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23F6" w:rsidRDefault="005A23F6" w:rsidP="00196FB5">
      <w:pPr>
        <w:ind w:left="5525" w:firstLine="0"/>
        <w:jc w:val="both"/>
        <w:rPr>
          <w:sz w:val="24"/>
          <w:szCs w:val="24"/>
        </w:rPr>
      </w:pPr>
      <w:r>
        <w:rPr>
          <w:noProof/>
          <w:sz w:val="24"/>
          <w:szCs w:val="24"/>
        </w:rPr>
        <w:drawing>
          <wp:anchor distT="0" distB="0" distL="114300" distR="114300" simplePos="0" relativeHeight="251658752" behindDoc="0" locked="0" layoutInCell="1" allowOverlap="1">
            <wp:simplePos x="0" y="0"/>
            <wp:positionH relativeFrom="margin">
              <wp:posOffset>-1103630</wp:posOffset>
            </wp:positionH>
            <wp:positionV relativeFrom="margin">
              <wp:posOffset>-674370</wp:posOffset>
            </wp:positionV>
            <wp:extent cx="7579995" cy="1050353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79995" cy="10503535"/>
                    </a:xfrm>
                    <a:prstGeom prst="rect">
                      <a:avLst/>
                    </a:prstGeom>
                  </pic:spPr>
                </pic:pic>
              </a:graphicData>
            </a:graphic>
            <wp14:sizeRelH relativeFrom="margin">
              <wp14:pctWidth>0</wp14:pctWidth>
            </wp14:sizeRelH>
            <wp14:sizeRelV relativeFrom="margin">
              <wp14:pctHeight>0</wp14:pctHeight>
            </wp14:sizeRelV>
          </wp:anchor>
        </w:drawing>
      </w:r>
    </w:p>
    <w:p w:rsidR="00E72B1C" w:rsidRPr="00E72B1C" w:rsidDel="00E72B1C" w:rsidRDefault="00E72B1C" w:rsidP="00196FB5">
      <w:pPr>
        <w:ind w:left="5525" w:firstLine="0"/>
        <w:jc w:val="both"/>
        <w:rPr>
          <w:sz w:val="28"/>
          <w:szCs w:val="24"/>
        </w:rPr>
      </w:pPr>
      <w:bookmarkStart w:id="0" w:name="_GoBack"/>
      <w:bookmarkEnd w:id="0"/>
      <w:r w:rsidRPr="00E72B1C">
        <w:rPr>
          <w:sz w:val="24"/>
          <w:szCs w:val="24"/>
        </w:rPr>
        <w:lastRenderedPageBreak/>
        <w:t>Сангийн сайдын 2012 оны</w:t>
      </w:r>
      <w:r w:rsidRPr="00E72B1C">
        <w:rPr>
          <w:sz w:val="24"/>
          <w:szCs w:val="24"/>
        </w:rPr>
        <w:br/>
      </w:r>
      <w:r w:rsidRPr="00E72B1C">
        <w:rPr>
          <w:sz w:val="24"/>
          <w:szCs w:val="24"/>
          <w:lang w:val="mn-MN"/>
        </w:rPr>
        <w:t>3 ду</w:t>
      </w:r>
      <w:r w:rsidRPr="00E72B1C">
        <w:rPr>
          <w:sz w:val="24"/>
          <w:szCs w:val="24"/>
        </w:rPr>
        <w:t xml:space="preserve">гаар сарын </w:t>
      </w:r>
      <w:r w:rsidRPr="00E72B1C">
        <w:rPr>
          <w:sz w:val="24"/>
          <w:szCs w:val="24"/>
          <w:lang w:val="mn-MN"/>
        </w:rPr>
        <w:t>29</w:t>
      </w:r>
      <w:r w:rsidRPr="00E72B1C">
        <w:rPr>
          <w:sz w:val="24"/>
          <w:szCs w:val="24"/>
        </w:rPr>
        <w:t>-н</w:t>
      </w:r>
      <w:r w:rsidRPr="00E72B1C">
        <w:rPr>
          <w:sz w:val="24"/>
          <w:szCs w:val="24"/>
          <w:lang w:val="mn-MN"/>
        </w:rPr>
        <w:t>ий</w:t>
      </w:r>
      <w:r w:rsidRPr="00E72B1C">
        <w:rPr>
          <w:sz w:val="24"/>
          <w:szCs w:val="24"/>
        </w:rPr>
        <w:t xml:space="preserve"> өдрийн </w:t>
      </w:r>
      <w:r w:rsidRPr="00E72B1C">
        <w:rPr>
          <w:sz w:val="24"/>
          <w:szCs w:val="24"/>
          <w:lang w:val="mn-MN"/>
        </w:rPr>
        <w:t>81 дүгээр т</w:t>
      </w:r>
      <w:r w:rsidRPr="00E72B1C">
        <w:rPr>
          <w:sz w:val="24"/>
          <w:szCs w:val="24"/>
        </w:rPr>
        <w:t>ушаалын</w:t>
      </w:r>
      <w:r w:rsidRPr="00E72B1C">
        <w:rPr>
          <w:sz w:val="24"/>
          <w:szCs w:val="24"/>
          <w:lang w:val="mn-MN"/>
        </w:rPr>
        <w:t xml:space="preserve"> 2 дугаар</w:t>
      </w:r>
      <w:r w:rsidRPr="00E72B1C">
        <w:rPr>
          <w:sz w:val="24"/>
          <w:szCs w:val="24"/>
        </w:rPr>
        <w:t xml:space="preserve"> хавсралт</w:t>
      </w:r>
      <w:r w:rsidRPr="00E72B1C">
        <w:rPr>
          <w:sz w:val="24"/>
          <w:szCs w:val="24"/>
          <w:lang w:val="mn-MN"/>
        </w:rPr>
        <w:br/>
      </w:r>
    </w:p>
    <w:p w:rsidR="005013BA" w:rsidRPr="00081A24" w:rsidRDefault="006F57F4" w:rsidP="00E72B1C">
      <w:pPr>
        <w:ind w:left="5040"/>
        <w:jc w:val="both"/>
        <w:rPr>
          <w:sz w:val="24"/>
          <w:szCs w:val="24"/>
        </w:rPr>
      </w:pPr>
      <w:r w:rsidRPr="00081A24">
        <w:rPr>
          <w:sz w:val="24"/>
          <w:szCs w:val="24"/>
        </w:rPr>
        <w:br/>
      </w:r>
    </w:p>
    <w:p w:rsidR="005013BA" w:rsidRPr="00081A24" w:rsidRDefault="005013BA" w:rsidP="00EC0742">
      <w:pPr>
        <w:pStyle w:val="Footer"/>
        <w:tabs>
          <w:tab w:val="clear" w:pos="4320"/>
          <w:tab w:val="clear" w:pos="8640"/>
        </w:tabs>
        <w:rPr>
          <w:rFonts w:ascii="Times New Roman" w:hAnsi="Times New Roman"/>
          <w:b/>
          <w:bCs/>
          <w:sz w:val="21"/>
          <w:szCs w:val="21"/>
        </w:rPr>
      </w:pPr>
    </w:p>
    <w:p w:rsidR="005013BA" w:rsidRPr="00081A24" w:rsidRDefault="005013BA" w:rsidP="00EC0742">
      <w:pPr>
        <w:pStyle w:val="Footer"/>
        <w:tabs>
          <w:tab w:val="clear" w:pos="4320"/>
          <w:tab w:val="clear" w:pos="8640"/>
        </w:tabs>
        <w:rPr>
          <w:rFonts w:ascii="Times New Roman" w:hAnsi="Times New Roman"/>
          <w:b/>
          <w:bCs/>
          <w:sz w:val="21"/>
          <w:szCs w:val="21"/>
        </w:rPr>
      </w:pPr>
    </w:p>
    <w:p w:rsidR="005013BA" w:rsidRPr="00081A24" w:rsidRDefault="005013BA" w:rsidP="00EC0742">
      <w:pPr>
        <w:pStyle w:val="Footer"/>
        <w:tabs>
          <w:tab w:val="clear" w:pos="4320"/>
          <w:tab w:val="clear" w:pos="8640"/>
        </w:tabs>
        <w:rPr>
          <w:rFonts w:ascii="Times New Roman" w:hAnsi="Times New Roman"/>
          <w:b/>
          <w:bCs/>
          <w:sz w:val="21"/>
          <w:szCs w:val="21"/>
        </w:rPr>
      </w:pPr>
    </w:p>
    <w:p w:rsidR="005013BA" w:rsidRPr="00081A24" w:rsidRDefault="005013BA" w:rsidP="00EC0742">
      <w:pPr>
        <w:pStyle w:val="Footer"/>
        <w:tabs>
          <w:tab w:val="clear" w:pos="4320"/>
          <w:tab w:val="clear" w:pos="8640"/>
        </w:tabs>
        <w:rPr>
          <w:rFonts w:ascii="Times New Roman" w:hAnsi="Times New Roman"/>
          <w:b/>
          <w:bCs/>
          <w:sz w:val="21"/>
          <w:szCs w:val="21"/>
        </w:rPr>
      </w:pPr>
    </w:p>
    <w:p w:rsidR="005013BA" w:rsidRPr="00081A24" w:rsidRDefault="005013BA" w:rsidP="00EC0742">
      <w:pPr>
        <w:jc w:val="center"/>
        <w:rPr>
          <w:b/>
          <w:bCs/>
          <w:sz w:val="32"/>
          <w:szCs w:val="32"/>
        </w:rPr>
      </w:pPr>
    </w:p>
    <w:p w:rsidR="005013BA" w:rsidRPr="00081A24" w:rsidRDefault="005013BA" w:rsidP="000F1945">
      <w:pPr>
        <w:ind w:firstLine="0"/>
        <w:jc w:val="center"/>
        <w:rPr>
          <w:sz w:val="28"/>
          <w:szCs w:val="28"/>
        </w:rPr>
      </w:pPr>
      <w:r w:rsidRPr="00081A24">
        <w:rPr>
          <w:b/>
          <w:bCs/>
          <w:sz w:val="28"/>
          <w:szCs w:val="28"/>
        </w:rPr>
        <w:t>МОНГОЛ УЛСЫН САНГИЙН ЯАМ</w:t>
      </w:r>
    </w:p>
    <w:p w:rsidR="005013BA" w:rsidRPr="00081A24" w:rsidRDefault="005013BA" w:rsidP="00EC0742">
      <w:pPr>
        <w:pStyle w:val="Title"/>
        <w:rPr>
          <w:rFonts w:ascii="Times New Roman" w:hAnsi="Times New Roman"/>
          <w:sz w:val="21"/>
          <w:szCs w:val="21"/>
        </w:rPr>
      </w:pPr>
    </w:p>
    <w:p w:rsidR="005013BA" w:rsidRPr="00081A24" w:rsidRDefault="005013BA" w:rsidP="00EC0742">
      <w:pPr>
        <w:jc w:val="center"/>
        <w:rPr>
          <w:b/>
          <w:bCs/>
          <w:sz w:val="21"/>
          <w:szCs w:val="21"/>
        </w:rPr>
      </w:pPr>
    </w:p>
    <w:p w:rsidR="005013BA" w:rsidRPr="00081A24" w:rsidRDefault="005013BA" w:rsidP="00EC0742">
      <w:pPr>
        <w:jc w:val="center"/>
        <w:rPr>
          <w:b/>
          <w:bCs/>
          <w:sz w:val="21"/>
          <w:szCs w:val="21"/>
        </w:rPr>
      </w:pPr>
    </w:p>
    <w:p w:rsidR="005013BA" w:rsidRPr="00081A24" w:rsidRDefault="005013BA" w:rsidP="00EC0742">
      <w:pPr>
        <w:jc w:val="center"/>
        <w:rPr>
          <w:b/>
          <w:bCs/>
          <w:sz w:val="21"/>
          <w:szCs w:val="21"/>
        </w:rPr>
      </w:pPr>
    </w:p>
    <w:p w:rsidR="005013BA" w:rsidRPr="00081A24" w:rsidRDefault="005013BA" w:rsidP="00EC0742">
      <w:pPr>
        <w:jc w:val="center"/>
        <w:rPr>
          <w:b/>
          <w:bCs/>
          <w:sz w:val="21"/>
          <w:szCs w:val="21"/>
        </w:rPr>
      </w:pPr>
    </w:p>
    <w:p w:rsidR="005013BA" w:rsidRPr="00081A24" w:rsidRDefault="005013BA" w:rsidP="00EC0742">
      <w:pPr>
        <w:jc w:val="center"/>
        <w:rPr>
          <w:b/>
          <w:bCs/>
          <w:sz w:val="21"/>
          <w:szCs w:val="21"/>
        </w:rPr>
      </w:pPr>
    </w:p>
    <w:p w:rsidR="005013BA" w:rsidRPr="00081A24" w:rsidRDefault="005013BA" w:rsidP="00EC0742">
      <w:pPr>
        <w:jc w:val="center"/>
        <w:rPr>
          <w:b/>
          <w:bCs/>
          <w:sz w:val="21"/>
          <w:szCs w:val="21"/>
        </w:rPr>
      </w:pPr>
    </w:p>
    <w:p w:rsidR="005013BA" w:rsidRPr="00081A24" w:rsidRDefault="005013BA" w:rsidP="00EC0742">
      <w:pPr>
        <w:jc w:val="center"/>
        <w:rPr>
          <w:b/>
          <w:bCs/>
          <w:sz w:val="21"/>
          <w:szCs w:val="21"/>
        </w:rPr>
      </w:pPr>
    </w:p>
    <w:p w:rsidR="005013BA" w:rsidRPr="00081A24" w:rsidRDefault="005013BA" w:rsidP="00EC0742">
      <w:pPr>
        <w:jc w:val="center"/>
        <w:rPr>
          <w:b/>
          <w:bCs/>
          <w:sz w:val="21"/>
          <w:szCs w:val="21"/>
        </w:rPr>
      </w:pPr>
    </w:p>
    <w:p w:rsidR="005013BA" w:rsidRPr="00081A24" w:rsidRDefault="005013BA" w:rsidP="00EC0742">
      <w:pPr>
        <w:jc w:val="center"/>
        <w:rPr>
          <w:b/>
          <w:bCs/>
          <w:sz w:val="21"/>
          <w:szCs w:val="21"/>
        </w:rPr>
      </w:pPr>
    </w:p>
    <w:p w:rsidR="005013BA" w:rsidRPr="00081A24" w:rsidRDefault="005013BA" w:rsidP="00EC0742">
      <w:pPr>
        <w:jc w:val="center"/>
        <w:rPr>
          <w:b/>
          <w:bCs/>
          <w:sz w:val="21"/>
          <w:szCs w:val="21"/>
        </w:rPr>
      </w:pPr>
    </w:p>
    <w:p w:rsidR="006F57F4" w:rsidRPr="00081A24" w:rsidRDefault="006F57F4" w:rsidP="00EC0742">
      <w:pPr>
        <w:pStyle w:val="Heading5"/>
        <w:ind w:firstLine="0"/>
        <w:jc w:val="center"/>
        <w:rPr>
          <w:rFonts w:ascii="Times New Roman" w:hAnsi="Times New Roman"/>
          <w:sz w:val="32"/>
          <w:szCs w:val="32"/>
        </w:rPr>
      </w:pPr>
    </w:p>
    <w:p w:rsidR="006F57F4" w:rsidRPr="00081A24" w:rsidRDefault="006F57F4" w:rsidP="00EC0742">
      <w:pPr>
        <w:pStyle w:val="Heading5"/>
        <w:ind w:firstLine="0"/>
        <w:jc w:val="center"/>
        <w:rPr>
          <w:rFonts w:ascii="Times New Roman" w:hAnsi="Times New Roman"/>
          <w:sz w:val="32"/>
          <w:szCs w:val="32"/>
        </w:rPr>
      </w:pPr>
    </w:p>
    <w:p w:rsidR="006F57F4" w:rsidRPr="00081A24" w:rsidRDefault="006F57F4" w:rsidP="00EC0742">
      <w:pPr>
        <w:pStyle w:val="Heading5"/>
        <w:ind w:firstLine="0"/>
        <w:jc w:val="center"/>
        <w:rPr>
          <w:rFonts w:ascii="Times New Roman" w:hAnsi="Times New Roman"/>
          <w:sz w:val="32"/>
          <w:szCs w:val="32"/>
        </w:rPr>
      </w:pPr>
    </w:p>
    <w:p w:rsidR="00B46A52" w:rsidRPr="00081A24" w:rsidRDefault="006D3810" w:rsidP="00EC0742">
      <w:pPr>
        <w:pStyle w:val="Heading5"/>
        <w:ind w:firstLine="0"/>
        <w:jc w:val="center"/>
        <w:rPr>
          <w:rFonts w:ascii="Times New Roman" w:hAnsi="Times New Roman"/>
          <w:sz w:val="32"/>
          <w:szCs w:val="32"/>
        </w:rPr>
      </w:pPr>
      <w:r w:rsidRPr="00081A24">
        <w:rPr>
          <w:rFonts w:ascii="Times New Roman" w:hAnsi="Times New Roman"/>
          <w:sz w:val="32"/>
          <w:szCs w:val="32"/>
        </w:rPr>
        <w:t>АЖ</w:t>
      </w:r>
      <w:r w:rsidR="00B46A52" w:rsidRPr="00081A24">
        <w:rPr>
          <w:rFonts w:ascii="Times New Roman" w:hAnsi="Times New Roman"/>
          <w:sz w:val="32"/>
          <w:szCs w:val="32"/>
        </w:rPr>
        <w:t>И</w:t>
      </w:r>
      <w:r w:rsidRPr="00081A24">
        <w:rPr>
          <w:rFonts w:ascii="Times New Roman" w:hAnsi="Times New Roman"/>
          <w:sz w:val="32"/>
          <w:szCs w:val="32"/>
        </w:rPr>
        <w:t>Л</w:t>
      </w:r>
      <w:r w:rsidR="00B46A52" w:rsidRPr="00081A24">
        <w:rPr>
          <w:rFonts w:ascii="Times New Roman" w:hAnsi="Times New Roman"/>
          <w:sz w:val="32"/>
          <w:szCs w:val="32"/>
        </w:rPr>
        <w:t xml:space="preserve"> ГҮЙЦЭТГЭХ </w:t>
      </w:r>
      <w:r w:rsidR="005013BA" w:rsidRPr="00081A24">
        <w:rPr>
          <w:rFonts w:ascii="Times New Roman" w:hAnsi="Times New Roman"/>
          <w:sz w:val="32"/>
          <w:szCs w:val="32"/>
        </w:rPr>
        <w:t>ТЕНДЕРИЙН</w:t>
      </w:r>
    </w:p>
    <w:p w:rsidR="005013BA" w:rsidRPr="00081A24" w:rsidRDefault="005013BA" w:rsidP="00EC0742">
      <w:pPr>
        <w:pStyle w:val="Heading5"/>
        <w:ind w:firstLine="0"/>
        <w:jc w:val="center"/>
        <w:rPr>
          <w:rFonts w:ascii="Times New Roman" w:hAnsi="Times New Roman"/>
        </w:rPr>
      </w:pPr>
      <w:r w:rsidRPr="00081A24">
        <w:rPr>
          <w:rFonts w:ascii="Times New Roman" w:hAnsi="Times New Roman"/>
          <w:sz w:val="32"/>
          <w:szCs w:val="32"/>
        </w:rPr>
        <w:t>ЖИШИГ БАРИМТ БИЧИГ</w:t>
      </w:r>
    </w:p>
    <w:p w:rsidR="005013BA" w:rsidRPr="00081A24" w:rsidRDefault="005013BA" w:rsidP="00EC0742">
      <w:pPr>
        <w:jc w:val="center"/>
        <w:rPr>
          <w:b/>
          <w:bCs/>
          <w:sz w:val="32"/>
          <w:szCs w:val="32"/>
        </w:rPr>
      </w:pPr>
    </w:p>
    <w:p w:rsidR="005013BA" w:rsidRPr="00081A24" w:rsidRDefault="005013BA" w:rsidP="00EC0742">
      <w:pPr>
        <w:jc w:val="center"/>
        <w:rPr>
          <w:b/>
          <w:bCs/>
          <w:sz w:val="21"/>
          <w:szCs w:val="21"/>
        </w:rPr>
      </w:pPr>
    </w:p>
    <w:p w:rsidR="005013BA" w:rsidRPr="00081A24" w:rsidRDefault="005013BA" w:rsidP="00EC0742">
      <w:pPr>
        <w:jc w:val="center"/>
        <w:rPr>
          <w:b/>
          <w:bCs/>
          <w:sz w:val="21"/>
          <w:szCs w:val="21"/>
        </w:rPr>
      </w:pPr>
    </w:p>
    <w:p w:rsidR="005013BA" w:rsidRPr="00081A24" w:rsidRDefault="005013BA" w:rsidP="00EC0742">
      <w:pPr>
        <w:jc w:val="center"/>
        <w:rPr>
          <w:b/>
          <w:bCs/>
          <w:sz w:val="21"/>
          <w:szCs w:val="21"/>
        </w:rPr>
      </w:pPr>
    </w:p>
    <w:p w:rsidR="005013BA" w:rsidRPr="00081A24" w:rsidRDefault="005013BA" w:rsidP="00EC0742">
      <w:pPr>
        <w:jc w:val="center"/>
        <w:rPr>
          <w:b/>
          <w:bCs/>
          <w:sz w:val="21"/>
          <w:szCs w:val="21"/>
        </w:rPr>
      </w:pPr>
    </w:p>
    <w:p w:rsidR="005013BA" w:rsidRPr="00081A24" w:rsidRDefault="005013BA" w:rsidP="00EC0742">
      <w:pPr>
        <w:jc w:val="center"/>
        <w:rPr>
          <w:b/>
          <w:bCs/>
          <w:sz w:val="21"/>
          <w:szCs w:val="21"/>
        </w:rPr>
      </w:pPr>
    </w:p>
    <w:p w:rsidR="005013BA" w:rsidRPr="00081A24" w:rsidRDefault="005013BA" w:rsidP="00EC0742">
      <w:pPr>
        <w:jc w:val="center"/>
        <w:rPr>
          <w:b/>
          <w:bCs/>
          <w:sz w:val="21"/>
          <w:szCs w:val="21"/>
        </w:rPr>
      </w:pPr>
    </w:p>
    <w:p w:rsidR="005013BA" w:rsidRPr="00081A24" w:rsidRDefault="005013BA" w:rsidP="00EC0742">
      <w:pPr>
        <w:jc w:val="center"/>
        <w:rPr>
          <w:b/>
          <w:bCs/>
          <w:sz w:val="21"/>
          <w:szCs w:val="21"/>
        </w:rPr>
      </w:pPr>
    </w:p>
    <w:p w:rsidR="005013BA" w:rsidRPr="00081A24" w:rsidRDefault="005013BA" w:rsidP="00EC0742">
      <w:pPr>
        <w:jc w:val="center"/>
        <w:rPr>
          <w:b/>
          <w:bCs/>
          <w:sz w:val="21"/>
          <w:szCs w:val="21"/>
        </w:rPr>
      </w:pPr>
    </w:p>
    <w:p w:rsidR="005013BA" w:rsidRPr="00081A24" w:rsidRDefault="005013BA" w:rsidP="00EC0742">
      <w:pPr>
        <w:jc w:val="center"/>
        <w:rPr>
          <w:b/>
          <w:bCs/>
          <w:sz w:val="21"/>
          <w:szCs w:val="21"/>
        </w:rPr>
      </w:pPr>
    </w:p>
    <w:p w:rsidR="005013BA" w:rsidRPr="00081A24" w:rsidRDefault="005013BA" w:rsidP="00EC0742">
      <w:pPr>
        <w:jc w:val="center"/>
        <w:rPr>
          <w:b/>
          <w:bCs/>
          <w:sz w:val="21"/>
          <w:szCs w:val="21"/>
        </w:rPr>
      </w:pPr>
    </w:p>
    <w:p w:rsidR="005013BA" w:rsidRPr="00081A24" w:rsidRDefault="005013BA" w:rsidP="00EC0742">
      <w:pPr>
        <w:jc w:val="center"/>
        <w:rPr>
          <w:b/>
          <w:bCs/>
          <w:sz w:val="21"/>
          <w:szCs w:val="21"/>
        </w:rPr>
      </w:pPr>
    </w:p>
    <w:p w:rsidR="005013BA" w:rsidRPr="00081A24" w:rsidRDefault="005013BA" w:rsidP="00EC0742">
      <w:pPr>
        <w:jc w:val="center"/>
        <w:rPr>
          <w:b/>
          <w:bCs/>
          <w:sz w:val="21"/>
          <w:szCs w:val="21"/>
        </w:rPr>
      </w:pPr>
    </w:p>
    <w:p w:rsidR="005013BA" w:rsidRPr="00081A24" w:rsidRDefault="005013BA" w:rsidP="00EC0742">
      <w:pPr>
        <w:jc w:val="center"/>
        <w:rPr>
          <w:b/>
          <w:bCs/>
          <w:sz w:val="21"/>
          <w:szCs w:val="21"/>
        </w:rPr>
      </w:pPr>
    </w:p>
    <w:p w:rsidR="005013BA" w:rsidRPr="00081A24" w:rsidRDefault="005013BA" w:rsidP="00EC0742">
      <w:pPr>
        <w:jc w:val="center"/>
        <w:rPr>
          <w:b/>
          <w:bCs/>
          <w:sz w:val="21"/>
          <w:szCs w:val="21"/>
        </w:rPr>
      </w:pPr>
    </w:p>
    <w:p w:rsidR="00793CF6" w:rsidRPr="00081A24" w:rsidRDefault="00793CF6" w:rsidP="00EC0742">
      <w:pPr>
        <w:jc w:val="center"/>
        <w:rPr>
          <w:b/>
          <w:bCs/>
          <w:sz w:val="21"/>
          <w:szCs w:val="21"/>
          <w:lang w:val="mn-MN"/>
        </w:rPr>
      </w:pPr>
    </w:p>
    <w:p w:rsidR="00793CF6" w:rsidRPr="00081A24" w:rsidRDefault="00793CF6" w:rsidP="00EC0742">
      <w:pPr>
        <w:jc w:val="center"/>
        <w:rPr>
          <w:b/>
          <w:bCs/>
          <w:sz w:val="21"/>
          <w:szCs w:val="21"/>
          <w:lang w:val="mn-MN"/>
        </w:rPr>
      </w:pPr>
    </w:p>
    <w:p w:rsidR="005013BA" w:rsidRPr="00081A24" w:rsidRDefault="005013BA" w:rsidP="00EC0742">
      <w:pPr>
        <w:jc w:val="center"/>
        <w:rPr>
          <w:b/>
          <w:bCs/>
          <w:sz w:val="21"/>
          <w:szCs w:val="21"/>
        </w:rPr>
      </w:pPr>
    </w:p>
    <w:p w:rsidR="005013BA" w:rsidRPr="00081A24" w:rsidRDefault="005013BA" w:rsidP="00EC0742">
      <w:pPr>
        <w:jc w:val="center"/>
        <w:rPr>
          <w:b/>
          <w:bCs/>
          <w:sz w:val="21"/>
          <w:szCs w:val="21"/>
        </w:rPr>
      </w:pPr>
    </w:p>
    <w:p w:rsidR="005013BA" w:rsidRPr="00081A24" w:rsidRDefault="005013BA" w:rsidP="00EC0742">
      <w:pPr>
        <w:jc w:val="center"/>
        <w:rPr>
          <w:b/>
          <w:bCs/>
          <w:sz w:val="21"/>
          <w:szCs w:val="21"/>
        </w:rPr>
      </w:pPr>
    </w:p>
    <w:p w:rsidR="005013BA" w:rsidRPr="00081A24" w:rsidRDefault="005013BA" w:rsidP="00D87C34">
      <w:pPr>
        <w:ind w:firstLine="0"/>
        <w:jc w:val="center"/>
      </w:pPr>
    </w:p>
    <w:p w:rsidR="006F57F4" w:rsidRPr="00081A24" w:rsidRDefault="005013BA" w:rsidP="00D87C34">
      <w:pPr>
        <w:ind w:firstLine="0"/>
        <w:jc w:val="center"/>
        <w:rPr>
          <w:sz w:val="24"/>
        </w:rPr>
      </w:pPr>
      <w:r w:rsidRPr="00081A24">
        <w:rPr>
          <w:sz w:val="24"/>
        </w:rPr>
        <w:t xml:space="preserve">ХУДАЛДАН АВАХ АЖИЛЛАГААНЫ </w:t>
      </w:r>
    </w:p>
    <w:p w:rsidR="005013BA" w:rsidRPr="00155D54" w:rsidRDefault="005013BA" w:rsidP="00D87C34">
      <w:pPr>
        <w:ind w:firstLine="0"/>
        <w:jc w:val="center"/>
        <w:rPr>
          <w:b/>
          <w:bCs/>
          <w:sz w:val="24"/>
          <w:lang w:val="mn-MN"/>
        </w:rPr>
      </w:pPr>
      <w:r w:rsidRPr="00081A24">
        <w:rPr>
          <w:sz w:val="24"/>
        </w:rPr>
        <w:t>БОДЛОГ</w:t>
      </w:r>
      <w:r w:rsidR="00094CCD" w:rsidRPr="00081A24">
        <w:rPr>
          <w:sz w:val="24"/>
          <w:lang w:val="mn-MN"/>
        </w:rPr>
        <w:t>ЫН</w:t>
      </w:r>
      <w:r w:rsidR="00155D54">
        <w:rPr>
          <w:sz w:val="24"/>
          <w:lang w:val="mn-MN"/>
        </w:rPr>
        <w:t>ХЭЛТЭС</w:t>
      </w:r>
    </w:p>
    <w:p w:rsidR="005013BA" w:rsidRPr="00081A24" w:rsidRDefault="005013BA" w:rsidP="00D87C34">
      <w:pPr>
        <w:pStyle w:val="BodyTextIndent"/>
        <w:ind w:left="0" w:firstLine="0"/>
        <w:jc w:val="center"/>
        <w:rPr>
          <w:rFonts w:ascii="Times New Roman" w:hAnsi="Times New Roman"/>
        </w:rPr>
      </w:pPr>
    </w:p>
    <w:p w:rsidR="006F57F4" w:rsidRPr="00081A24" w:rsidRDefault="005013BA" w:rsidP="00D87C34">
      <w:pPr>
        <w:pStyle w:val="BodyTextIndent"/>
        <w:spacing w:line="240" w:lineRule="exact"/>
        <w:ind w:left="0" w:firstLine="0"/>
        <w:jc w:val="center"/>
        <w:rPr>
          <w:rFonts w:ascii="Times New Roman" w:hAnsi="Times New Roman"/>
        </w:rPr>
      </w:pPr>
      <w:r w:rsidRPr="00081A24">
        <w:rPr>
          <w:rFonts w:ascii="Times New Roman" w:hAnsi="Times New Roman"/>
        </w:rPr>
        <w:t>Улаанбаатар</w:t>
      </w:r>
      <w:r w:rsidR="00B46A52" w:rsidRPr="00081A24">
        <w:rPr>
          <w:rFonts w:ascii="Times New Roman" w:hAnsi="Times New Roman"/>
        </w:rPr>
        <w:t xml:space="preserve"> хот</w:t>
      </w:r>
    </w:p>
    <w:p w:rsidR="006F57F4" w:rsidRPr="00081A24" w:rsidRDefault="00094CCD" w:rsidP="00D87C34">
      <w:pPr>
        <w:pStyle w:val="BodyTextIndent"/>
        <w:tabs>
          <w:tab w:val="left" w:pos="2595"/>
          <w:tab w:val="center" w:pos="4537"/>
        </w:tabs>
        <w:spacing w:line="240" w:lineRule="exact"/>
        <w:ind w:left="0" w:firstLine="0"/>
        <w:jc w:val="center"/>
        <w:rPr>
          <w:rFonts w:ascii="Times New Roman" w:hAnsi="Times New Roman"/>
          <w:bCs/>
          <w:sz w:val="28"/>
          <w:szCs w:val="28"/>
        </w:rPr>
      </w:pPr>
      <w:r w:rsidRPr="00081A24">
        <w:rPr>
          <w:rFonts w:ascii="Times New Roman" w:hAnsi="Times New Roman"/>
        </w:rPr>
        <w:t>20</w:t>
      </w:r>
      <w:r w:rsidRPr="00081A24">
        <w:rPr>
          <w:rFonts w:ascii="Times New Roman" w:hAnsi="Times New Roman"/>
          <w:lang w:val="mn-MN"/>
        </w:rPr>
        <w:t>1</w:t>
      </w:r>
      <w:r w:rsidR="00A645B2" w:rsidRPr="00081A24">
        <w:rPr>
          <w:rFonts w:ascii="Times New Roman" w:hAnsi="Times New Roman"/>
          <w:lang w:val="mn-MN"/>
        </w:rPr>
        <w:t>2</w:t>
      </w:r>
      <w:r w:rsidR="005013BA" w:rsidRPr="00081A24">
        <w:rPr>
          <w:rFonts w:ascii="Times New Roman" w:hAnsi="Times New Roman"/>
        </w:rPr>
        <w:t>он</w:t>
      </w:r>
    </w:p>
    <w:p w:rsidR="009E3D0B" w:rsidRPr="00081A24" w:rsidRDefault="006F57F4" w:rsidP="00EC0742">
      <w:pPr>
        <w:pStyle w:val="BodyTextIndent"/>
        <w:tabs>
          <w:tab w:val="left" w:pos="2595"/>
          <w:tab w:val="center" w:pos="4537"/>
        </w:tabs>
        <w:spacing w:line="240" w:lineRule="exact"/>
        <w:ind w:left="0" w:firstLine="0"/>
        <w:jc w:val="center"/>
        <w:rPr>
          <w:rFonts w:ascii="Times New Roman" w:hAnsi="Times New Roman"/>
          <w:b/>
          <w:bCs/>
          <w:sz w:val="21"/>
          <w:szCs w:val="21"/>
        </w:rPr>
      </w:pPr>
      <w:r w:rsidRPr="00081A24">
        <w:rPr>
          <w:rFonts w:ascii="Times New Roman" w:hAnsi="Times New Roman"/>
          <w:bCs/>
          <w:sz w:val="28"/>
          <w:szCs w:val="28"/>
        </w:rPr>
        <w:br w:type="page"/>
      </w:r>
      <w:r w:rsidR="009E3D0B" w:rsidRPr="00081A24">
        <w:rPr>
          <w:rFonts w:ascii="Times New Roman" w:hAnsi="Times New Roman"/>
          <w:b/>
          <w:bCs/>
        </w:rPr>
        <w:lastRenderedPageBreak/>
        <w:t>ОРШИЛ</w:t>
      </w:r>
    </w:p>
    <w:p w:rsidR="009E3D0B" w:rsidRPr="00081A24" w:rsidRDefault="009E3D0B" w:rsidP="00EC0742">
      <w:pPr>
        <w:pStyle w:val="BodyTextIndent"/>
        <w:spacing w:line="240" w:lineRule="exact"/>
        <w:jc w:val="center"/>
        <w:rPr>
          <w:rFonts w:ascii="Times New Roman" w:hAnsi="Times New Roman"/>
          <w:sz w:val="21"/>
          <w:szCs w:val="21"/>
        </w:rPr>
      </w:pPr>
    </w:p>
    <w:p w:rsidR="009E3D0B" w:rsidRPr="00081A24" w:rsidRDefault="009E3D0B" w:rsidP="00EC0742">
      <w:pPr>
        <w:pStyle w:val="BodyTextIndent"/>
        <w:spacing w:line="240" w:lineRule="exact"/>
        <w:jc w:val="center"/>
        <w:rPr>
          <w:rFonts w:ascii="Times New Roman" w:hAnsi="Times New Roman"/>
          <w:sz w:val="21"/>
          <w:szCs w:val="21"/>
        </w:rPr>
      </w:pPr>
    </w:p>
    <w:p w:rsidR="009E3D0B" w:rsidRPr="00081A24" w:rsidRDefault="009E3D0B" w:rsidP="00EC0742">
      <w:pPr>
        <w:pStyle w:val="BodyTextIndent"/>
        <w:spacing w:line="240" w:lineRule="exact"/>
        <w:ind w:left="390" w:firstLine="0"/>
        <w:rPr>
          <w:rFonts w:ascii="Times New Roman" w:hAnsi="Times New Roman"/>
          <w:sz w:val="21"/>
          <w:szCs w:val="21"/>
        </w:rPr>
      </w:pPr>
      <w:r w:rsidRPr="00081A24">
        <w:rPr>
          <w:rFonts w:ascii="Times New Roman" w:hAnsi="Times New Roman"/>
          <w:sz w:val="21"/>
          <w:szCs w:val="21"/>
        </w:rPr>
        <w:t>“Төрийн болон орон нутгийн өмчийн хөрөнгөөр бараа, ажил, үйлчилгээ худалдан авах тухай” хууль</w:t>
      </w:r>
      <w:r w:rsidR="00C44E04">
        <w:rPr>
          <w:rFonts w:ascii="Times New Roman" w:hAnsi="Times New Roman"/>
          <w:sz w:val="21"/>
          <w:szCs w:val="21"/>
          <w:lang w:val="mn-MN"/>
        </w:rPr>
        <w:t xml:space="preserve"> /цаашид “хууль” гэх/</w:t>
      </w:r>
      <w:r w:rsidRPr="00081A24">
        <w:rPr>
          <w:rFonts w:ascii="Times New Roman" w:hAnsi="Times New Roman"/>
          <w:sz w:val="21"/>
          <w:szCs w:val="21"/>
        </w:rPr>
        <w:t xml:space="preserve">, тогтоомжийг хэрэгжүүлэхтэй холбогдуулан </w:t>
      </w:r>
      <w:r w:rsidRPr="00081A24">
        <w:rPr>
          <w:rFonts w:ascii="Times New Roman" w:hAnsi="Times New Roman"/>
          <w:sz w:val="21"/>
          <w:szCs w:val="21"/>
          <w:lang w:val="mn-MN"/>
        </w:rPr>
        <w:t xml:space="preserve">Сангийн яамнаас боловсруулсан </w:t>
      </w:r>
      <w:r w:rsidRPr="00081A24">
        <w:rPr>
          <w:rFonts w:ascii="Times New Roman" w:hAnsi="Times New Roman"/>
          <w:sz w:val="21"/>
          <w:szCs w:val="21"/>
        </w:rPr>
        <w:t xml:space="preserve">энэхүү тендерийн жишиг баримт бичгийг Захиалагч байгууллага нээлттэй </w:t>
      </w:r>
      <w:r w:rsidRPr="00081A24">
        <w:rPr>
          <w:rFonts w:ascii="Times New Roman" w:hAnsi="Times New Roman"/>
          <w:sz w:val="21"/>
          <w:szCs w:val="21"/>
          <w:lang w:val="mn-MN"/>
        </w:rPr>
        <w:t xml:space="preserve">болон </w:t>
      </w:r>
      <w:r w:rsidRPr="00081A24">
        <w:rPr>
          <w:rFonts w:ascii="Times New Roman" w:hAnsi="Times New Roman"/>
          <w:sz w:val="21"/>
          <w:szCs w:val="21"/>
        </w:rPr>
        <w:t xml:space="preserve">хязгаарлагдмал тендер шалгаруулалт зохион байгуулахад ашиглана. </w:t>
      </w:r>
    </w:p>
    <w:p w:rsidR="009E3D0B" w:rsidRPr="00081A24" w:rsidRDefault="009E3D0B" w:rsidP="00EC0742">
      <w:pPr>
        <w:pStyle w:val="BodyTextIndent"/>
        <w:spacing w:line="240" w:lineRule="exact"/>
        <w:ind w:left="390" w:firstLine="0"/>
        <w:rPr>
          <w:rFonts w:ascii="Times New Roman" w:hAnsi="Times New Roman"/>
          <w:sz w:val="21"/>
          <w:szCs w:val="21"/>
        </w:rPr>
      </w:pPr>
    </w:p>
    <w:p w:rsidR="009E3D0B" w:rsidRPr="00081A24" w:rsidRDefault="009E3D0B" w:rsidP="00EC0742">
      <w:pPr>
        <w:pStyle w:val="BodyTextIndent"/>
        <w:spacing w:line="240" w:lineRule="exact"/>
        <w:ind w:left="390" w:firstLine="0"/>
        <w:rPr>
          <w:rFonts w:ascii="Times New Roman" w:hAnsi="Times New Roman"/>
          <w:sz w:val="21"/>
          <w:szCs w:val="21"/>
        </w:rPr>
      </w:pPr>
      <w:r w:rsidRPr="00081A24">
        <w:rPr>
          <w:rFonts w:ascii="Times New Roman" w:hAnsi="Times New Roman"/>
          <w:sz w:val="21"/>
          <w:szCs w:val="21"/>
        </w:rPr>
        <w:t>Тендерийн жишиг баримт бичгийн тендер</w:t>
      </w:r>
      <w:r w:rsidRPr="00081A24">
        <w:rPr>
          <w:rFonts w:ascii="Times New Roman" w:hAnsi="Times New Roman"/>
          <w:sz w:val="21"/>
          <w:szCs w:val="21"/>
          <w:lang w:val="mn-MN"/>
        </w:rPr>
        <w:t xml:space="preserve">шалгаруулалтын </w:t>
      </w:r>
      <w:r w:rsidRPr="00081A24">
        <w:rPr>
          <w:rFonts w:ascii="Times New Roman" w:hAnsi="Times New Roman"/>
          <w:sz w:val="21"/>
          <w:szCs w:val="21"/>
        </w:rPr>
        <w:t xml:space="preserve">өгөгдлийн хүснэгт (ТШӨХ) болон гэрээний тусгай нөхцлийн холбогдох заалтуудад зарчмын бус өөрчлөлт оруулах замаар тухайн барааг худалдан авах ажиллагаанд тавигдах шаардлагад нийцүүлбэл зохино. Эдгээр өөрчлөлтийг хийхдээ </w:t>
      </w:r>
      <w:r w:rsidR="00DA4BCC">
        <w:rPr>
          <w:rFonts w:ascii="Times New Roman" w:hAnsi="Times New Roman"/>
          <w:sz w:val="21"/>
          <w:szCs w:val="21"/>
        </w:rPr>
        <w:t>дараах</w:t>
      </w:r>
      <w:r w:rsidRPr="00081A24">
        <w:rPr>
          <w:rFonts w:ascii="Times New Roman" w:hAnsi="Times New Roman"/>
          <w:sz w:val="21"/>
          <w:szCs w:val="21"/>
        </w:rPr>
        <w:t xml:space="preserve"> удирдамжийг дагаж мөрдөнө:</w:t>
      </w:r>
    </w:p>
    <w:p w:rsidR="009E3D0B" w:rsidRPr="00081A24" w:rsidRDefault="009E3D0B" w:rsidP="00EC0742">
      <w:pPr>
        <w:pStyle w:val="BodyTextIndent"/>
        <w:spacing w:line="240" w:lineRule="exact"/>
        <w:ind w:left="709" w:firstLine="0"/>
        <w:rPr>
          <w:rFonts w:ascii="Times New Roman" w:hAnsi="Times New Roman"/>
          <w:sz w:val="21"/>
          <w:szCs w:val="21"/>
        </w:rPr>
      </w:pPr>
    </w:p>
    <w:p w:rsidR="009E3D0B" w:rsidRPr="00081A24" w:rsidRDefault="009E3D0B" w:rsidP="00EC0742">
      <w:pPr>
        <w:pStyle w:val="BodyTextIndent"/>
        <w:spacing w:line="240" w:lineRule="exact"/>
        <w:ind w:left="1276" w:hanging="567"/>
        <w:rPr>
          <w:rFonts w:ascii="Times New Roman" w:hAnsi="Times New Roman"/>
          <w:sz w:val="21"/>
          <w:szCs w:val="21"/>
        </w:rPr>
      </w:pPr>
      <w:r w:rsidRPr="00081A24">
        <w:rPr>
          <w:rFonts w:ascii="Times New Roman" w:hAnsi="Times New Roman"/>
          <w:sz w:val="21"/>
          <w:szCs w:val="21"/>
        </w:rPr>
        <w:t xml:space="preserve">1. </w:t>
      </w:r>
      <w:r w:rsidRPr="00081A24">
        <w:rPr>
          <w:rFonts w:ascii="Times New Roman" w:hAnsi="Times New Roman"/>
          <w:sz w:val="21"/>
          <w:szCs w:val="21"/>
        </w:rPr>
        <w:tab/>
        <w:t>Тендерийн баримт бичгийг худалдан авах бараа буюу төслийн онцлог байдалд нийцүүлэн энэхүү жишиг баримт бичгийн дагуу бэлтгэнэ.</w:t>
      </w:r>
    </w:p>
    <w:p w:rsidR="009E3D0B" w:rsidRPr="00081A24" w:rsidRDefault="009E3D0B" w:rsidP="00EC0742">
      <w:pPr>
        <w:pStyle w:val="BodyTextIndent"/>
        <w:spacing w:line="240" w:lineRule="exact"/>
        <w:ind w:left="709" w:firstLine="0"/>
        <w:rPr>
          <w:rFonts w:ascii="Times New Roman" w:hAnsi="Times New Roman"/>
          <w:sz w:val="21"/>
          <w:szCs w:val="21"/>
        </w:rPr>
      </w:pPr>
      <w:r w:rsidRPr="00081A24">
        <w:rPr>
          <w:rFonts w:ascii="Times New Roman" w:hAnsi="Times New Roman"/>
          <w:sz w:val="21"/>
          <w:szCs w:val="21"/>
        </w:rPr>
        <w:tab/>
      </w:r>
    </w:p>
    <w:p w:rsidR="009E3D0B" w:rsidRPr="00081A24" w:rsidRDefault="009E3D0B" w:rsidP="00EC0742">
      <w:pPr>
        <w:pStyle w:val="BodyTextIndent"/>
        <w:spacing w:line="240" w:lineRule="exact"/>
        <w:ind w:left="1276" w:hanging="567"/>
        <w:rPr>
          <w:rFonts w:ascii="Times New Roman" w:hAnsi="Times New Roman"/>
          <w:sz w:val="21"/>
          <w:szCs w:val="21"/>
        </w:rPr>
      </w:pPr>
      <w:r w:rsidRPr="00081A24">
        <w:rPr>
          <w:rFonts w:ascii="Times New Roman" w:hAnsi="Times New Roman"/>
          <w:sz w:val="21"/>
          <w:szCs w:val="21"/>
        </w:rPr>
        <w:t>2.</w:t>
      </w:r>
      <w:r w:rsidRPr="00081A24">
        <w:rPr>
          <w:rFonts w:ascii="Times New Roman" w:hAnsi="Times New Roman"/>
          <w:sz w:val="21"/>
          <w:szCs w:val="21"/>
        </w:rPr>
        <w:tab/>
        <w:t>Захиалагч тендерийн баримт бичгийг бэлтгэхдээ налуу үсгээр хаалтанд бичсэн жишээ, зааврын оронд тохирох үг өгүүлбэр, тоо хэмжээ, хувь зэргийг бөглөнө. Тендерт оролцогчийн бөглөх хэсгийг захиалагч бөглөхгүй орхино.</w:t>
      </w:r>
    </w:p>
    <w:p w:rsidR="009E3D0B" w:rsidRPr="00081A24" w:rsidRDefault="009E3D0B" w:rsidP="00EC0742">
      <w:pPr>
        <w:pStyle w:val="BodyTextIndent"/>
        <w:spacing w:line="240" w:lineRule="exact"/>
        <w:ind w:left="1276" w:hanging="567"/>
        <w:rPr>
          <w:rFonts w:ascii="Times New Roman" w:hAnsi="Times New Roman"/>
          <w:sz w:val="21"/>
          <w:szCs w:val="21"/>
        </w:rPr>
      </w:pPr>
    </w:p>
    <w:p w:rsidR="009E3D0B" w:rsidRPr="00081A24" w:rsidRDefault="009E3D0B" w:rsidP="00EC0742">
      <w:pPr>
        <w:pStyle w:val="BodyTextIndent"/>
        <w:numPr>
          <w:ilvl w:val="0"/>
          <w:numId w:val="32"/>
        </w:numPr>
        <w:tabs>
          <w:tab w:val="clear" w:pos="1069"/>
          <w:tab w:val="num" w:pos="1309"/>
        </w:tabs>
        <w:spacing w:line="240" w:lineRule="exact"/>
        <w:ind w:left="1309" w:hanging="600"/>
        <w:rPr>
          <w:rFonts w:ascii="Times New Roman" w:hAnsi="Times New Roman"/>
          <w:sz w:val="21"/>
          <w:szCs w:val="21"/>
        </w:rPr>
      </w:pPr>
      <w:r w:rsidRPr="00081A24">
        <w:rPr>
          <w:rFonts w:ascii="Times New Roman" w:hAnsi="Times New Roman"/>
          <w:sz w:val="21"/>
          <w:szCs w:val="21"/>
        </w:rPr>
        <w:t>Тендерийн жишиг баримт бичгийн зүүлт/тайлбар болон бүлэг бүрийн өмнө буй санамж нь тендерийн баримт бичиг бэлтгэж буй этгээдэд заавар өгөх зорилготой болно. Тендерийн баримт бичгийг бэлтгэхдээ тэдгээрийг хасна.</w:t>
      </w:r>
    </w:p>
    <w:p w:rsidR="009E3D0B" w:rsidRPr="00081A24" w:rsidRDefault="009E3D0B" w:rsidP="00EC0742">
      <w:pPr>
        <w:pStyle w:val="BodyTextIndent"/>
        <w:tabs>
          <w:tab w:val="num" w:pos="1309"/>
        </w:tabs>
        <w:spacing w:line="240" w:lineRule="exact"/>
        <w:ind w:left="1309" w:hanging="600"/>
        <w:rPr>
          <w:rFonts w:ascii="Times New Roman" w:hAnsi="Times New Roman"/>
          <w:sz w:val="21"/>
          <w:szCs w:val="21"/>
        </w:rPr>
      </w:pPr>
    </w:p>
    <w:p w:rsidR="009E3D0B" w:rsidRPr="00081A24" w:rsidRDefault="009E3D0B" w:rsidP="00EC0742">
      <w:pPr>
        <w:pStyle w:val="BodyTextIndent"/>
        <w:numPr>
          <w:ilvl w:val="0"/>
          <w:numId w:val="32"/>
        </w:numPr>
        <w:tabs>
          <w:tab w:val="clear" w:pos="1069"/>
          <w:tab w:val="num" w:pos="1309"/>
        </w:tabs>
        <w:spacing w:line="240" w:lineRule="exact"/>
        <w:ind w:left="1309" w:hanging="600"/>
        <w:rPr>
          <w:rFonts w:ascii="Times New Roman" w:hAnsi="Times New Roman"/>
          <w:sz w:val="21"/>
          <w:szCs w:val="21"/>
        </w:rPr>
      </w:pPr>
      <w:r w:rsidRPr="00081A24">
        <w:rPr>
          <w:rFonts w:ascii="Times New Roman" w:hAnsi="Times New Roman"/>
          <w:sz w:val="21"/>
          <w:szCs w:val="21"/>
        </w:rPr>
        <w:t xml:space="preserve">Давхар дөрвөлжин хүрээнд бичигдсэн санамж нь тендерт оролцогчдод зориулагдсан тул түүнийг захиалагч тендерийн баримт бичиг бэлтгэхдээ үлдээнэ. </w:t>
      </w:r>
    </w:p>
    <w:p w:rsidR="009E3D0B" w:rsidRPr="00081A24" w:rsidRDefault="009E3D0B" w:rsidP="00EC0742">
      <w:pPr>
        <w:pStyle w:val="BodyTextIndent"/>
        <w:spacing w:line="240" w:lineRule="exact"/>
        <w:ind w:left="0" w:firstLine="0"/>
        <w:rPr>
          <w:rFonts w:ascii="Times New Roman" w:hAnsi="Times New Roman"/>
          <w:sz w:val="21"/>
          <w:szCs w:val="21"/>
        </w:rPr>
      </w:pPr>
    </w:p>
    <w:p w:rsidR="009E3D0B" w:rsidRPr="00081A24" w:rsidRDefault="009E3D0B" w:rsidP="00EC0742">
      <w:pPr>
        <w:pStyle w:val="BodyTextIndent"/>
        <w:numPr>
          <w:ilvl w:val="0"/>
          <w:numId w:val="32"/>
        </w:numPr>
        <w:tabs>
          <w:tab w:val="clear" w:pos="1069"/>
          <w:tab w:val="num" w:pos="1309"/>
        </w:tabs>
        <w:spacing w:line="240" w:lineRule="exact"/>
        <w:ind w:left="1309" w:hanging="600"/>
        <w:rPr>
          <w:rFonts w:ascii="Times New Roman" w:hAnsi="Times New Roman"/>
          <w:sz w:val="21"/>
          <w:szCs w:val="21"/>
        </w:rPr>
      </w:pPr>
      <w:r w:rsidRPr="00081A24">
        <w:rPr>
          <w:rFonts w:ascii="Times New Roman" w:hAnsi="Times New Roman"/>
          <w:sz w:val="21"/>
          <w:szCs w:val="21"/>
        </w:rPr>
        <w:t>Аль нэг нөхцөлийг хэд хэдэн бүлэг, зүйлд давхар заах шаардлагатай бол тэдгээр нь хоорондоо зөрчилдөхгүй байх ёстойг анхаарвал зохино.</w:t>
      </w:r>
    </w:p>
    <w:p w:rsidR="009E3D0B" w:rsidRPr="00081A24" w:rsidRDefault="009E3D0B" w:rsidP="00EC0742">
      <w:pPr>
        <w:pStyle w:val="BodyTextIndent"/>
        <w:spacing w:line="240" w:lineRule="exact"/>
        <w:ind w:left="0" w:hanging="570"/>
        <w:rPr>
          <w:rFonts w:ascii="Times New Roman" w:hAnsi="Times New Roman"/>
          <w:sz w:val="21"/>
          <w:szCs w:val="21"/>
        </w:rPr>
      </w:pPr>
    </w:p>
    <w:p w:rsidR="009E3D0B" w:rsidRPr="00081A24" w:rsidRDefault="009E3D0B" w:rsidP="00EC0742">
      <w:pPr>
        <w:pStyle w:val="BodyTextIndent"/>
        <w:spacing w:line="240" w:lineRule="exact"/>
        <w:ind w:left="709" w:firstLine="0"/>
        <w:rPr>
          <w:rFonts w:ascii="Times New Roman" w:hAnsi="Times New Roman"/>
          <w:sz w:val="21"/>
          <w:szCs w:val="21"/>
        </w:rPr>
      </w:pPr>
    </w:p>
    <w:p w:rsidR="009E3D0B" w:rsidRPr="00D87C34" w:rsidRDefault="009E3D0B" w:rsidP="00D87C34">
      <w:pPr>
        <w:pStyle w:val="BodyTextIndent"/>
        <w:spacing w:line="240" w:lineRule="exact"/>
        <w:ind w:left="390" w:firstLine="0"/>
        <w:rPr>
          <w:rFonts w:ascii="Times New Roman" w:hAnsi="Times New Roman"/>
          <w:sz w:val="21"/>
          <w:szCs w:val="21"/>
        </w:rPr>
      </w:pPr>
      <w:r w:rsidRPr="00D87C34">
        <w:rPr>
          <w:rFonts w:ascii="Times New Roman" w:hAnsi="Times New Roman"/>
          <w:sz w:val="21"/>
          <w:szCs w:val="21"/>
        </w:rPr>
        <w:t xml:space="preserve">Энэхүү тендерийн </w:t>
      </w:r>
      <w:r w:rsidR="00FD2235" w:rsidRPr="00D87C34">
        <w:rPr>
          <w:rFonts w:ascii="Times New Roman" w:hAnsi="Times New Roman"/>
          <w:sz w:val="21"/>
          <w:szCs w:val="21"/>
          <w:lang w:val="mn-MN"/>
        </w:rPr>
        <w:t xml:space="preserve">жишиг </w:t>
      </w:r>
      <w:r w:rsidRPr="00D87C34">
        <w:rPr>
          <w:rFonts w:ascii="Times New Roman" w:hAnsi="Times New Roman"/>
          <w:sz w:val="21"/>
          <w:szCs w:val="21"/>
        </w:rPr>
        <w:t xml:space="preserve">баримт бичигтэй холбоотой </w:t>
      </w:r>
      <w:r w:rsidR="00FD2235" w:rsidRPr="00D87C34">
        <w:rPr>
          <w:rFonts w:ascii="Times New Roman" w:hAnsi="Times New Roman"/>
          <w:sz w:val="21"/>
          <w:szCs w:val="21"/>
          <w:lang w:val="mn-MN"/>
        </w:rPr>
        <w:t>тодруулга</w:t>
      </w:r>
      <w:r w:rsidRPr="00D87C34">
        <w:rPr>
          <w:rFonts w:ascii="Times New Roman" w:hAnsi="Times New Roman"/>
          <w:sz w:val="21"/>
          <w:szCs w:val="21"/>
        </w:rPr>
        <w:t xml:space="preserve">, тайлбар эсвэл нэмэлт мэдээлэл авахыг хүсвэл </w:t>
      </w:r>
      <w:r w:rsidR="00DA4BCC" w:rsidRPr="00D87C34">
        <w:rPr>
          <w:rFonts w:ascii="Times New Roman" w:hAnsi="Times New Roman"/>
          <w:sz w:val="21"/>
          <w:szCs w:val="21"/>
        </w:rPr>
        <w:t>дараах</w:t>
      </w:r>
      <w:r w:rsidRPr="00D87C34">
        <w:rPr>
          <w:rFonts w:ascii="Times New Roman" w:hAnsi="Times New Roman"/>
          <w:sz w:val="21"/>
          <w:szCs w:val="21"/>
        </w:rPr>
        <w:t xml:space="preserve"> хаягаар холбоо барина уу. </w:t>
      </w:r>
    </w:p>
    <w:p w:rsidR="009E3D0B" w:rsidRPr="00081A24" w:rsidRDefault="009E3D0B" w:rsidP="00EC0742">
      <w:pPr>
        <w:ind w:left="374"/>
        <w:rPr>
          <w:sz w:val="21"/>
          <w:szCs w:val="21"/>
        </w:rPr>
      </w:pPr>
    </w:p>
    <w:p w:rsidR="009E3D0B" w:rsidRPr="00081A24" w:rsidRDefault="009E3D0B" w:rsidP="00EC0742">
      <w:pPr>
        <w:ind w:left="374"/>
        <w:jc w:val="center"/>
        <w:rPr>
          <w:sz w:val="21"/>
          <w:szCs w:val="21"/>
          <w:lang w:val="ru-RU"/>
        </w:rPr>
      </w:pPr>
      <w:r w:rsidRPr="00081A24">
        <w:rPr>
          <w:sz w:val="21"/>
          <w:szCs w:val="21"/>
          <w:lang w:val="ru-RU"/>
        </w:rPr>
        <w:t>Сангийн яам</w:t>
      </w:r>
      <w:r w:rsidR="00081A24">
        <w:rPr>
          <w:sz w:val="21"/>
          <w:szCs w:val="21"/>
        </w:rPr>
        <w:t xml:space="preserve">, </w:t>
      </w:r>
      <w:r w:rsidRPr="00081A24">
        <w:rPr>
          <w:sz w:val="21"/>
          <w:szCs w:val="21"/>
          <w:lang w:val="ru-RU"/>
        </w:rPr>
        <w:t xml:space="preserve">Худалдан авах ажиллагааны </w:t>
      </w:r>
      <w:r w:rsidR="00094CCD" w:rsidRPr="00081A24">
        <w:rPr>
          <w:sz w:val="21"/>
          <w:szCs w:val="21"/>
          <w:lang w:val="ru-RU"/>
        </w:rPr>
        <w:t>бодлог</w:t>
      </w:r>
      <w:r w:rsidR="00094CCD" w:rsidRPr="00081A24">
        <w:rPr>
          <w:sz w:val="21"/>
          <w:szCs w:val="21"/>
          <w:lang w:val="mn-MN"/>
        </w:rPr>
        <w:t>ын</w:t>
      </w:r>
      <w:r w:rsidRPr="00081A24">
        <w:rPr>
          <w:sz w:val="21"/>
          <w:szCs w:val="21"/>
          <w:lang w:val="ru-RU"/>
        </w:rPr>
        <w:t xml:space="preserve"> газар</w:t>
      </w:r>
    </w:p>
    <w:p w:rsidR="009E3D0B" w:rsidRPr="00081A24" w:rsidRDefault="009E3D0B" w:rsidP="00EC0742">
      <w:pPr>
        <w:pStyle w:val="Style1"/>
        <w:tabs>
          <w:tab w:val="left" w:pos="7655"/>
        </w:tabs>
        <w:spacing w:line="240" w:lineRule="exact"/>
        <w:rPr>
          <w:rFonts w:ascii="Times New Roman" w:hAnsi="Times New Roman"/>
          <w:sz w:val="21"/>
          <w:szCs w:val="21"/>
        </w:rPr>
      </w:pPr>
    </w:p>
    <w:p w:rsidR="009E3D0B" w:rsidRPr="00081A24" w:rsidRDefault="009E3D0B" w:rsidP="00EC0742">
      <w:pPr>
        <w:pStyle w:val="Style1"/>
        <w:tabs>
          <w:tab w:val="left" w:pos="7655"/>
        </w:tabs>
        <w:spacing w:line="240" w:lineRule="exact"/>
        <w:jc w:val="center"/>
        <w:rPr>
          <w:rFonts w:ascii="Times New Roman" w:hAnsi="Times New Roman"/>
          <w:sz w:val="21"/>
          <w:szCs w:val="21"/>
        </w:rPr>
      </w:pPr>
      <w:r w:rsidRPr="00081A24">
        <w:rPr>
          <w:rFonts w:ascii="Times New Roman" w:hAnsi="Times New Roman"/>
          <w:sz w:val="21"/>
          <w:szCs w:val="21"/>
        </w:rPr>
        <w:t xml:space="preserve">Утас: 267416, </w:t>
      </w:r>
      <w:r w:rsidR="00AD2CCF" w:rsidRPr="00081A24">
        <w:rPr>
          <w:rFonts w:ascii="Times New Roman" w:hAnsi="Times New Roman"/>
          <w:sz w:val="21"/>
          <w:szCs w:val="21"/>
        </w:rPr>
        <w:t>267648</w:t>
      </w:r>
      <w:r w:rsidR="00AD2CCF" w:rsidRPr="00081A24">
        <w:rPr>
          <w:rFonts w:ascii="Times New Roman" w:hAnsi="Times New Roman"/>
          <w:sz w:val="21"/>
          <w:szCs w:val="21"/>
          <w:lang w:val="mn-MN"/>
        </w:rPr>
        <w:t xml:space="preserve">, 264587, </w:t>
      </w:r>
      <w:r w:rsidRPr="00081A24">
        <w:rPr>
          <w:rFonts w:ascii="Times New Roman" w:hAnsi="Times New Roman"/>
          <w:sz w:val="21"/>
          <w:szCs w:val="21"/>
        </w:rPr>
        <w:t>260206</w:t>
      </w:r>
    </w:p>
    <w:p w:rsidR="009E3D0B" w:rsidRPr="00081A24" w:rsidRDefault="00E72B1C" w:rsidP="00EC0742">
      <w:pPr>
        <w:pStyle w:val="Style1"/>
        <w:tabs>
          <w:tab w:val="left" w:pos="7655"/>
        </w:tabs>
        <w:spacing w:line="240" w:lineRule="exact"/>
        <w:jc w:val="center"/>
        <w:rPr>
          <w:rFonts w:ascii="Times New Roman" w:hAnsi="Times New Roman"/>
          <w:sz w:val="21"/>
          <w:szCs w:val="21"/>
        </w:rPr>
      </w:pPr>
      <w:r>
        <w:rPr>
          <w:rFonts w:ascii="Times New Roman" w:hAnsi="Times New Roman"/>
          <w:sz w:val="21"/>
          <w:szCs w:val="21"/>
          <w:lang w:val="mn-MN"/>
        </w:rPr>
        <w:t>Веб сайт</w:t>
      </w:r>
      <w:r w:rsidRPr="00FC6E5A">
        <w:rPr>
          <w:rFonts w:ascii="Times New Roman" w:hAnsi="Times New Roman"/>
          <w:sz w:val="21"/>
          <w:szCs w:val="21"/>
        </w:rPr>
        <w:t>:</w:t>
      </w:r>
      <w:hyperlink r:id="rId10" w:history="1">
        <w:r w:rsidR="009E3D0B" w:rsidRPr="00081A24">
          <w:rPr>
            <w:rStyle w:val="Hyperlink"/>
            <w:rFonts w:ascii="Times New Roman" w:hAnsi="Times New Roman"/>
            <w:sz w:val="21"/>
            <w:szCs w:val="21"/>
          </w:rPr>
          <w:t>www.e-procurement.mn</w:t>
        </w:r>
      </w:hyperlink>
    </w:p>
    <w:p w:rsidR="002959CC" w:rsidRPr="00E72B1C" w:rsidRDefault="009E3D0B" w:rsidP="00EC0742">
      <w:pPr>
        <w:pStyle w:val="Title"/>
        <w:rPr>
          <w:rFonts w:ascii="Times New Roman" w:hAnsi="Times New Roman"/>
          <w:bCs/>
          <w:szCs w:val="28"/>
        </w:rPr>
      </w:pPr>
      <w:r w:rsidRPr="00081A24">
        <w:rPr>
          <w:rFonts w:ascii="Times New Roman" w:hAnsi="Times New Roman"/>
          <w:bCs/>
          <w:sz w:val="28"/>
          <w:szCs w:val="28"/>
          <w:lang w:val="mn-MN"/>
        </w:rPr>
        <w:br w:type="page"/>
      </w:r>
      <w:r w:rsidR="00B871A1" w:rsidRPr="00E72B1C">
        <w:rPr>
          <w:rFonts w:ascii="Times New Roman" w:hAnsi="Times New Roman"/>
          <w:bCs/>
          <w:szCs w:val="28"/>
          <w:lang w:val="mn-MN"/>
        </w:rPr>
        <w:lastRenderedPageBreak/>
        <w:t>АЖ</w:t>
      </w:r>
      <w:r w:rsidR="00E5668D" w:rsidRPr="00E72B1C">
        <w:rPr>
          <w:rFonts w:ascii="Times New Roman" w:hAnsi="Times New Roman"/>
          <w:bCs/>
          <w:szCs w:val="28"/>
          <w:lang w:val="mn-MN"/>
        </w:rPr>
        <w:t>И</w:t>
      </w:r>
      <w:r w:rsidR="00B871A1" w:rsidRPr="00E72B1C">
        <w:rPr>
          <w:rFonts w:ascii="Times New Roman" w:hAnsi="Times New Roman"/>
          <w:bCs/>
          <w:szCs w:val="28"/>
          <w:lang w:val="mn-MN"/>
        </w:rPr>
        <w:t>Л</w:t>
      </w:r>
      <w:r w:rsidR="00E5668D" w:rsidRPr="00E72B1C">
        <w:rPr>
          <w:rFonts w:ascii="Times New Roman" w:hAnsi="Times New Roman"/>
          <w:bCs/>
          <w:szCs w:val="28"/>
          <w:lang w:val="mn-MN"/>
        </w:rPr>
        <w:t xml:space="preserve"> ГҮЙЦЭТГЭХ </w:t>
      </w:r>
      <w:r w:rsidR="002959CC" w:rsidRPr="00E72B1C">
        <w:rPr>
          <w:rFonts w:ascii="Times New Roman" w:hAnsi="Times New Roman"/>
          <w:bCs/>
          <w:szCs w:val="28"/>
        </w:rPr>
        <w:t>ТЕНДЕРИЙН ЖИШИГ БАРИМТ БИЧИГ</w:t>
      </w:r>
    </w:p>
    <w:p w:rsidR="00D87C34" w:rsidRDefault="00D87C34" w:rsidP="00EC0742">
      <w:pPr>
        <w:pStyle w:val="Heading1"/>
        <w:jc w:val="center"/>
        <w:rPr>
          <w:rFonts w:ascii="Times New Roman" w:hAnsi="Times New Roman"/>
          <w:b/>
          <w:bCs/>
          <w:u w:val="single"/>
        </w:rPr>
      </w:pPr>
    </w:p>
    <w:p w:rsidR="002959CC" w:rsidRPr="00081A24" w:rsidRDefault="002959CC" w:rsidP="00D87C34">
      <w:pPr>
        <w:pStyle w:val="Heading1"/>
        <w:ind w:firstLine="0"/>
        <w:jc w:val="center"/>
        <w:rPr>
          <w:rFonts w:ascii="Times New Roman" w:hAnsi="Times New Roman"/>
          <w:b/>
          <w:bCs/>
          <w:u w:val="single"/>
        </w:rPr>
      </w:pPr>
      <w:r w:rsidRPr="00081A24">
        <w:rPr>
          <w:rFonts w:ascii="Times New Roman" w:hAnsi="Times New Roman"/>
          <w:b/>
          <w:bCs/>
          <w:u w:val="single"/>
        </w:rPr>
        <w:t>ГАРЧИГ</w:t>
      </w:r>
    </w:p>
    <w:p w:rsidR="00D67667" w:rsidRPr="00081A24" w:rsidRDefault="00D67667" w:rsidP="00EC0742"/>
    <w:p w:rsidR="002959CC" w:rsidRPr="00081A24" w:rsidRDefault="002959CC" w:rsidP="004B412A">
      <w:pPr>
        <w:ind w:left="709"/>
        <w:rPr>
          <w:b/>
          <w:bCs/>
          <w:sz w:val="22"/>
          <w:szCs w:val="22"/>
        </w:rPr>
      </w:pPr>
      <w:bookmarkStart w:id="1" w:name="_Toc438270254"/>
      <w:bookmarkStart w:id="2" w:name="_Toc438366661"/>
      <w:r w:rsidRPr="00081A24">
        <w:rPr>
          <w:b/>
          <w:bCs/>
          <w:sz w:val="22"/>
          <w:szCs w:val="22"/>
          <w:lang w:val="mn-MN"/>
        </w:rPr>
        <w:t>ХЭСЭГ</w:t>
      </w:r>
      <w:r w:rsidRPr="00081A24">
        <w:rPr>
          <w:b/>
          <w:bCs/>
          <w:sz w:val="22"/>
          <w:szCs w:val="22"/>
        </w:rPr>
        <w:t xml:space="preserve"> 1 – </w:t>
      </w:r>
      <w:bookmarkEnd w:id="1"/>
      <w:bookmarkEnd w:id="2"/>
      <w:r w:rsidRPr="00081A24">
        <w:rPr>
          <w:b/>
          <w:bCs/>
          <w:sz w:val="22"/>
          <w:szCs w:val="22"/>
        </w:rPr>
        <w:t>ТЕНДЕР ШАЛГАРУУЛАЛТЫН ЖУРАМ</w:t>
      </w:r>
    </w:p>
    <w:p w:rsidR="007F5ECD" w:rsidRDefault="007F5ECD" w:rsidP="004B412A">
      <w:pPr>
        <w:ind w:left="709"/>
        <w:rPr>
          <w:b/>
          <w:bCs/>
          <w:sz w:val="22"/>
          <w:szCs w:val="22"/>
          <w:lang w:val="mn-MN"/>
        </w:rPr>
      </w:pPr>
    </w:p>
    <w:p w:rsidR="002959CC" w:rsidRPr="005A23F6" w:rsidRDefault="002959CC" w:rsidP="004B412A">
      <w:pPr>
        <w:ind w:left="709"/>
        <w:rPr>
          <w:b/>
          <w:bCs/>
          <w:sz w:val="22"/>
          <w:szCs w:val="22"/>
          <w:lang w:val="mn-MN"/>
        </w:rPr>
      </w:pPr>
      <w:r w:rsidRPr="00081A24">
        <w:rPr>
          <w:b/>
          <w:bCs/>
          <w:sz w:val="22"/>
          <w:szCs w:val="22"/>
        </w:rPr>
        <w:t xml:space="preserve">Бүлэг I.      </w:t>
      </w:r>
      <w:r w:rsidR="00E72B1C">
        <w:rPr>
          <w:b/>
          <w:bCs/>
          <w:sz w:val="22"/>
          <w:szCs w:val="22"/>
          <w:lang w:val="mn-MN"/>
        </w:rPr>
        <w:tab/>
      </w:r>
      <w:r w:rsidRPr="005A23F6">
        <w:rPr>
          <w:b/>
          <w:bCs/>
          <w:sz w:val="22"/>
          <w:szCs w:val="22"/>
          <w:lang w:val="mn-MN"/>
        </w:rPr>
        <w:t>Тендерт оролцогчдод өгөх зааварчилгаа (ТОӨЗ)</w:t>
      </w:r>
    </w:p>
    <w:p w:rsidR="002959CC" w:rsidRPr="005A23F6" w:rsidRDefault="002959CC" w:rsidP="007737A6">
      <w:pPr>
        <w:pStyle w:val="List"/>
        <w:spacing w:before="0" w:after="0"/>
        <w:ind w:left="709" w:firstLine="0"/>
        <w:rPr>
          <w:sz w:val="21"/>
          <w:szCs w:val="21"/>
          <w:lang w:val="mn-MN"/>
        </w:rPr>
      </w:pPr>
      <w:r w:rsidRPr="005A23F6">
        <w:rPr>
          <w:sz w:val="21"/>
          <w:szCs w:val="21"/>
          <w:lang w:val="mn-MN"/>
        </w:rPr>
        <w:t xml:space="preserve">Энэ бүлэг нь тендер бэлтгэхэд шаардлагатай бүх мэдээллийг тендерт оролцогчдод өгнө. </w:t>
      </w:r>
      <w:r w:rsidR="00FD2235" w:rsidRPr="00081A24">
        <w:rPr>
          <w:sz w:val="21"/>
          <w:szCs w:val="21"/>
          <w:lang w:val="mn-MN"/>
        </w:rPr>
        <w:t>Т</w:t>
      </w:r>
      <w:r w:rsidRPr="005A23F6">
        <w:rPr>
          <w:sz w:val="21"/>
          <w:szCs w:val="21"/>
          <w:lang w:val="mn-MN"/>
        </w:rPr>
        <w:t>ендер ирүүлэх, тендер нээх, үнэл</w:t>
      </w:r>
      <w:r w:rsidR="009E4F5C" w:rsidRPr="00081A24">
        <w:rPr>
          <w:sz w:val="21"/>
          <w:szCs w:val="21"/>
          <w:lang w:val="mn-MN"/>
        </w:rPr>
        <w:t>эх</w:t>
      </w:r>
      <w:r w:rsidRPr="005A23F6">
        <w:rPr>
          <w:sz w:val="21"/>
          <w:szCs w:val="21"/>
          <w:lang w:val="mn-MN"/>
        </w:rPr>
        <w:t>болон гэрээ байгуулах эрх олгохтой холбоотой мэдээлэл</w:t>
      </w:r>
      <w:r w:rsidR="009E4F5C" w:rsidRPr="00081A24">
        <w:rPr>
          <w:sz w:val="21"/>
          <w:szCs w:val="21"/>
          <w:lang w:val="mn-MN"/>
        </w:rPr>
        <w:t>, м</w:t>
      </w:r>
      <w:r w:rsidR="009E4F5C" w:rsidRPr="005A23F6">
        <w:rPr>
          <w:sz w:val="21"/>
          <w:szCs w:val="21"/>
          <w:lang w:val="mn-MN"/>
        </w:rPr>
        <w:t xml:space="preserve">өн хамгийн сайн тендерийг шалгаруулах үнэлгээний шалгуур үзүүлэлт, аргачлал болон </w:t>
      </w:r>
      <w:r w:rsidR="009E4F5C" w:rsidRPr="00E72B1C">
        <w:rPr>
          <w:sz w:val="21"/>
          <w:szCs w:val="21"/>
          <w:lang w:val="mn-MN"/>
        </w:rPr>
        <w:t>тендерт</w:t>
      </w:r>
      <w:r w:rsidR="009E4F5C" w:rsidRPr="005A23F6">
        <w:rPr>
          <w:sz w:val="21"/>
          <w:szCs w:val="21"/>
          <w:lang w:val="mn-MN"/>
        </w:rPr>
        <w:t xml:space="preserve"> оролцогч тухайн гэрээг гүйцэтгэх чадвартай эсэхийг тогтоох чадварын шалгуур үзүүлэлт, түүнд тавигдах хамгийн </w:t>
      </w:r>
      <w:r w:rsidR="008070A0" w:rsidRPr="00081A24">
        <w:rPr>
          <w:sz w:val="21"/>
          <w:szCs w:val="21"/>
          <w:lang w:val="mn-MN"/>
        </w:rPr>
        <w:t>доод</w:t>
      </w:r>
      <w:r w:rsidR="009E4F5C" w:rsidRPr="005A23F6">
        <w:rPr>
          <w:sz w:val="21"/>
          <w:szCs w:val="21"/>
          <w:lang w:val="mn-MN"/>
        </w:rPr>
        <w:t xml:space="preserve"> шаардлагууд</w:t>
      </w:r>
      <w:r w:rsidRPr="005A23F6">
        <w:rPr>
          <w:sz w:val="21"/>
          <w:szCs w:val="21"/>
          <w:lang w:val="mn-MN"/>
        </w:rPr>
        <w:t xml:space="preserve">энд бичигдсэн байна. Нэгдүгээр бүлэг дэх зүйл заалтуудыг захиалагч өөрчлөхгүйгээр ашиглах ёстой. </w:t>
      </w:r>
    </w:p>
    <w:p w:rsidR="002959CC" w:rsidRPr="005A23F6" w:rsidRDefault="002959CC" w:rsidP="004B412A">
      <w:pPr>
        <w:ind w:left="709"/>
        <w:rPr>
          <w:b/>
          <w:bCs/>
          <w:sz w:val="22"/>
          <w:szCs w:val="22"/>
          <w:lang w:val="mn-MN"/>
        </w:rPr>
      </w:pPr>
      <w:r w:rsidRPr="005A23F6">
        <w:rPr>
          <w:b/>
          <w:bCs/>
          <w:sz w:val="22"/>
          <w:szCs w:val="22"/>
          <w:lang w:val="mn-MN"/>
        </w:rPr>
        <w:t>Бүлэг II.</w:t>
      </w:r>
      <w:r w:rsidR="00E72B1C">
        <w:rPr>
          <w:b/>
          <w:bCs/>
          <w:sz w:val="22"/>
          <w:szCs w:val="22"/>
          <w:lang w:val="mn-MN"/>
        </w:rPr>
        <w:tab/>
      </w:r>
      <w:r w:rsidRPr="005A23F6">
        <w:rPr>
          <w:b/>
          <w:bCs/>
          <w:sz w:val="22"/>
          <w:szCs w:val="22"/>
          <w:lang w:val="mn-MN"/>
        </w:rPr>
        <w:t>Тендер</w:t>
      </w:r>
      <w:r w:rsidR="007C3A9A" w:rsidRPr="00081A24">
        <w:rPr>
          <w:b/>
          <w:bCs/>
          <w:sz w:val="22"/>
          <w:szCs w:val="22"/>
          <w:lang w:val="mn-MN"/>
        </w:rPr>
        <w:t>шалгаруулалтын</w:t>
      </w:r>
      <w:r w:rsidRPr="005A23F6">
        <w:rPr>
          <w:b/>
          <w:bCs/>
          <w:sz w:val="22"/>
          <w:szCs w:val="22"/>
          <w:lang w:val="mn-MN"/>
        </w:rPr>
        <w:t xml:space="preserve"> өгөгдлийн хүснэгт (Т</w:t>
      </w:r>
      <w:r w:rsidR="007C3A9A" w:rsidRPr="005A23F6">
        <w:rPr>
          <w:b/>
          <w:bCs/>
          <w:sz w:val="22"/>
          <w:szCs w:val="22"/>
          <w:lang w:val="mn-MN"/>
        </w:rPr>
        <w:t>Ш</w:t>
      </w:r>
      <w:r w:rsidRPr="005A23F6">
        <w:rPr>
          <w:b/>
          <w:bCs/>
          <w:sz w:val="22"/>
          <w:szCs w:val="22"/>
          <w:lang w:val="mn-MN"/>
        </w:rPr>
        <w:t>ӨХ)</w:t>
      </w:r>
    </w:p>
    <w:p w:rsidR="002959CC" w:rsidRPr="005A23F6" w:rsidRDefault="002959CC" w:rsidP="007737A6">
      <w:pPr>
        <w:pStyle w:val="List"/>
        <w:spacing w:before="0" w:after="0"/>
        <w:ind w:left="709" w:firstLine="0"/>
        <w:rPr>
          <w:sz w:val="21"/>
          <w:szCs w:val="21"/>
          <w:lang w:val="mn-MN"/>
        </w:rPr>
      </w:pPr>
      <w:r w:rsidRPr="005A23F6">
        <w:rPr>
          <w:sz w:val="21"/>
          <w:szCs w:val="21"/>
          <w:lang w:val="mn-MN"/>
        </w:rPr>
        <w:t xml:space="preserve">Энэ бүлэг нь тухайн худалдан авалт бүрт тохирсон онцлог заалтуудыг агуулах бөгөөд эдгээр заалтууд нь </w:t>
      </w:r>
      <w:r w:rsidR="008070A0" w:rsidRPr="00081A24">
        <w:rPr>
          <w:sz w:val="21"/>
          <w:szCs w:val="21"/>
          <w:lang w:val="mn-MN"/>
        </w:rPr>
        <w:t xml:space="preserve">1 </w:t>
      </w:r>
      <w:r w:rsidR="008070A0" w:rsidRPr="005A23F6">
        <w:rPr>
          <w:sz w:val="21"/>
          <w:szCs w:val="21"/>
          <w:lang w:val="mn-MN"/>
        </w:rPr>
        <w:t xml:space="preserve">дүгээр </w:t>
      </w:r>
      <w:r w:rsidRPr="005A23F6">
        <w:rPr>
          <w:sz w:val="21"/>
          <w:szCs w:val="21"/>
          <w:lang w:val="mn-MN"/>
        </w:rPr>
        <w:t xml:space="preserve">бүлгийн холбогдох заалтуудад нэмэлт, өөрчлөлт оруулна. </w:t>
      </w:r>
    </w:p>
    <w:p w:rsidR="002959CC" w:rsidRPr="005A23F6" w:rsidRDefault="002959CC" w:rsidP="004B412A">
      <w:pPr>
        <w:ind w:left="709"/>
        <w:rPr>
          <w:b/>
          <w:bCs/>
          <w:sz w:val="22"/>
          <w:szCs w:val="22"/>
          <w:lang w:val="mn-MN"/>
        </w:rPr>
      </w:pPr>
      <w:r w:rsidRPr="005A23F6">
        <w:rPr>
          <w:b/>
          <w:bCs/>
          <w:sz w:val="22"/>
          <w:szCs w:val="22"/>
          <w:lang w:val="mn-MN"/>
        </w:rPr>
        <w:t>Бүлэг I</w:t>
      </w:r>
      <w:r w:rsidR="00C90DEB" w:rsidRPr="005A23F6">
        <w:rPr>
          <w:b/>
          <w:bCs/>
          <w:sz w:val="22"/>
          <w:szCs w:val="22"/>
          <w:lang w:val="mn-MN"/>
        </w:rPr>
        <w:t>II</w:t>
      </w:r>
      <w:r w:rsidRPr="005A23F6">
        <w:rPr>
          <w:b/>
          <w:bCs/>
          <w:sz w:val="22"/>
          <w:szCs w:val="22"/>
          <w:lang w:val="mn-MN"/>
        </w:rPr>
        <w:t xml:space="preserve">.   </w:t>
      </w:r>
      <w:r w:rsidR="00E72B1C">
        <w:rPr>
          <w:b/>
          <w:bCs/>
          <w:sz w:val="22"/>
          <w:szCs w:val="22"/>
          <w:lang w:val="mn-MN"/>
        </w:rPr>
        <w:tab/>
      </w:r>
      <w:r w:rsidRPr="005A23F6">
        <w:rPr>
          <w:b/>
          <w:bCs/>
          <w:sz w:val="22"/>
          <w:szCs w:val="22"/>
          <w:lang w:val="mn-MN"/>
        </w:rPr>
        <w:t>Тендер шалгаруулалтын жишиг маягтууд</w:t>
      </w:r>
    </w:p>
    <w:p w:rsidR="002959CC" w:rsidRPr="005A23F6" w:rsidRDefault="002959CC" w:rsidP="007737A6">
      <w:pPr>
        <w:pStyle w:val="List"/>
        <w:spacing w:before="0" w:after="0"/>
        <w:ind w:left="709" w:firstLine="0"/>
        <w:rPr>
          <w:sz w:val="21"/>
          <w:szCs w:val="21"/>
          <w:lang w:val="mn-MN"/>
        </w:rPr>
      </w:pPr>
      <w:r w:rsidRPr="005A23F6">
        <w:rPr>
          <w:sz w:val="21"/>
          <w:szCs w:val="21"/>
          <w:lang w:val="mn-MN"/>
        </w:rPr>
        <w:t xml:space="preserve">Энэ бүлэгт </w:t>
      </w:r>
      <w:r w:rsidR="0079399B" w:rsidRPr="005A23F6">
        <w:rPr>
          <w:sz w:val="21"/>
          <w:szCs w:val="21"/>
          <w:lang w:val="mn-MN"/>
        </w:rPr>
        <w:t>т</w:t>
      </w:r>
      <w:r w:rsidRPr="005A23F6">
        <w:rPr>
          <w:sz w:val="21"/>
          <w:szCs w:val="21"/>
          <w:lang w:val="mn-MN"/>
        </w:rPr>
        <w:t xml:space="preserve">ендер ирүүлэх маягт, </w:t>
      </w:r>
      <w:r w:rsidR="0079399B" w:rsidRPr="005A23F6">
        <w:rPr>
          <w:sz w:val="21"/>
          <w:szCs w:val="21"/>
          <w:lang w:val="mn-MN"/>
        </w:rPr>
        <w:t>үе шатны ажлын х</w:t>
      </w:r>
      <w:r w:rsidRPr="005A23F6">
        <w:rPr>
          <w:sz w:val="21"/>
          <w:szCs w:val="21"/>
          <w:lang w:val="mn-MN"/>
        </w:rPr>
        <w:t xml:space="preserve">уваарийн хүснэгт, </w:t>
      </w:r>
      <w:r w:rsidR="0079399B" w:rsidRPr="005A23F6">
        <w:rPr>
          <w:sz w:val="21"/>
          <w:szCs w:val="21"/>
          <w:lang w:val="mn-MN"/>
        </w:rPr>
        <w:t>т</w:t>
      </w:r>
      <w:r w:rsidRPr="005A23F6">
        <w:rPr>
          <w:sz w:val="21"/>
          <w:szCs w:val="21"/>
          <w:lang w:val="mn-MN"/>
        </w:rPr>
        <w:t xml:space="preserve">ендерийн баталгааны маягт болон </w:t>
      </w:r>
      <w:r w:rsidR="0079399B" w:rsidRPr="005A23F6">
        <w:rPr>
          <w:sz w:val="21"/>
          <w:szCs w:val="21"/>
          <w:lang w:val="mn-MN"/>
        </w:rPr>
        <w:t>чадварын мэдээлэл ирүүлэх маягт</w:t>
      </w:r>
      <w:r w:rsidRPr="005A23F6">
        <w:rPr>
          <w:sz w:val="21"/>
          <w:szCs w:val="21"/>
          <w:lang w:val="mn-MN"/>
        </w:rPr>
        <w:t xml:space="preserve"> зэрэгтендерт оролцогч</w:t>
      </w:r>
      <w:r w:rsidR="00FD4F67" w:rsidRPr="005A23F6">
        <w:rPr>
          <w:sz w:val="21"/>
          <w:szCs w:val="21"/>
          <w:lang w:val="mn-MN"/>
        </w:rPr>
        <w:t xml:space="preserve"> бөглөж</w:t>
      </w:r>
      <w:r w:rsidRPr="005A23F6">
        <w:rPr>
          <w:sz w:val="21"/>
          <w:szCs w:val="21"/>
          <w:lang w:val="mn-MN"/>
        </w:rPr>
        <w:t xml:space="preserve"> өөрийн тендерийн хамт ирүүлэх шаардлагатай маягтууд ба</w:t>
      </w:r>
      <w:r w:rsidR="00623D70" w:rsidRPr="005A23F6">
        <w:rPr>
          <w:sz w:val="21"/>
          <w:szCs w:val="21"/>
          <w:lang w:val="mn-MN"/>
        </w:rPr>
        <w:t>йна</w:t>
      </w:r>
      <w:r w:rsidRPr="005A23F6">
        <w:rPr>
          <w:sz w:val="21"/>
          <w:szCs w:val="21"/>
          <w:lang w:val="mn-MN"/>
        </w:rPr>
        <w:t xml:space="preserve">. </w:t>
      </w:r>
    </w:p>
    <w:p w:rsidR="007F5ECD" w:rsidRDefault="007F5ECD" w:rsidP="004B412A">
      <w:pPr>
        <w:ind w:left="709"/>
        <w:rPr>
          <w:b/>
          <w:bCs/>
          <w:sz w:val="22"/>
          <w:szCs w:val="22"/>
          <w:lang w:val="mn-MN"/>
        </w:rPr>
      </w:pPr>
      <w:bookmarkStart w:id="3" w:name="_Toc438267875"/>
      <w:bookmarkStart w:id="4" w:name="_Toc438270255"/>
      <w:bookmarkStart w:id="5" w:name="_Toc438366662"/>
    </w:p>
    <w:p w:rsidR="002959CC" w:rsidRPr="005A23F6" w:rsidRDefault="002959CC" w:rsidP="004B412A">
      <w:pPr>
        <w:ind w:left="709"/>
        <w:rPr>
          <w:b/>
          <w:bCs/>
          <w:sz w:val="22"/>
          <w:szCs w:val="22"/>
          <w:lang w:val="mn-MN"/>
        </w:rPr>
      </w:pPr>
      <w:r w:rsidRPr="005A23F6">
        <w:rPr>
          <w:b/>
          <w:bCs/>
          <w:sz w:val="22"/>
          <w:szCs w:val="22"/>
          <w:lang w:val="mn-MN"/>
        </w:rPr>
        <w:t>ХЭСЭГ 2 –</w:t>
      </w:r>
      <w:bookmarkEnd w:id="3"/>
      <w:bookmarkEnd w:id="4"/>
      <w:bookmarkEnd w:id="5"/>
      <w:r w:rsidR="00552688" w:rsidRPr="005A23F6">
        <w:rPr>
          <w:b/>
          <w:bCs/>
          <w:sz w:val="22"/>
          <w:szCs w:val="22"/>
          <w:lang w:val="mn-MN"/>
        </w:rPr>
        <w:t>АЖИЛ ГҮЙЦЭТГЭХЭД</w:t>
      </w:r>
      <w:r w:rsidRPr="005A23F6">
        <w:rPr>
          <w:b/>
          <w:bCs/>
          <w:sz w:val="22"/>
          <w:szCs w:val="22"/>
          <w:lang w:val="mn-MN"/>
        </w:rPr>
        <w:t xml:space="preserve"> ТАВИГДАХ ШААРДЛАГА</w:t>
      </w:r>
    </w:p>
    <w:p w:rsidR="007F5ECD" w:rsidRDefault="007F5ECD" w:rsidP="004B412A">
      <w:pPr>
        <w:ind w:left="709"/>
        <w:rPr>
          <w:b/>
          <w:bCs/>
          <w:sz w:val="22"/>
          <w:szCs w:val="22"/>
          <w:lang w:val="mn-MN"/>
        </w:rPr>
      </w:pPr>
    </w:p>
    <w:p w:rsidR="002959CC" w:rsidRPr="00081A24" w:rsidRDefault="002959CC" w:rsidP="004B412A">
      <w:pPr>
        <w:ind w:left="709"/>
        <w:rPr>
          <w:b/>
          <w:bCs/>
          <w:sz w:val="22"/>
          <w:szCs w:val="22"/>
          <w:lang w:val="mn-MN"/>
        </w:rPr>
      </w:pPr>
      <w:r w:rsidRPr="005A23F6">
        <w:rPr>
          <w:b/>
          <w:bCs/>
          <w:sz w:val="22"/>
          <w:szCs w:val="22"/>
          <w:lang w:val="mn-MN"/>
        </w:rPr>
        <w:t xml:space="preserve">Бүлэг </w:t>
      </w:r>
      <w:r w:rsidR="006A0365" w:rsidRPr="005A23F6">
        <w:rPr>
          <w:b/>
          <w:bCs/>
          <w:sz w:val="22"/>
          <w:szCs w:val="22"/>
          <w:lang w:val="mn-MN"/>
        </w:rPr>
        <w:t>I</w:t>
      </w:r>
      <w:r w:rsidRPr="005A23F6">
        <w:rPr>
          <w:b/>
          <w:bCs/>
          <w:sz w:val="22"/>
          <w:szCs w:val="22"/>
          <w:lang w:val="mn-MN"/>
        </w:rPr>
        <w:t xml:space="preserve">V.   </w:t>
      </w:r>
      <w:r w:rsidR="00E72B1C">
        <w:rPr>
          <w:b/>
          <w:bCs/>
          <w:sz w:val="22"/>
          <w:szCs w:val="22"/>
          <w:lang w:val="mn-MN"/>
        </w:rPr>
        <w:tab/>
      </w:r>
      <w:r w:rsidRPr="005A23F6">
        <w:rPr>
          <w:b/>
          <w:bCs/>
          <w:sz w:val="22"/>
          <w:szCs w:val="22"/>
          <w:lang w:val="mn-MN"/>
        </w:rPr>
        <w:t>Техникийн тодорхойлолт</w:t>
      </w:r>
      <w:r w:rsidR="00957A19" w:rsidRPr="005A23F6">
        <w:rPr>
          <w:b/>
          <w:bCs/>
          <w:sz w:val="22"/>
          <w:szCs w:val="22"/>
          <w:lang w:val="mn-MN"/>
        </w:rPr>
        <w:t>, ажлын зураг</w:t>
      </w:r>
      <w:r w:rsidRPr="005A23F6">
        <w:rPr>
          <w:b/>
          <w:bCs/>
          <w:sz w:val="22"/>
          <w:szCs w:val="22"/>
          <w:lang w:val="mn-MN"/>
        </w:rPr>
        <w:t xml:space="preserve"> болон бусад </w:t>
      </w:r>
      <w:r w:rsidR="00094CCD" w:rsidRPr="005A23F6">
        <w:rPr>
          <w:b/>
          <w:bCs/>
          <w:sz w:val="22"/>
          <w:szCs w:val="22"/>
          <w:lang w:val="mn-MN"/>
        </w:rPr>
        <w:t>шаардлаг</w:t>
      </w:r>
      <w:r w:rsidR="00094CCD" w:rsidRPr="00081A24">
        <w:rPr>
          <w:b/>
          <w:bCs/>
          <w:sz w:val="22"/>
          <w:szCs w:val="22"/>
          <w:lang w:val="mn-MN"/>
        </w:rPr>
        <w:t>а</w:t>
      </w:r>
    </w:p>
    <w:p w:rsidR="002959CC" w:rsidRPr="005A23F6" w:rsidRDefault="002959CC" w:rsidP="007737A6">
      <w:pPr>
        <w:ind w:left="709" w:firstLine="0"/>
        <w:jc w:val="both"/>
        <w:rPr>
          <w:sz w:val="21"/>
          <w:szCs w:val="21"/>
          <w:lang w:val="mn-MN"/>
        </w:rPr>
      </w:pPr>
      <w:r w:rsidRPr="005A23F6">
        <w:rPr>
          <w:sz w:val="21"/>
          <w:szCs w:val="21"/>
          <w:lang w:val="mn-MN"/>
        </w:rPr>
        <w:t xml:space="preserve">Энэ бүлэг нь </w:t>
      </w:r>
      <w:r w:rsidR="006E66DA" w:rsidRPr="005A23F6">
        <w:rPr>
          <w:sz w:val="21"/>
          <w:szCs w:val="21"/>
          <w:lang w:val="mn-MN"/>
        </w:rPr>
        <w:t>аж</w:t>
      </w:r>
      <w:r w:rsidR="00970304" w:rsidRPr="005A23F6">
        <w:rPr>
          <w:sz w:val="21"/>
          <w:szCs w:val="21"/>
          <w:lang w:val="mn-MN"/>
        </w:rPr>
        <w:t>и</w:t>
      </w:r>
      <w:r w:rsidR="006E66DA" w:rsidRPr="005A23F6">
        <w:rPr>
          <w:sz w:val="21"/>
          <w:szCs w:val="21"/>
          <w:lang w:val="mn-MN"/>
        </w:rPr>
        <w:t>л</w:t>
      </w:r>
      <w:r w:rsidR="00970304" w:rsidRPr="005A23F6">
        <w:rPr>
          <w:sz w:val="21"/>
          <w:szCs w:val="21"/>
          <w:lang w:val="mn-MN"/>
        </w:rPr>
        <w:t xml:space="preserve"> гүйцэтгэх </w:t>
      </w:r>
      <w:r w:rsidR="006E66DA" w:rsidRPr="005A23F6">
        <w:rPr>
          <w:sz w:val="21"/>
          <w:szCs w:val="21"/>
          <w:lang w:val="mn-MN"/>
        </w:rPr>
        <w:t>хуваарь</w:t>
      </w:r>
      <w:r w:rsidRPr="005A23F6">
        <w:rPr>
          <w:sz w:val="21"/>
          <w:szCs w:val="21"/>
          <w:lang w:val="mn-MN"/>
        </w:rPr>
        <w:t xml:space="preserve">, техникийн тодорхойлолт болон тухайн </w:t>
      </w:r>
      <w:r w:rsidR="006E66DA" w:rsidRPr="005A23F6">
        <w:rPr>
          <w:sz w:val="21"/>
          <w:szCs w:val="21"/>
          <w:lang w:val="mn-MN"/>
        </w:rPr>
        <w:t>ажлы</w:t>
      </w:r>
      <w:r w:rsidR="00970304" w:rsidRPr="005A23F6">
        <w:rPr>
          <w:sz w:val="21"/>
          <w:szCs w:val="21"/>
          <w:lang w:val="mn-MN"/>
        </w:rPr>
        <w:t>нинженерийн з</w:t>
      </w:r>
      <w:r w:rsidRPr="005A23F6">
        <w:rPr>
          <w:sz w:val="21"/>
          <w:szCs w:val="21"/>
          <w:lang w:val="mn-MN"/>
        </w:rPr>
        <w:t>ураг</w:t>
      </w:r>
      <w:r w:rsidR="00970304" w:rsidRPr="005A23F6">
        <w:rPr>
          <w:sz w:val="21"/>
          <w:szCs w:val="21"/>
          <w:lang w:val="mn-MN"/>
        </w:rPr>
        <w:t>, тайлбар</w:t>
      </w:r>
      <w:r w:rsidRPr="005A23F6">
        <w:rPr>
          <w:sz w:val="21"/>
          <w:szCs w:val="21"/>
          <w:lang w:val="mn-MN"/>
        </w:rPr>
        <w:t xml:space="preserve"> зэрэг мэдээллүүд багтана. </w:t>
      </w:r>
    </w:p>
    <w:p w:rsidR="002959CC" w:rsidRPr="005A23F6" w:rsidRDefault="002959CC" w:rsidP="004B412A">
      <w:pPr>
        <w:ind w:left="709"/>
        <w:rPr>
          <w:sz w:val="22"/>
          <w:szCs w:val="22"/>
          <w:lang w:val="mn-MN"/>
        </w:rPr>
      </w:pPr>
      <w:bookmarkStart w:id="6" w:name="_Toc438267876"/>
      <w:bookmarkStart w:id="7" w:name="_Toc438270256"/>
      <w:bookmarkStart w:id="8" w:name="_Toc438366663"/>
    </w:p>
    <w:p w:rsidR="002959CC" w:rsidRPr="005A23F6" w:rsidRDefault="002959CC" w:rsidP="004B412A">
      <w:pPr>
        <w:ind w:left="709"/>
        <w:rPr>
          <w:b/>
          <w:bCs/>
          <w:sz w:val="22"/>
          <w:szCs w:val="22"/>
          <w:lang w:val="mn-MN"/>
        </w:rPr>
      </w:pPr>
      <w:r w:rsidRPr="005A23F6">
        <w:rPr>
          <w:b/>
          <w:bCs/>
          <w:sz w:val="22"/>
          <w:szCs w:val="22"/>
          <w:lang w:val="mn-MN"/>
        </w:rPr>
        <w:t xml:space="preserve">ХЭСЭГ 3 – </w:t>
      </w:r>
      <w:bookmarkEnd w:id="6"/>
      <w:bookmarkEnd w:id="7"/>
      <w:bookmarkEnd w:id="8"/>
      <w:r w:rsidRPr="005A23F6">
        <w:rPr>
          <w:b/>
          <w:bCs/>
          <w:sz w:val="22"/>
          <w:szCs w:val="22"/>
          <w:lang w:val="mn-MN"/>
        </w:rPr>
        <w:t>ГЭРЭЭ</w:t>
      </w:r>
    </w:p>
    <w:p w:rsidR="007F5ECD" w:rsidRDefault="007F5ECD" w:rsidP="004B412A">
      <w:pPr>
        <w:ind w:left="709"/>
        <w:rPr>
          <w:b/>
          <w:bCs/>
          <w:sz w:val="22"/>
          <w:szCs w:val="22"/>
          <w:lang w:val="mn-MN"/>
        </w:rPr>
      </w:pPr>
    </w:p>
    <w:p w:rsidR="002959CC" w:rsidRPr="005A23F6" w:rsidRDefault="002959CC" w:rsidP="004B412A">
      <w:pPr>
        <w:ind w:left="709"/>
        <w:rPr>
          <w:b/>
          <w:bCs/>
          <w:sz w:val="22"/>
          <w:szCs w:val="22"/>
          <w:lang w:val="mn-MN"/>
        </w:rPr>
      </w:pPr>
      <w:r w:rsidRPr="005A23F6">
        <w:rPr>
          <w:b/>
          <w:bCs/>
          <w:sz w:val="22"/>
          <w:szCs w:val="22"/>
          <w:lang w:val="mn-MN"/>
        </w:rPr>
        <w:t xml:space="preserve">Бүлэг V.     </w:t>
      </w:r>
      <w:r w:rsidR="00E72B1C">
        <w:rPr>
          <w:b/>
          <w:bCs/>
          <w:sz w:val="22"/>
          <w:szCs w:val="22"/>
          <w:lang w:val="mn-MN"/>
        </w:rPr>
        <w:tab/>
      </w:r>
      <w:r w:rsidRPr="005A23F6">
        <w:rPr>
          <w:b/>
          <w:bCs/>
          <w:sz w:val="22"/>
          <w:szCs w:val="22"/>
          <w:lang w:val="mn-MN"/>
        </w:rPr>
        <w:t>Гэрээний ерөнхий нөхцөл (ГЕН)</w:t>
      </w:r>
    </w:p>
    <w:p w:rsidR="002959CC" w:rsidRPr="005A23F6" w:rsidRDefault="002959CC" w:rsidP="007737A6">
      <w:pPr>
        <w:pStyle w:val="List"/>
        <w:spacing w:before="0" w:after="0"/>
        <w:ind w:left="709" w:firstLine="0"/>
        <w:rPr>
          <w:sz w:val="21"/>
          <w:szCs w:val="21"/>
          <w:lang w:val="mn-MN"/>
        </w:rPr>
      </w:pPr>
      <w:r w:rsidRPr="005A23F6">
        <w:rPr>
          <w:sz w:val="21"/>
          <w:szCs w:val="21"/>
          <w:lang w:val="mn-MN"/>
        </w:rPr>
        <w:t>Энэ бүлэг нь захиалагч байгууллага</w:t>
      </w:r>
      <w:r w:rsidR="007E3622" w:rsidRPr="005A23F6">
        <w:rPr>
          <w:sz w:val="21"/>
          <w:szCs w:val="21"/>
          <w:lang w:val="mn-MN"/>
        </w:rPr>
        <w:t xml:space="preserve"> ажил гүйцэтг</w:t>
      </w:r>
      <w:r w:rsidR="00B34422" w:rsidRPr="005A23F6">
        <w:rPr>
          <w:sz w:val="21"/>
          <w:szCs w:val="21"/>
          <w:lang w:val="mn-MN"/>
        </w:rPr>
        <w:t>үүл</w:t>
      </w:r>
      <w:r w:rsidR="007E3622" w:rsidRPr="005A23F6">
        <w:rPr>
          <w:sz w:val="21"/>
          <w:szCs w:val="21"/>
          <w:lang w:val="mn-MN"/>
        </w:rPr>
        <w:t xml:space="preserve">эх </w:t>
      </w:r>
      <w:r w:rsidRPr="005A23F6">
        <w:rPr>
          <w:sz w:val="21"/>
          <w:szCs w:val="21"/>
          <w:lang w:val="mn-MN"/>
        </w:rPr>
        <w:t xml:space="preserve">болон түүнийг дагалдах </w:t>
      </w:r>
      <w:r w:rsidR="007E3622" w:rsidRPr="005A23F6">
        <w:rPr>
          <w:sz w:val="21"/>
          <w:szCs w:val="21"/>
          <w:lang w:val="mn-MN"/>
        </w:rPr>
        <w:t xml:space="preserve">бараа, </w:t>
      </w:r>
      <w:r w:rsidRPr="005A23F6">
        <w:rPr>
          <w:sz w:val="21"/>
          <w:szCs w:val="21"/>
          <w:lang w:val="mn-MN"/>
        </w:rPr>
        <w:t>үйлчилгээ худалдан авах гэрээний харилцааг зохицуулсан ерөнхий нөхцөл, заалтуудыг агуулна. ГЕН-ийн заалтуудын үг, үсэг, агуулгыг өөрчилж үл болно.</w:t>
      </w:r>
    </w:p>
    <w:p w:rsidR="002959CC" w:rsidRPr="005A23F6" w:rsidRDefault="002959CC" w:rsidP="004B412A">
      <w:pPr>
        <w:pStyle w:val="TOCNumber1"/>
        <w:spacing w:before="0" w:after="0"/>
        <w:ind w:left="709"/>
        <w:rPr>
          <w:sz w:val="22"/>
          <w:szCs w:val="22"/>
          <w:lang w:val="mn-MN"/>
        </w:rPr>
      </w:pPr>
      <w:r w:rsidRPr="005A23F6">
        <w:rPr>
          <w:bCs/>
          <w:sz w:val="22"/>
          <w:szCs w:val="22"/>
          <w:lang w:val="mn-MN"/>
        </w:rPr>
        <w:t>Бүлэг</w:t>
      </w:r>
      <w:r w:rsidRPr="005A23F6">
        <w:rPr>
          <w:sz w:val="22"/>
          <w:szCs w:val="22"/>
          <w:lang w:val="mn-MN"/>
        </w:rPr>
        <w:t xml:space="preserve"> VI.   </w:t>
      </w:r>
      <w:r w:rsidR="00E72B1C">
        <w:rPr>
          <w:sz w:val="22"/>
          <w:szCs w:val="22"/>
          <w:lang w:val="mn-MN"/>
        </w:rPr>
        <w:tab/>
      </w:r>
      <w:r w:rsidRPr="005A23F6">
        <w:rPr>
          <w:sz w:val="22"/>
          <w:szCs w:val="22"/>
          <w:lang w:val="mn-MN"/>
        </w:rPr>
        <w:t xml:space="preserve"> Гэрээний тусгай нөхцөл (ГТН)</w:t>
      </w:r>
    </w:p>
    <w:p w:rsidR="002959CC" w:rsidRPr="005A23F6" w:rsidRDefault="002959CC" w:rsidP="007737A6">
      <w:pPr>
        <w:pStyle w:val="List"/>
        <w:keepNext/>
        <w:keepLines/>
        <w:spacing w:before="0" w:after="0"/>
        <w:ind w:left="709" w:firstLine="0"/>
        <w:rPr>
          <w:sz w:val="21"/>
          <w:szCs w:val="21"/>
          <w:lang w:val="mn-MN"/>
        </w:rPr>
      </w:pPr>
      <w:r w:rsidRPr="005A23F6">
        <w:rPr>
          <w:sz w:val="21"/>
          <w:szCs w:val="21"/>
          <w:lang w:val="mn-MN"/>
        </w:rPr>
        <w:t xml:space="preserve">Энэ бүлэгт гэрээний тусгай нөхцөл буюу тухайн худалдан авах барааны онцлогтой холбогдуулан гэрээний ерөнхий нөхцөлд оруулах нэмэлт, өөрчлөлтүүдийг тусгана. </w:t>
      </w:r>
    </w:p>
    <w:p w:rsidR="002959CC" w:rsidRPr="005A23F6" w:rsidRDefault="002959CC" w:rsidP="004B412A">
      <w:pPr>
        <w:pStyle w:val="TOCNumber1"/>
        <w:spacing w:before="0" w:after="0"/>
        <w:ind w:left="709"/>
        <w:rPr>
          <w:sz w:val="22"/>
          <w:szCs w:val="22"/>
          <w:lang w:val="mn-MN"/>
        </w:rPr>
      </w:pPr>
      <w:r w:rsidRPr="005A23F6">
        <w:rPr>
          <w:bCs/>
          <w:sz w:val="22"/>
          <w:szCs w:val="22"/>
          <w:lang w:val="mn-MN"/>
        </w:rPr>
        <w:t>Бүлэг</w:t>
      </w:r>
      <w:r w:rsidRPr="005A23F6">
        <w:rPr>
          <w:sz w:val="22"/>
          <w:szCs w:val="22"/>
          <w:lang w:val="mn-MN"/>
        </w:rPr>
        <w:t xml:space="preserve"> VII:  </w:t>
      </w:r>
      <w:r w:rsidR="00E72B1C">
        <w:rPr>
          <w:sz w:val="22"/>
          <w:szCs w:val="22"/>
          <w:lang w:val="mn-MN"/>
        </w:rPr>
        <w:tab/>
      </w:r>
      <w:r w:rsidRPr="005A23F6">
        <w:rPr>
          <w:sz w:val="22"/>
          <w:szCs w:val="22"/>
          <w:lang w:val="mn-MN"/>
        </w:rPr>
        <w:t>Гэрээний маягт</w:t>
      </w:r>
    </w:p>
    <w:p w:rsidR="002959CC" w:rsidRPr="005A23F6" w:rsidRDefault="002959CC" w:rsidP="007737A6">
      <w:pPr>
        <w:pStyle w:val="List"/>
        <w:spacing w:before="0" w:after="0"/>
        <w:ind w:left="709" w:firstLine="0"/>
        <w:rPr>
          <w:sz w:val="21"/>
          <w:szCs w:val="21"/>
          <w:lang w:val="mn-MN"/>
        </w:rPr>
      </w:pPr>
      <w:r w:rsidRPr="005A23F6">
        <w:rPr>
          <w:sz w:val="21"/>
          <w:szCs w:val="21"/>
          <w:lang w:val="mn-MN"/>
        </w:rPr>
        <w:t xml:space="preserve">Энэ бүлэгт Гэрээний маягтболон захиалагч шаардсан тохиолдолд гэрээ байгуулах эрх олгогдсоны дараа шалгарсан тендерт оролцогчийн бөглөж ирүүлэх Гүйцэтгэлийн баталгаа, Урьдчилгаа төлбөрийн баталгааны маягтууд багтана.  </w:t>
      </w:r>
    </w:p>
    <w:p w:rsidR="00E72B1C" w:rsidRDefault="00E72B1C" w:rsidP="004B412A">
      <w:pPr>
        <w:pStyle w:val="Outline"/>
        <w:spacing w:before="0"/>
        <w:ind w:left="709"/>
        <w:rPr>
          <w:b/>
          <w:bCs/>
          <w:sz w:val="22"/>
          <w:szCs w:val="22"/>
          <w:lang w:val="mn-MN"/>
        </w:rPr>
      </w:pPr>
    </w:p>
    <w:p w:rsidR="002959CC" w:rsidRPr="005A23F6" w:rsidRDefault="002959CC" w:rsidP="004B412A">
      <w:pPr>
        <w:pStyle w:val="Outline"/>
        <w:spacing w:before="0"/>
        <w:ind w:left="709"/>
        <w:rPr>
          <w:kern w:val="0"/>
          <w:sz w:val="22"/>
          <w:szCs w:val="22"/>
          <w:lang w:val="mn-MN"/>
        </w:rPr>
      </w:pPr>
      <w:r w:rsidRPr="005A23F6">
        <w:rPr>
          <w:b/>
          <w:bCs/>
          <w:sz w:val="22"/>
          <w:szCs w:val="22"/>
          <w:lang w:val="mn-MN"/>
        </w:rPr>
        <w:t xml:space="preserve">Хавсралт:  </w:t>
      </w:r>
      <w:r w:rsidR="00E72B1C">
        <w:rPr>
          <w:b/>
          <w:bCs/>
          <w:sz w:val="22"/>
          <w:szCs w:val="22"/>
          <w:lang w:val="mn-MN"/>
        </w:rPr>
        <w:tab/>
      </w:r>
      <w:r w:rsidRPr="005A23F6">
        <w:rPr>
          <w:b/>
          <w:bCs/>
          <w:sz w:val="22"/>
          <w:szCs w:val="22"/>
          <w:lang w:val="mn-MN"/>
        </w:rPr>
        <w:t>Тендерийн Урилга</w:t>
      </w:r>
    </w:p>
    <w:p w:rsidR="002959CC" w:rsidRPr="005A23F6" w:rsidRDefault="002959CC" w:rsidP="007737A6">
      <w:pPr>
        <w:pStyle w:val="Outline"/>
        <w:spacing w:before="0"/>
        <w:ind w:left="709" w:firstLine="0"/>
        <w:rPr>
          <w:kern w:val="0"/>
          <w:sz w:val="21"/>
          <w:szCs w:val="21"/>
          <w:lang w:val="mn-MN"/>
        </w:rPr>
      </w:pPr>
      <w:r w:rsidRPr="005A23F6">
        <w:rPr>
          <w:kern w:val="0"/>
          <w:sz w:val="21"/>
          <w:szCs w:val="21"/>
          <w:lang w:val="mn-MN"/>
        </w:rPr>
        <w:t xml:space="preserve">Тендерийн урилгын маягтыг энэхүү тендерийн баримт бичгийн төгсгөлд </w:t>
      </w:r>
      <w:r w:rsidR="00DF334B" w:rsidRPr="005A23F6">
        <w:rPr>
          <w:kern w:val="0"/>
          <w:sz w:val="21"/>
          <w:szCs w:val="21"/>
          <w:lang w:val="mn-MN"/>
        </w:rPr>
        <w:t xml:space="preserve">хавсралт </w:t>
      </w:r>
      <w:r w:rsidRPr="005A23F6">
        <w:rPr>
          <w:kern w:val="0"/>
          <w:sz w:val="21"/>
          <w:szCs w:val="21"/>
          <w:lang w:val="mn-MN"/>
        </w:rPr>
        <w:t xml:space="preserve">болгон орууллаа. </w:t>
      </w:r>
    </w:p>
    <w:p w:rsidR="001770DC" w:rsidRPr="005A23F6" w:rsidRDefault="001770DC" w:rsidP="004B412A">
      <w:pPr>
        <w:spacing w:line="240" w:lineRule="exact"/>
        <w:ind w:left="709"/>
        <w:jc w:val="both"/>
        <w:rPr>
          <w:b/>
          <w:bCs/>
          <w:sz w:val="22"/>
          <w:szCs w:val="22"/>
          <w:lang w:val="mn-MN"/>
        </w:rPr>
      </w:pPr>
    </w:p>
    <w:p w:rsidR="007C0A3E" w:rsidRPr="005A23F6" w:rsidRDefault="007C0A3E" w:rsidP="004B412A">
      <w:pPr>
        <w:spacing w:line="240" w:lineRule="exact"/>
        <w:ind w:left="709"/>
        <w:jc w:val="both"/>
        <w:rPr>
          <w:bCs/>
          <w:sz w:val="22"/>
          <w:szCs w:val="22"/>
          <w:lang w:val="mn-MN"/>
        </w:rPr>
      </w:pPr>
      <w:r w:rsidRPr="005A23F6">
        <w:rPr>
          <w:b/>
          <w:bCs/>
          <w:sz w:val="22"/>
          <w:szCs w:val="22"/>
          <w:lang w:val="mn-MN"/>
        </w:rPr>
        <w:t>Жич:</w:t>
      </w:r>
      <w:r w:rsidR="00B16D34">
        <w:rPr>
          <w:b/>
          <w:bCs/>
          <w:sz w:val="22"/>
          <w:szCs w:val="22"/>
          <w:lang w:val="mn-MN"/>
        </w:rPr>
        <w:tab/>
      </w:r>
      <w:r w:rsidRPr="005A23F6">
        <w:rPr>
          <w:bCs/>
          <w:sz w:val="22"/>
          <w:szCs w:val="22"/>
          <w:lang w:val="mn-MN"/>
        </w:rPr>
        <w:t xml:space="preserve">Энэхүү жишиг бичиг баримтын хэсэг, бүлгийн </w:t>
      </w:r>
      <w:r w:rsidR="007B5FBF" w:rsidRPr="005A23F6">
        <w:rPr>
          <w:bCs/>
          <w:sz w:val="22"/>
          <w:szCs w:val="22"/>
          <w:lang w:val="mn-MN"/>
        </w:rPr>
        <w:t>оноосон нэр</w:t>
      </w:r>
      <w:r w:rsidR="00A10581" w:rsidRPr="005A23F6">
        <w:rPr>
          <w:bCs/>
          <w:sz w:val="22"/>
          <w:szCs w:val="22"/>
          <w:lang w:val="mn-MN"/>
        </w:rPr>
        <w:t>, гарчиг</w:t>
      </w:r>
      <w:r w:rsidRPr="005A23F6">
        <w:rPr>
          <w:bCs/>
          <w:sz w:val="22"/>
          <w:szCs w:val="22"/>
          <w:lang w:val="mn-MN"/>
        </w:rPr>
        <w:t xml:space="preserve"> нь уг баримт бичгийг</w:t>
      </w:r>
      <w:r w:rsidR="007B5FBF" w:rsidRPr="005A23F6">
        <w:rPr>
          <w:bCs/>
          <w:sz w:val="22"/>
          <w:szCs w:val="22"/>
          <w:lang w:val="mn-MN"/>
        </w:rPr>
        <w:t xml:space="preserve"> ойлгоход хялбар дөхөм бол</w:t>
      </w:r>
      <w:r w:rsidR="00A10581" w:rsidRPr="005A23F6">
        <w:rPr>
          <w:bCs/>
          <w:sz w:val="22"/>
          <w:szCs w:val="22"/>
          <w:lang w:val="mn-MN"/>
        </w:rPr>
        <w:t>г</w:t>
      </w:r>
      <w:r w:rsidR="007B5FBF" w:rsidRPr="005A23F6">
        <w:rPr>
          <w:bCs/>
          <w:sz w:val="22"/>
          <w:szCs w:val="22"/>
          <w:lang w:val="mn-MN"/>
        </w:rPr>
        <w:t xml:space="preserve">ох </w:t>
      </w:r>
      <w:r w:rsidR="00A10581" w:rsidRPr="005A23F6">
        <w:rPr>
          <w:bCs/>
          <w:sz w:val="22"/>
          <w:szCs w:val="22"/>
          <w:lang w:val="mn-MN"/>
        </w:rPr>
        <w:t>зорилгоор</w:t>
      </w:r>
      <w:r w:rsidR="007B5FBF" w:rsidRPr="005A23F6">
        <w:rPr>
          <w:bCs/>
          <w:sz w:val="22"/>
          <w:szCs w:val="22"/>
          <w:lang w:val="mn-MN"/>
        </w:rPr>
        <w:t xml:space="preserve"> хэрэглэ</w:t>
      </w:r>
      <w:r w:rsidR="00A10581" w:rsidRPr="005A23F6">
        <w:rPr>
          <w:bCs/>
          <w:sz w:val="22"/>
          <w:szCs w:val="22"/>
          <w:lang w:val="mn-MN"/>
        </w:rPr>
        <w:t>гд</w:t>
      </w:r>
      <w:r w:rsidR="007B5FBF" w:rsidRPr="005A23F6">
        <w:rPr>
          <w:bCs/>
          <w:sz w:val="22"/>
          <w:szCs w:val="22"/>
          <w:lang w:val="mn-MN"/>
        </w:rPr>
        <w:t>сэн бөгөөд ямарваа нэгэн хэм хэмжээ илэрхийлэхгүй болохыг анхаарна уу</w:t>
      </w:r>
      <w:r w:rsidR="00D64D17" w:rsidRPr="005A23F6">
        <w:rPr>
          <w:bCs/>
          <w:sz w:val="22"/>
          <w:szCs w:val="22"/>
          <w:lang w:val="mn-MN"/>
        </w:rPr>
        <w:t>.</w:t>
      </w:r>
    </w:p>
    <w:p w:rsidR="008A42C1" w:rsidRPr="005A23F6" w:rsidRDefault="008A42C1" w:rsidP="00D87C34">
      <w:pPr>
        <w:spacing w:line="240" w:lineRule="exact"/>
        <w:jc w:val="center"/>
        <w:rPr>
          <w:b/>
          <w:bCs/>
          <w:sz w:val="24"/>
          <w:szCs w:val="24"/>
          <w:lang w:val="mn-MN"/>
        </w:rPr>
      </w:pPr>
      <w:r w:rsidRPr="005A23F6">
        <w:rPr>
          <w:b/>
          <w:bCs/>
          <w:sz w:val="22"/>
          <w:szCs w:val="22"/>
          <w:lang w:val="mn-MN"/>
        </w:rPr>
        <w:br w:type="page"/>
      </w:r>
      <w:r w:rsidRPr="005A23F6">
        <w:rPr>
          <w:b/>
          <w:bCs/>
          <w:sz w:val="24"/>
          <w:szCs w:val="24"/>
          <w:lang w:val="mn-MN"/>
        </w:rPr>
        <w:lastRenderedPageBreak/>
        <w:t>[ЗАХИАЛАГЧ БАЙГУУЛЛАГЫН НЭР]</w:t>
      </w:r>
    </w:p>
    <w:p w:rsidR="008A42C1" w:rsidRPr="005A23F6" w:rsidRDefault="008A42C1" w:rsidP="00D87C34">
      <w:pPr>
        <w:pStyle w:val="Title"/>
        <w:spacing w:line="240" w:lineRule="exact"/>
        <w:rPr>
          <w:rFonts w:ascii="Times New Roman" w:hAnsi="Times New Roman"/>
          <w:lang w:val="mn-MN"/>
        </w:rPr>
      </w:pPr>
    </w:p>
    <w:p w:rsidR="008A42C1" w:rsidRPr="005A23F6" w:rsidRDefault="008A42C1" w:rsidP="00D87C34">
      <w:pPr>
        <w:pStyle w:val="Title"/>
        <w:spacing w:line="240" w:lineRule="exact"/>
        <w:rPr>
          <w:rFonts w:ascii="Times New Roman" w:hAnsi="Times New Roman"/>
          <w:lang w:val="mn-MN"/>
        </w:rPr>
      </w:pPr>
    </w:p>
    <w:p w:rsidR="008A42C1" w:rsidRPr="005A23F6" w:rsidRDefault="008A42C1" w:rsidP="00D87C34">
      <w:pPr>
        <w:spacing w:line="240" w:lineRule="exact"/>
        <w:jc w:val="right"/>
        <w:rPr>
          <w:i/>
          <w:iCs/>
          <w:sz w:val="24"/>
          <w:szCs w:val="24"/>
          <w:lang w:val="mn-MN"/>
        </w:rPr>
      </w:pPr>
    </w:p>
    <w:p w:rsidR="008A42C1" w:rsidRPr="005A23F6" w:rsidRDefault="008A42C1" w:rsidP="00D87C34">
      <w:pPr>
        <w:spacing w:line="240" w:lineRule="exact"/>
        <w:jc w:val="center"/>
        <w:rPr>
          <w:b/>
          <w:bCs/>
          <w:sz w:val="24"/>
          <w:szCs w:val="24"/>
          <w:lang w:val="mn-MN"/>
        </w:rPr>
      </w:pPr>
    </w:p>
    <w:p w:rsidR="008A42C1" w:rsidRPr="005A23F6" w:rsidRDefault="008A42C1" w:rsidP="00D87C34">
      <w:pPr>
        <w:spacing w:line="240" w:lineRule="exact"/>
        <w:jc w:val="center"/>
        <w:rPr>
          <w:b/>
          <w:bCs/>
          <w:sz w:val="24"/>
          <w:szCs w:val="24"/>
          <w:lang w:val="mn-MN"/>
        </w:rPr>
      </w:pPr>
    </w:p>
    <w:p w:rsidR="008A42C1" w:rsidRPr="005A23F6" w:rsidRDefault="008A42C1" w:rsidP="00D87C34">
      <w:pPr>
        <w:spacing w:line="240" w:lineRule="exact"/>
        <w:jc w:val="center"/>
        <w:rPr>
          <w:b/>
          <w:bCs/>
          <w:sz w:val="24"/>
          <w:szCs w:val="24"/>
          <w:lang w:val="mn-MN"/>
        </w:rPr>
      </w:pPr>
    </w:p>
    <w:p w:rsidR="008A42C1" w:rsidRPr="005A23F6" w:rsidRDefault="008A42C1" w:rsidP="00D87C34">
      <w:pPr>
        <w:spacing w:line="240" w:lineRule="exact"/>
        <w:jc w:val="center"/>
        <w:rPr>
          <w:b/>
          <w:bCs/>
          <w:sz w:val="24"/>
          <w:szCs w:val="24"/>
          <w:lang w:val="mn-MN"/>
        </w:rPr>
      </w:pPr>
    </w:p>
    <w:p w:rsidR="008A42C1" w:rsidRPr="005A23F6" w:rsidRDefault="008A42C1" w:rsidP="00D87C34">
      <w:pPr>
        <w:spacing w:line="240" w:lineRule="exact"/>
        <w:jc w:val="center"/>
        <w:rPr>
          <w:b/>
          <w:bCs/>
          <w:sz w:val="24"/>
          <w:szCs w:val="24"/>
          <w:lang w:val="mn-MN"/>
        </w:rPr>
      </w:pPr>
    </w:p>
    <w:p w:rsidR="008A42C1" w:rsidRPr="005A23F6" w:rsidRDefault="008A42C1" w:rsidP="00D87C34">
      <w:pPr>
        <w:spacing w:line="240" w:lineRule="exact"/>
        <w:jc w:val="center"/>
        <w:rPr>
          <w:b/>
          <w:bCs/>
          <w:sz w:val="24"/>
          <w:szCs w:val="24"/>
          <w:lang w:val="mn-MN"/>
        </w:rPr>
      </w:pPr>
    </w:p>
    <w:p w:rsidR="008A42C1" w:rsidRPr="005A23F6" w:rsidRDefault="008A42C1" w:rsidP="00D87C34">
      <w:pPr>
        <w:spacing w:line="240" w:lineRule="exact"/>
        <w:jc w:val="center"/>
        <w:rPr>
          <w:b/>
          <w:bCs/>
          <w:sz w:val="24"/>
          <w:szCs w:val="24"/>
          <w:lang w:val="mn-MN"/>
        </w:rPr>
      </w:pPr>
    </w:p>
    <w:p w:rsidR="008A42C1" w:rsidRPr="005A23F6" w:rsidRDefault="008A42C1" w:rsidP="00D87C34">
      <w:pPr>
        <w:jc w:val="center"/>
        <w:rPr>
          <w:b/>
          <w:bCs/>
          <w:sz w:val="24"/>
          <w:szCs w:val="24"/>
          <w:lang w:val="mn-MN"/>
        </w:rPr>
      </w:pPr>
      <w:r w:rsidRPr="005A23F6">
        <w:rPr>
          <w:b/>
          <w:bCs/>
          <w:i/>
          <w:iCs/>
          <w:sz w:val="24"/>
          <w:szCs w:val="24"/>
          <w:lang w:val="mn-MN"/>
        </w:rPr>
        <w:t>[АЖЛЫН ТОВЧ НЭР]</w:t>
      </w:r>
      <w:r w:rsidR="00127027" w:rsidRPr="005A23F6">
        <w:rPr>
          <w:b/>
          <w:bCs/>
          <w:sz w:val="24"/>
          <w:szCs w:val="24"/>
          <w:lang w:val="mn-MN"/>
        </w:rPr>
        <w:t>ГҮЙЦЭТГҮҮЛЭХ</w:t>
      </w:r>
    </w:p>
    <w:p w:rsidR="008A42C1" w:rsidRPr="00081A24" w:rsidRDefault="008A42C1" w:rsidP="00D87C34">
      <w:pPr>
        <w:pStyle w:val="Title"/>
        <w:rPr>
          <w:rFonts w:ascii="Times New Roman" w:hAnsi="Times New Roman"/>
        </w:rPr>
      </w:pPr>
      <w:r w:rsidRPr="00081A24">
        <w:rPr>
          <w:rFonts w:ascii="Times New Roman" w:hAnsi="Times New Roman"/>
        </w:rPr>
        <w:t>ТЕНДЕРИЙН БАРИМТ</w:t>
      </w:r>
      <w:r w:rsidR="002F78ED" w:rsidRPr="00081A24">
        <w:rPr>
          <w:rFonts w:ascii="Times New Roman" w:hAnsi="Times New Roman"/>
        </w:rPr>
        <w:t>БИЧИГ</w:t>
      </w:r>
    </w:p>
    <w:p w:rsidR="008A42C1" w:rsidRPr="00081A24" w:rsidRDefault="008A42C1" w:rsidP="00D87C34">
      <w:pPr>
        <w:spacing w:line="240" w:lineRule="exact"/>
        <w:jc w:val="center"/>
        <w:rPr>
          <w:b/>
          <w:bCs/>
          <w:sz w:val="24"/>
          <w:szCs w:val="24"/>
        </w:rPr>
      </w:pPr>
    </w:p>
    <w:p w:rsidR="008A42C1" w:rsidRPr="00081A24" w:rsidRDefault="008A42C1" w:rsidP="00D87C34">
      <w:pPr>
        <w:spacing w:line="240" w:lineRule="exact"/>
        <w:jc w:val="center"/>
        <w:rPr>
          <w:b/>
          <w:bCs/>
          <w:sz w:val="24"/>
          <w:szCs w:val="24"/>
        </w:rPr>
      </w:pPr>
    </w:p>
    <w:p w:rsidR="008A42C1" w:rsidRPr="00081A24" w:rsidRDefault="008A42C1" w:rsidP="00D87C34">
      <w:pPr>
        <w:spacing w:line="240" w:lineRule="exact"/>
        <w:jc w:val="center"/>
        <w:rPr>
          <w:b/>
          <w:bCs/>
          <w:sz w:val="24"/>
          <w:szCs w:val="24"/>
        </w:rPr>
      </w:pPr>
    </w:p>
    <w:p w:rsidR="008A42C1" w:rsidRPr="00081A24" w:rsidRDefault="008A42C1" w:rsidP="00D87C34">
      <w:pPr>
        <w:spacing w:line="240" w:lineRule="exact"/>
        <w:jc w:val="center"/>
        <w:rPr>
          <w:b/>
          <w:bCs/>
          <w:sz w:val="24"/>
          <w:szCs w:val="24"/>
        </w:rPr>
      </w:pPr>
    </w:p>
    <w:p w:rsidR="008A42C1" w:rsidRPr="00081A24" w:rsidRDefault="008A42C1" w:rsidP="00D87C34">
      <w:pPr>
        <w:spacing w:line="240" w:lineRule="exact"/>
        <w:jc w:val="center"/>
        <w:rPr>
          <w:b/>
          <w:bCs/>
          <w:sz w:val="24"/>
          <w:szCs w:val="24"/>
        </w:rPr>
      </w:pPr>
    </w:p>
    <w:p w:rsidR="008A42C1" w:rsidRPr="00081A24" w:rsidRDefault="008A42C1" w:rsidP="00D87C34">
      <w:pPr>
        <w:spacing w:line="240" w:lineRule="exact"/>
        <w:jc w:val="center"/>
        <w:rPr>
          <w:b/>
          <w:bCs/>
          <w:sz w:val="24"/>
          <w:szCs w:val="24"/>
        </w:rPr>
      </w:pPr>
    </w:p>
    <w:p w:rsidR="008A42C1" w:rsidRPr="00081A24" w:rsidRDefault="008A42C1" w:rsidP="00D87C34">
      <w:pPr>
        <w:spacing w:line="240" w:lineRule="exact"/>
        <w:jc w:val="center"/>
        <w:rPr>
          <w:b/>
          <w:bCs/>
          <w:sz w:val="24"/>
          <w:szCs w:val="24"/>
        </w:rPr>
      </w:pPr>
    </w:p>
    <w:p w:rsidR="008A42C1" w:rsidRPr="00081A24" w:rsidRDefault="008A42C1" w:rsidP="00D87C34">
      <w:pPr>
        <w:spacing w:line="240" w:lineRule="exact"/>
        <w:jc w:val="both"/>
        <w:rPr>
          <w:b/>
          <w:bCs/>
          <w:sz w:val="24"/>
          <w:szCs w:val="24"/>
        </w:rPr>
      </w:pPr>
    </w:p>
    <w:tbl>
      <w:tblPr>
        <w:tblW w:w="9342" w:type="dxa"/>
        <w:tblLayout w:type="fixed"/>
        <w:tblLook w:val="0000" w:firstRow="0" w:lastRow="0" w:firstColumn="0" w:lastColumn="0" w:noHBand="0" w:noVBand="0"/>
      </w:tblPr>
      <w:tblGrid>
        <w:gridCol w:w="2686"/>
        <w:gridCol w:w="6656"/>
      </w:tblGrid>
      <w:tr w:rsidR="008A42C1" w:rsidRPr="00081A24">
        <w:tc>
          <w:tcPr>
            <w:tcW w:w="2686" w:type="dxa"/>
          </w:tcPr>
          <w:p w:rsidR="008A42C1" w:rsidRPr="00081A24" w:rsidRDefault="008A42C1" w:rsidP="00D87C34">
            <w:pPr>
              <w:pStyle w:val="BodyText2"/>
              <w:spacing w:after="0" w:line="240" w:lineRule="exact"/>
              <w:ind w:firstLine="0"/>
              <w:rPr>
                <w:sz w:val="24"/>
                <w:szCs w:val="24"/>
              </w:rPr>
            </w:pPr>
            <w:r w:rsidRPr="00081A24">
              <w:rPr>
                <w:sz w:val="24"/>
                <w:szCs w:val="24"/>
              </w:rPr>
              <w:t>Тендер шалгаруулалт/ гэрээний нэр</w:t>
            </w:r>
            <w:r w:rsidR="00D4008B" w:rsidRPr="00081A24">
              <w:rPr>
                <w:sz w:val="24"/>
                <w:szCs w:val="24"/>
                <w:lang w:val="mn-MN"/>
              </w:rPr>
              <w:t>, дугаар</w:t>
            </w:r>
            <w:r w:rsidRPr="00081A24">
              <w:rPr>
                <w:sz w:val="24"/>
                <w:szCs w:val="24"/>
              </w:rPr>
              <w:t>:</w:t>
            </w:r>
          </w:p>
          <w:p w:rsidR="008A42C1" w:rsidRPr="00081A24" w:rsidRDefault="008A42C1" w:rsidP="00D87C34">
            <w:pPr>
              <w:spacing w:line="240" w:lineRule="exact"/>
              <w:jc w:val="both"/>
              <w:rPr>
                <w:b/>
                <w:bCs/>
                <w:sz w:val="24"/>
                <w:szCs w:val="24"/>
              </w:rPr>
            </w:pPr>
          </w:p>
        </w:tc>
        <w:tc>
          <w:tcPr>
            <w:tcW w:w="6656" w:type="dxa"/>
          </w:tcPr>
          <w:p w:rsidR="008A42C1" w:rsidRPr="00081A24" w:rsidRDefault="008A42C1" w:rsidP="00D87C34">
            <w:pPr>
              <w:spacing w:line="240" w:lineRule="exact"/>
              <w:jc w:val="both"/>
              <w:rPr>
                <w:b/>
                <w:bCs/>
                <w:sz w:val="24"/>
                <w:szCs w:val="24"/>
              </w:rPr>
            </w:pPr>
          </w:p>
          <w:p w:rsidR="008A42C1" w:rsidRPr="00081A24" w:rsidRDefault="008A42C1" w:rsidP="00D87C34">
            <w:pPr>
              <w:spacing w:line="240" w:lineRule="exact"/>
              <w:jc w:val="both"/>
              <w:rPr>
                <w:b/>
                <w:bCs/>
                <w:sz w:val="24"/>
                <w:szCs w:val="24"/>
              </w:rPr>
            </w:pPr>
            <w:r w:rsidRPr="00081A24">
              <w:rPr>
                <w:b/>
                <w:bCs/>
                <w:sz w:val="24"/>
                <w:szCs w:val="24"/>
              </w:rPr>
              <w:t>......................................................................................</w:t>
            </w:r>
          </w:p>
        </w:tc>
      </w:tr>
    </w:tbl>
    <w:p w:rsidR="008A42C1" w:rsidRPr="00081A24" w:rsidRDefault="008A42C1" w:rsidP="00D87C34">
      <w:pPr>
        <w:spacing w:line="240" w:lineRule="exact"/>
        <w:jc w:val="both"/>
        <w:rPr>
          <w:b/>
          <w:bCs/>
          <w:sz w:val="24"/>
          <w:szCs w:val="24"/>
        </w:rPr>
      </w:pPr>
    </w:p>
    <w:p w:rsidR="008A42C1" w:rsidRPr="00081A24" w:rsidRDefault="008A42C1" w:rsidP="00D87C34">
      <w:pPr>
        <w:spacing w:line="240" w:lineRule="exact"/>
        <w:jc w:val="both"/>
        <w:rPr>
          <w:b/>
          <w:bCs/>
          <w:sz w:val="24"/>
          <w:szCs w:val="24"/>
        </w:rPr>
      </w:pPr>
    </w:p>
    <w:p w:rsidR="008A42C1" w:rsidRPr="00081A24" w:rsidRDefault="008A42C1" w:rsidP="00D87C34">
      <w:pPr>
        <w:spacing w:line="240" w:lineRule="exact"/>
        <w:jc w:val="both"/>
        <w:rPr>
          <w:b/>
          <w:bCs/>
          <w:sz w:val="24"/>
          <w:szCs w:val="24"/>
        </w:rPr>
      </w:pPr>
    </w:p>
    <w:p w:rsidR="008A42C1" w:rsidRPr="00081A24" w:rsidRDefault="008A42C1" w:rsidP="00D87C34">
      <w:pPr>
        <w:spacing w:line="240" w:lineRule="exact"/>
        <w:jc w:val="both"/>
        <w:rPr>
          <w:i/>
          <w:iCs/>
          <w:sz w:val="24"/>
          <w:szCs w:val="24"/>
        </w:rPr>
      </w:pPr>
    </w:p>
    <w:p w:rsidR="00D4008B" w:rsidRPr="00081A24" w:rsidRDefault="00D4008B" w:rsidP="00D87C34">
      <w:pPr>
        <w:pStyle w:val="BodyTextIndent"/>
        <w:ind w:left="0" w:firstLine="0"/>
        <w:jc w:val="center"/>
        <w:rPr>
          <w:rFonts w:ascii="Times New Roman" w:hAnsi="Times New Roman"/>
          <w:b/>
          <w:bCs/>
          <w:sz w:val="21"/>
          <w:szCs w:val="21"/>
        </w:rPr>
      </w:pPr>
    </w:p>
    <w:p w:rsidR="00D4008B" w:rsidRPr="00081A24" w:rsidRDefault="00D4008B" w:rsidP="00D87C34">
      <w:pPr>
        <w:pStyle w:val="BodyTextIndent"/>
        <w:ind w:left="0" w:firstLine="0"/>
        <w:jc w:val="center"/>
        <w:rPr>
          <w:rFonts w:ascii="Times New Roman" w:hAnsi="Times New Roman"/>
          <w:b/>
          <w:bCs/>
          <w:sz w:val="21"/>
          <w:szCs w:val="21"/>
        </w:rPr>
      </w:pPr>
    </w:p>
    <w:p w:rsidR="00D4008B" w:rsidRPr="00081A24" w:rsidRDefault="00D4008B" w:rsidP="00D87C34">
      <w:pPr>
        <w:pStyle w:val="BodyTextIndent"/>
        <w:ind w:left="0" w:firstLine="0"/>
        <w:jc w:val="center"/>
        <w:rPr>
          <w:rFonts w:ascii="Times New Roman" w:hAnsi="Times New Roman"/>
          <w:b/>
          <w:bCs/>
          <w:sz w:val="21"/>
          <w:szCs w:val="21"/>
        </w:rPr>
      </w:pPr>
    </w:p>
    <w:p w:rsidR="00D4008B" w:rsidRPr="00081A24" w:rsidRDefault="00D4008B" w:rsidP="00D87C34">
      <w:pPr>
        <w:pStyle w:val="BodyTextIndent"/>
        <w:ind w:left="0" w:firstLine="0"/>
        <w:jc w:val="center"/>
        <w:rPr>
          <w:rFonts w:ascii="Times New Roman" w:hAnsi="Times New Roman"/>
          <w:b/>
          <w:bCs/>
          <w:sz w:val="21"/>
          <w:szCs w:val="21"/>
        </w:rPr>
      </w:pPr>
    </w:p>
    <w:p w:rsidR="00D4008B" w:rsidRPr="00081A24" w:rsidRDefault="00D4008B" w:rsidP="00D87C34">
      <w:pPr>
        <w:pStyle w:val="BodyTextIndent"/>
        <w:ind w:left="0" w:firstLine="0"/>
        <w:jc w:val="center"/>
        <w:rPr>
          <w:rFonts w:ascii="Times New Roman" w:hAnsi="Times New Roman"/>
          <w:b/>
          <w:bCs/>
          <w:sz w:val="21"/>
          <w:szCs w:val="21"/>
        </w:rPr>
      </w:pPr>
    </w:p>
    <w:p w:rsidR="00D4008B" w:rsidRPr="00081A24" w:rsidRDefault="00D4008B" w:rsidP="00D87C34">
      <w:pPr>
        <w:pStyle w:val="BodyTextIndent"/>
        <w:ind w:left="0" w:firstLine="0"/>
        <w:jc w:val="center"/>
        <w:rPr>
          <w:rFonts w:ascii="Times New Roman" w:hAnsi="Times New Roman"/>
          <w:b/>
          <w:bCs/>
          <w:sz w:val="21"/>
          <w:szCs w:val="21"/>
        </w:rPr>
      </w:pPr>
    </w:p>
    <w:p w:rsidR="00D4008B" w:rsidRPr="00081A24" w:rsidRDefault="00D4008B" w:rsidP="00D87C34">
      <w:pPr>
        <w:pStyle w:val="BodyTextIndent"/>
        <w:ind w:left="0" w:firstLine="0"/>
        <w:jc w:val="center"/>
        <w:rPr>
          <w:rFonts w:ascii="Times New Roman" w:hAnsi="Times New Roman"/>
          <w:b/>
          <w:bCs/>
          <w:sz w:val="21"/>
          <w:szCs w:val="21"/>
        </w:rPr>
      </w:pPr>
    </w:p>
    <w:p w:rsidR="00D4008B" w:rsidRPr="00081A24" w:rsidRDefault="00D4008B" w:rsidP="00D87C34">
      <w:pPr>
        <w:pStyle w:val="BodyTextIndent"/>
        <w:ind w:left="0" w:firstLine="0"/>
        <w:jc w:val="center"/>
        <w:rPr>
          <w:rFonts w:ascii="Times New Roman" w:hAnsi="Times New Roman"/>
          <w:b/>
          <w:bCs/>
          <w:sz w:val="21"/>
          <w:szCs w:val="21"/>
        </w:rPr>
      </w:pPr>
    </w:p>
    <w:p w:rsidR="00D4008B" w:rsidRPr="00081A24" w:rsidRDefault="00D4008B" w:rsidP="00D87C34">
      <w:pPr>
        <w:pStyle w:val="BodyTextIndent"/>
        <w:ind w:left="0" w:firstLine="0"/>
        <w:jc w:val="center"/>
        <w:rPr>
          <w:rFonts w:ascii="Times New Roman" w:hAnsi="Times New Roman"/>
          <w:b/>
          <w:bCs/>
          <w:sz w:val="21"/>
          <w:szCs w:val="21"/>
        </w:rPr>
      </w:pPr>
    </w:p>
    <w:p w:rsidR="00D4008B" w:rsidRPr="00081A24" w:rsidRDefault="00D4008B" w:rsidP="00D87C34">
      <w:pPr>
        <w:pStyle w:val="BodyTextIndent"/>
        <w:ind w:left="0" w:firstLine="0"/>
        <w:jc w:val="center"/>
        <w:rPr>
          <w:rFonts w:ascii="Times New Roman" w:hAnsi="Times New Roman"/>
          <w:b/>
          <w:bCs/>
          <w:sz w:val="21"/>
          <w:szCs w:val="21"/>
        </w:rPr>
      </w:pPr>
    </w:p>
    <w:p w:rsidR="00D4008B" w:rsidRPr="00081A24" w:rsidRDefault="00D4008B" w:rsidP="00D87C34">
      <w:pPr>
        <w:pStyle w:val="BodyTextIndent"/>
        <w:ind w:left="0" w:firstLine="0"/>
        <w:jc w:val="center"/>
        <w:rPr>
          <w:rFonts w:ascii="Times New Roman" w:hAnsi="Times New Roman"/>
          <w:b/>
          <w:bCs/>
          <w:sz w:val="21"/>
          <w:szCs w:val="21"/>
        </w:rPr>
      </w:pPr>
    </w:p>
    <w:p w:rsidR="00D4008B" w:rsidRPr="00081A24" w:rsidRDefault="00D4008B" w:rsidP="00D87C34">
      <w:pPr>
        <w:pStyle w:val="BodyTextIndent"/>
        <w:ind w:left="0" w:firstLine="0"/>
        <w:jc w:val="center"/>
        <w:rPr>
          <w:rFonts w:ascii="Times New Roman" w:hAnsi="Times New Roman"/>
          <w:b/>
          <w:bCs/>
          <w:sz w:val="21"/>
          <w:szCs w:val="21"/>
        </w:rPr>
      </w:pPr>
    </w:p>
    <w:p w:rsidR="00D4008B" w:rsidRPr="00081A24" w:rsidRDefault="00D4008B" w:rsidP="00D87C34">
      <w:pPr>
        <w:pStyle w:val="BodyTextIndent"/>
        <w:ind w:left="0" w:firstLine="0"/>
        <w:jc w:val="center"/>
        <w:rPr>
          <w:rFonts w:ascii="Times New Roman" w:hAnsi="Times New Roman"/>
          <w:b/>
          <w:bCs/>
          <w:sz w:val="21"/>
          <w:szCs w:val="21"/>
        </w:rPr>
      </w:pPr>
    </w:p>
    <w:p w:rsidR="00D4008B" w:rsidRPr="00081A24" w:rsidRDefault="00D4008B" w:rsidP="00D87C34">
      <w:pPr>
        <w:pStyle w:val="BodyTextIndent"/>
        <w:ind w:left="0" w:firstLine="0"/>
        <w:jc w:val="center"/>
        <w:rPr>
          <w:rFonts w:ascii="Times New Roman" w:hAnsi="Times New Roman"/>
          <w:b/>
          <w:bCs/>
          <w:sz w:val="21"/>
          <w:szCs w:val="21"/>
        </w:rPr>
      </w:pPr>
    </w:p>
    <w:p w:rsidR="00D4008B" w:rsidRPr="00081A24" w:rsidRDefault="00D4008B" w:rsidP="00D87C34">
      <w:pPr>
        <w:pStyle w:val="BodyTextIndent"/>
        <w:ind w:left="0" w:firstLine="0"/>
        <w:jc w:val="center"/>
        <w:rPr>
          <w:rFonts w:ascii="Times New Roman" w:hAnsi="Times New Roman"/>
          <w:b/>
          <w:bCs/>
          <w:sz w:val="21"/>
          <w:szCs w:val="21"/>
        </w:rPr>
      </w:pPr>
    </w:p>
    <w:p w:rsidR="00D4008B" w:rsidRPr="00081A24" w:rsidRDefault="00D4008B" w:rsidP="00D87C34">
      <w:pPr>
        <w:pStyle w:val="BodyTextIndent"/>
        <w:ind w:left="0" w:firstLine="0"/>
        <w:jc w:val="center"/>
        <w:rPr>
          <w:rFonts w:ascii="Times New Roman" w:hAnsi="Times New Roman"/>
          <w:b/>
          <w:bCs/>
          <w:sz w:val="21"/>
          <w:szCs w:val="21"/>
        </w:rPr>
      </w:pPr>
    </w:p>
    <w:p w:rsidR="00D4008B" w:rsidRPr="00081A24" w:rsidRDefault="00D4008B" w:rsidP="00D87C34">
      <w:pPr>
        <w:pStyle w:val="BodyTextIndent"/>
        <w:ind w:left="0" w:firstLine="0"/>
        <w:jc w:val="center"/>
        <w:rPr>
          <w:rFonts w:ascii="Times New Roman" w:hAnsi="Times New Roman"/>
          <w:b/>
          <w:bCs/>
          <w:sz w:val="21"/>
          <w:szCs w:val="21"/>
        </w:rPr>
      </w:pPr>
    </w:p>
    <w:p w:rsidR="00D4008B" w:rsidRPr="00081A24" w:rsidRDefault="00D4008B" w:rsidP="00D87C34">
      <w:pPr>
        <w:pStyle w:val="BodyTextIndent"/>
        <w:ind w:left="0" w:firstLine="0"/>
        <w:jc w:val="center"/>
        <w:rPr>
          <w:rFonts w:ascii="Times New Roman" w:hAnsi="Times New Roman"/>
          <w:b/>
          <w:bCs/>
          <w:sz w:val="21"/>
          <w:szCs w:val="21"/>
        </w:rPr>
      </w:pPr>
    </w:p>
    <w:p w:rsidR="006918D0" w:rsidRPr="00081A24" w:rsidRDefault="006918D0" w:rsidP="00D87C34">
      <w:pPr>
        <w:pStyle w:val="BodyTextIndent"/>
        <w:ind w:left="0" w:firstLine="0"/>
        <w:jc w:val="center"/>
        <w:rPr>
          <w:rFonts w:ascii="Times New Roman" w:hAnsi="Times New Roman"/>
          <w:b/>
          <w:bCs/>
          <w:sz w:val="21"/>
          <w:szCs w:val="21"/>
        </w:rPr>
      </w:pPr>
    </w:p>
    <w:p w:rsidR="00560EF5" w:rsidRPr="00081A24" w:rsidRDefault="00D4008B" w:rsidP="00D87C34">
      <w:pPr>
        <w:pStyle w:val="BodyTextIndent"/>
        <w:ind w:left="0" w:firstLine="0"/>
        <w:jc w:val="center"/>
        <w:rPr>
          <w:rFonts w:ascii="Times New Roman" w:hAnsi="Times New Roman"/>
          <w:b/>
          <w:bCs/>
          <w:sz w:val="22"/>
          <w:szCs w:val="22"/>
        </w:rPr>
      </w:pPr>
      <w:r w:rsidRPr="00497652">
        <w:rPr>
          <w:rFonts w:ascii="Times New Roman" w:hAnsi="Times New Roman"/>
          <w:b/>
          <w:bCs/>
          <w:szCs w:val="24"/>
        </w:rPr>
        <w:t>Улаанбаатар хот</w:t>
      </w:r>
      <w:r w:rsidR="008A42C1" w:rsidRPr="00081A24">
        <w:rPr>
          <w:rFonts w:ascii="Times New Roman" w:hAnsi="Times New Roman"/>
          <w:b/>
          <w:bCs/>
          <w:sz w:val="21"/>
          <w:szCs w:val="21"/>
        </w:rPr>
        <w:br w:type="page"/>
      </w:r>
      <w:r w:rsidR="000C4BE2" w:rsidRPr="00081A24">
        <w:rPr>
          <w:rFonts w:ascii="Times New Roman" w:hAnsi="Times New Roman"/>
          <w:b/>
          <w:bCs/>
          <w:sz w:val="22"/>
          <w:szCs w:val="22"/>
        </w:rPr>
        <w:lastRenderedPageBreak/>
        <w:t>НЭГДҮГЭЭР</w:t>
      </w:r>
      <w:r w:rsidR="00560EF5" w:rsidRPr="00081A24">
        <w:rPr>
          <w:rFonts w:ascii="Times New Roman" w:hAnsi="Times New Roman"/>
          <w:b/>
          <w:bCs/>
          <w:sz w:val="22"/>
          <w:szCs w:val="22"/>
        </w:rPr>
        <w:t xml:space="preserve"> БҮЛЭГ</w:t>
      </w:r>
    </w:p>
    <w:p w:rsidR="00560EF5" w:rsidRPr="00081A24" w:rsidRDefault="00560EF5" w:rsidP="00EC0742">
      <w:pPr>
        <w:pStyle w:val="BodyTextIndent"/>
        <w:jc w:val="center"/>
        <w:rPr>
          <w:rFonts w:ascii="Times New Roman" w:hAnsi="Times New Roman"/>
          <w:b/>
          <w:bCs/>
          <w:sz w:val="22"/>
          <w:szCs w:val="22"/>
        </w:rPr>
      </w:pPr>
    </w:p>
    <w:p w:rsidR="00560EF5" w:rsidRPr="00081A24" w:rsidRDefault="00560EF5" w:rsidP="00EC0742">
      <w:pPr>
        <w:pStyle w:val="BodyTextIndent"/>
        <w:ind w:left="0" w:firstLine="0"/>
        <w:jc w:val="center"/>
        <w:rPr>
          <w:rFonts w:ascii="Times New Roman" w:hAnsi="Times New Roman"/>
          <w:b/>
          <w:bCs/>
          <w:sz w:val="22"/>
          <w:szCs w:val="22"/>
        </w:rPr>
      </w:pPr>
      <w:r w:rsidRPr="00081A24">
        <w:rPr>
          <w:rFonts w:ascii="Times New Roman" w:hAnsi="Times New Roman"/>
          <w:b/>
          <w:bCs/>
          <w:sz w:val="22"/>
          <w:szCs w:val="22"/>
        </w:rPr>
        <w:t>ТЕНДЕРТ ОРОЛЦОГЧ</w:t>
      </w:r>
      <w:r w:rsidR="006918D0" w:rsidRPr="00081A24">
        <w:rPr>
          <w:rFonts w:ascii="Times New Roman" w:hAnsi="Times New Roman"/>
          <w:b/>
          <w:bCs/>
          <w:sz w:val="22"/>
          <w:szCs w:val="22"/>
        </w:rPr>
        <w:t>И</w:t>
      </w:r>
      <w:r w:rsidRPr="00081A24">
        <w:rPr>
          <w:rFonts w:ascii="Times New Roman" w:hAnsi="Times New Roman"/>
          <w:b/>
          <w:bCs/>
          <w:sz w:val="22"/>
          <w:szCs w:val="22"/>
        </w:rPr>
        <w:t>Д ӨГӨХ ЗААВАРЧИЛГАА</w:t>
      </w:r>
    </w:p>
    <w:p w:rsidR="00560EF5" w:rsidRPr="00081A24" w:rsidRDefault="00560EF5" w:rsidP="00EC0742">
      <w:pPr>
        <w:pStyle w:val="BodyTextIndent"/>
        <w:spacing w:line="240" w:lineRule="exact"/>
        <w:ind w:left="0" w:firstLine="0"/>
        <w:jc w:val="center"/>
        <w:rPr>
          <w:rFonts w:ascii="Times New Roman" w:hAnsi="Times New Roman"/>
          <w:b/>
          <w:bCs/>
          <w:sz w:val="22"/>
          <w:szCs w:val="22"/>
        </w:rPr>
      </w:pPr>
    </w:p>
    <w:p w:rsidR="00560EF5" w:rsidRPr="00081A24" w:rsidRDefault="00560EF5" w:rsidP="00EC0742">
      <w:pPr>
        <w:pStyle w:val="BodyTextIndent"/>
        <w:spacing w:line="240" w:lineRule="exact"/>
        <w:jc w:val="center"/>
        <w:rPr>
          <w:rFonts w:ascii="Times New Roman" w:hAnsi="Times New Roman"/>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8"/>
      </w:tblGrid>
      <w:tr w:rsidR="00560EF5" w:rsidRPr="00081A24">
        <w:tc>
          <w:tcPr>
            <w:tcW w:w="9288" w:type="dxa"/>
          </w:tcPr>
          <w:p w:rsidR="00560EF5" w:rsidRPr="00081A24" w:rsidRDefault="00560EF5" w:rsidP="00EC0742">
            <w:pPr>
              <w:pStyle w:val="BodyTextIndent"/>
              <w:spacing w:line="240" w:lineRule="exact"/>
              <w:jc w:val="center"/>
              <w:rPr>
                <w:rFonts w:ascii="Times New Roman" w:hAnsi="Times New Roman"/>
                <w:b/>
                <w:bCs/>
                <w:sz w:val="22"/>
                <w:szCs w:val="22"/>
              </w:rPr>
            </w:pPr>
          </w:p>
          <w:p w:rsidR="00560EF5" w:rsidRPr="00081A24" w:rsidRDefault="00560EF5" w:rsidP="00EC0742">
            <w:pPr>
              <w:pStyle w:val="BodyTextIndent"/>
              <w:spacing w:line="240" w:lineRule="exact"/>
              <w:ind w:left="0" w:firstLine="0"/>
              <w:jc w:val="center"/>
              <w:rPr>
                <w:rFonts w:ascii="Times New Roman" w:hAnsi="Times New Roman"/>
                <w:b/>
                <w:bCs/>
                <w:sz w:val="22"/>
                <w:szCs w:val="22"/>
              </w:rPr>
            </w:pPr>
            <w:r w:rsidRPr="00081A24">
              <w:rPr>
                <w:rFonts w:ascii="Times New Roman" w:hAnsi="Times New Roman"/>
                <w:b/>
                <w:bCs/>
                <w:sz w:val="22"/>
                <w:szCs w:val="22"/>
              </w:rPr>
              <w:t>Тендерт оролцогчдод өгөх зааварчилгааг бөглөх санамж</w:t>
            </w:r>
          </w:p>
          <w:p w:rsidR="00560EF5" w:rsidRPr="00081A24" w:rsidRDefault="00560EF5" w:rsidP="00EC0742">
            <w:pPr>
              <w:pStyle w:val="BodyTextIndent"/>
              <w:spacing w:line="240" w:lineRule="exact"/>
              <w:jc w:val="center"/>
              <w:rPr>
                <w:rFonts w:ascii="Times New Roman" w:hAnsi="Times New Roman"/>
                <w:b/>
                <w:bCs/>
                <w:sz w:val="22"/>
                <w:szCs w:val="22"/>
              </w:rPr>
            </w:pPr>
          </w:p>
          <w:p w:rsidR="00560EF5" w:rsidRPr="00081A24" w:rsidRDefault="00560EF5" w:rsidP="00EC0742">
            <w:pPr>
              <w:pStyle w:val="BodyTextIndent"/>
              <w:spacing w:line="240" w:lineRule="exact"/>
              <w:jc w:val="center"/>
              <w:rPr>
                <w:rFonts w:ascii="Times New Roman" w:hAnsi="Times New Roman"/>
                <w:b/>
                <w:bCs/>
                <w:sz w:val="22"/>
                <w:szCs w:val="22"/>
              </w:rPr>
            </w:pPr>
          </w:p>
          <w:p w:rsidR="00560EF5" w:rsidRPr="00081A24" w:rsidRDefault="00173351" w:rsidP="00EC0742">
            <w:pPr>
              <w:pStyle w:val="BodyTextIndent"/>
              <w:spacing w:line="240" w:lineRule="exact"/>
              <w:ind w:left="547" w:right="356" w:firstLine="0"/>
              <w:rPr>
                <w:rFonts w:ascii="Times New Roman" w:hAnsi="Times New Roman"/>
                <w:sz w:val="22"/>
                <w:szCs w:val="22"/>
              </w:rPr>
            </w:pPr>
            <w:r w:rsidRPr="00081A24">
              <w:rPr>
                <w:rFonts w:ascii="Times New Roman" w:hAnsi="Times New Roman"/>
                <w:sz w:val="22"/>
                <w:szCs w:val="22"/>
              </w:rPr>
              <w:t xml:space="preserve">Тендерт оролцогчид </w:t>
            </w:r>
            <w:r w:rsidR="00560EF5" w:rsidRPr="00081A24">
              <w:rPr>
                <w:rFonts w:ascii="Times New Roman" w:hAnsi="Times New Roman"/>
                <w:sz w:val="22"/>
                <w:szCs w:val="22"/>
              </w:rPr>
              <w:t xml:space="preserve">Захиалагчийн шаардлагад нийцсэн тендер бэлтгэхэд шаардлагатай мэдээлэл, түүнчлэн тендер хүлээн авах, нээх, үнэлэх болон гэрээ байгуулах эрх олгох үйл ажиллагаатай холбогдсон мэдээллийг энэ бүлэгт тусгана. Захиалагч тендер шалгаруулалтыг зохион байгуулахдаа </w:t>
            </w:r>
            <w:r w:rsidR="00094CCD" w:rsidRPr="00081A24">
              <w:rPr>
                <w:rFonts w:ascii="Times New Roman" w:hAnsi="Times New Roman"/>
                <w:sz w:val="22"/>
                <w:szCs w:val="22"/>
                <w:lang w:val="mn-MN"/>
              </w:rPr>
              <w:t>ТОӨЗ-</w:t>
            </w:r>
            <w:r w:rsidR="00560EF5" w:rsidRPr="00081A24">
              <w:rPr>
                <w:rFonts w:ascii="Times New Roman" w:hAnsi="Times New Roman"/>
                <w:sz w:val="22"/>
                <w:szCs w:val="22"/>
              </w:rPr>
              <w:t>г чанд мөрдөнө.</w:t>
            </w:r>
          </w:p>
          <w:p w:rsidR="00560EF5" w:rsidRPr="00081A24" w:rsidRDefault="00560EF5" w:rsidP="00EC0742">
            <w:pPr>
              <w:pStyle w:val="BodyTextIndent"/>
              <w:spacing w:line="240" w:lineRule="exact"/>
              <w:ind w:left="547" w:firstLine="0"/>
              <w:rPr>
                <w:rFonts w:ascii="Times New Roman" w:hAnsi="Times New Roman"/>
                <w:sz w:val="22"/>
                <w:szCs w:val="22"/>
              </w:rPr>
            </w:pPr>
          </w:p>
          <w:p w:rsidR="00560EF5" w:rsidRPr="00081A24" w:rsidRDefault="00560EF5" w:rsidP="00EC0742">
            <w:pPr>
              <w:pStyle w:val="BodyTextIndent"/>
              <w:spacing w:line="240" w:lineRule="exact"/>
              <w:ind w:left="547" w:right="356" w:firstLine="0"/>
              <w:rPr>
                <w:rFonts w:ascii="Times New Roman" w:hAnsi="Times New Roman"/>
                <w:sz w:val="22"/>
                <w:szCs w:val="22"/>
              </w:rPr>
            </w:pPr>
            <w:r w:rsidRPr="00081A24">
              <w:rPr>
                <w:rFonts w:ascii="Times New Roman" w:hAnsi="Times New Roman"/>
                <w:sz w:val="22"/>
                <w:szCs w:val="22"/>
              </w:rPr>
              <w:t xml:space="preserve">Гүйцэтгэгчийн гэрээний үүрэг, гэрээний төлбөр, талуудын эрх, үүрэг, хүлээх эрсдэлтэй холбогдсон нөхцөлийг энэ бүлэгт бус </w:t>
            </w:r>
            <w:r w:rsidR="009E4F5C" w:rsidRPr="00081A24">
              <w:rPr>
                <w:rFonts w:ascii="Times New Roman" w:hAnsi="Times New Roman"/>
                <w:sz w:val="22"/>
                <w:szCs w:val="22"/>
                <w:lang w:val="mn-MN"/>
              </w:rPr>
              <w:t>5</w:t>
            </w:r>
            <w:r w:rsidR="009E4F5C" w:rsidRPr="00081A24">
              <w:rPr>
                <w:rFonts w:ascii="Times New Roman" w:hAnsi="Times New Roman"/>
                <w:sz w:val="22"/>
                <w:szCs w:val="22"/>
              </w:rPr>
              <w:t xml:space="preserve"> д</w:t>
            </w:r>
            <w:r w:rsidR="009E4F5C" w:rsidRPr="00081A24">
              <w:rPr>
                <w:rFonts w:ascii="Times New Roman" w:hAnsi="Times New Roman"/>
                <w:sz w:val="22"/>
                <w:szCs w:val="22"/>
                <w:lang w:val="mn-MN"/>
              </w:rPr>
              <w:t>угаар</w:t>
            </w:r>
            <w:r w:rsidRPr="00081A24">
              <w:rPr>
                <w:rFonts w:ascii="Times New Roman" w:hAnsi="Times New Roman"/>
                <w:sz w:val="22"/>
                <w:szCs w:val="22"/>
              </w:rPr>
              <w:t>бүлэгт буюу гэрээний ерөнхий нөхцөл</w:t>
            </w:r>
            <w:r w:rsidR="00054D91" w:rsidRPr="00081A24">
              <w:rPr>
                <w:rFonts w:ascii="Times New Roman" w:hAnsi="Times New Roman"/>
                <w:sz w:val="22"/>
                <w:szCs w:val="22"/>
              </w:rPr>
              <w:t xml:space="preserve"> болон</w:t>
            </w:r>
            <w:r w:rsidR="009E4F5C" w:rsidRPr="00081A24">
              <w:rPr>
                <w:rFonts w:ascii="Times New Roman" w:hAnsi="Times New Roman"/>
                <w:sz w:val="22"/>
                <w:szCs w:val="22"/>
                <w:lang w:val="mn-MN"/>
              </w:rPr>
              <w:t xml:space="preserve">6 </w:t>
            </w:r>
            <w:r w:rsidRPr="00081A24">
              <w:rPr>
                <w:rFonts w:ascii="Times New Roman" w:hAnsi="Times New Roman"/>
                <w:sz w:val="22"/>
                <w:szCs w:val="22"/>
              </w:rPr>
              <w:t>дугаар бүлэгт буюу гэрээний тусгай нөхцөлд тус тус заана.</w:t>
            </w:r>
          </w:p>
          <w:p w:rsidR="00560EF5" w:rsidRPr="00081A24" w:rsidRDefault="00560EF5" w:rsidP="00EC0742">
            <w:pPr>
              <w:pStyle w:val="BodyTextIndent"/>
              <w:spacing w:line="240" w:lineRule="exact"/>
              <w:ind w:left="547" w:firstLine="0"/>
              <w:rPr>
                <w:rFonts w:ascii="Times New Roman" w:hAnsi="Times New Roman"/>
                <w:sz w:val="22"/>
                <w:szCs w:val="22"/>
              </w:rPr>
            </w:pPr>
          </w:p>
          <w:p w:rsidR="00560EF5" w:rsidRPr="00081A24" w:rsidRDefault="00560EF5" w:rsidP="00EC0742">
            <w:pPr>
              <w:pStyle w:val="BodyTextIndent"/>
              <w:spacing w:line="240" w:lineRule="exact"/>
              <w:ind w:left="547" w:right="356" w:firstLine="0"/>
              <w:rPr>
                <w:rFonts w:ascii="Times New Roman" w:hAnsi="Times New Roman"/>
                <w:sz w:val="22"/>
                <w:szCs w:val="22"/>
              </w:rPr>
            </w:pPr>
            <w:r w:rsidRPr="00081A24">
              <w:rPr>
                <w:rFonts w:ascii="Times New Roman" w:hAnsi="Times New Roman"/>
                <w:sz w:val="22"/>
                <w:szCs w:val="22"/>
              </w:rPr>
              <w:t>Тендерт оролцогчдод өгөх зааварчилгаа нь гэрээний хэсэг болохгүй.</w:t>
            </w:r>
          </w:p>
          <w:p w:rsidR="00560EF5" w:rsidRPr="00081A24" w:rsidRDefault="00560EF5" w:rsidP="00EC0742">
            <w:pPr>
              <w:pStyle w:val="BodyTextIndent"/>
              <w:spacing w:line="240" w:lineRule="exact"/>
              <w:ind w:left="0" w:firstLine="0"/>
              <w:jc w:val="center"/>
              <w:rPr>
                <w:rFonts w:ascii="Times New Roman" w:hAnsi="Times New Roman"/>
                <w:b/>
                <w:bCs/>
                <w:sz w:val="22"/>
                <w:szCs w:val="22"/>
              </w:rPr>
            </w:pPr>
          </w:p>
        </w:tc>
      </w:tr>
    </w:tbl>
    <w:p w:rsidR="00560EF5" w:rsidRPr="00081A24" w:rsidRDefault="00560EF5" w:rsidP="00EC0742">
      <w:pPr>
        <w:pStyle w:val="BodyTextIndent"/>
        <w:spacing w:line="240" w:lineRule="exact"/>
        <w:jc w:val="center"/>
        <w:rPr>
          <w:rFonts w:ascii="Times New Roman" w:hAnsi="Times New Roman"/>
          <w:b/>
          <w:bCs/>
          <w:sz w:val="22"/>
          <w:szCs w:val="22"/>
        </w:rPr>
      </w:pPr>
    </w:p>
    <w:p w:rsidR="00E47824" w:rsidRPr="00081A24" w:rsidRDefault="00E47824" w:rsidP="00EC0742">
      <w:pPr>
        <w:pStyle w:val="BodyTextIndent"/>
        <w:ind w:hanging="1440"/>
        <w:jc w:val="center"/>
        <w:rPr>
          <w:rFonts w:ascii="Times New Roman" w:hAnsi="Times New Roman"/>
          <w:b/>
          <w:bCs/>
          <w:sz w:val="22"/>
          <w:szCs w:val="22"/>
        </w:rPr>
      </w:pPr>
      <w:r w:rsidRPr="00081A24">
        <w:rPr>
          <w:rFonts w:ascii="Times New Roman" w:hAnsi="Times New Roman"/>
          <w:b/>
          <w:bCs/>
          <w:sz w:val="22"/>
          <w:szCs w:val="22"/>
        </w:rPr>
        <w:br w:type="page"/>
      </w:r>
      <w:r w:rsidRPr="00081A24">
        <w:rPr>
          <w:rFonts w:ascii="Times New Roman" w:hAnsi="Times New Roman"/>
          <w:b/>
          <w:bCs/>
          <w:sz w:val="22"/>
          <w:szCs w:val="22"/>
        </w:rPr>
        <w:lastRenderedPageBreak/>
        <w:t>ТЕНДЕРТ ОРОЛЦОГЧИД ӨГӨХ ЗААВАРЧИЛГАА</w:t>
      </w:r>
    </w:p>
    <w:p w:rsidR="00E47824" w:rsidRPr="00081A24" w:rsidRDefault="00E47824" w:rsidP="00EC0742">
      <w:pPr>
        <w:pStyle w:val="BodyTextIndent"/>
        <w:jc w:val="center"/>
        <w:rPr>
          <w:rFonts w:ascii="Times New Roman" w:hAnsi="Times New Roman"/>
          <w:b/>
          <w:bCs/>
          <w:sz w:val="22"/>
          <w:szCs w:val="22"/>
        </w:rPr>
      </w:pPr>
    </w:p>
    <w:p w:rsidR="00E47824" w:rsidRPr="00081A24" w:rsidRDefault="00E47824" w:rsidP="00EC0742">
      <w:pPr>
        <w:pStyle w:val="BodyTextIndent"/>
        <w:ind w:left="0" w:firstLine="0"/>
        <w:jc w:val="center"/>
        <w:rPr>
          <w:rFonts w:ascii="Times New Roman" w:hAnsi="Times New Roman"/>
          <w:b/>
          <w:bCs/>
          <w:sz w:val="22"/>
          <w:szCs w:val="22"/>
        </w:rPr>
      </w:pPr>
      <w:r w:rsidRPr="00081A24">
        <w:rPr>
          <w:rFonts w:ascii="Times New Roman" w:hAnsi="Times New Roman"/>
          <w:b/>
          <w:bCs/>
          <w:sz w:val="22"/>
          <w:szCs w:val="22"/>
        </w:rPr>
        <w:t>ГАРЧИГ</w:t>
      </w:r>
    </w:p>
    <w:p w:rsidR="00E47824" w:rsidRPr="00081A24" w:rsidRDefault="00E47824" w:rsidP="00EC0742">
      <w:pPr>
        <w:pStyle w:val="BodyTextIndent"/>
        <w:spacing w:line="240" w:lineRule="exact"/>
        <w:ind w:left="0" w:firstLine="0"/>
        <w:jc w:val="center"/>
        <w:rPr>
          <w:rFonts w:ascii="Times New Roman" w:hAnsi="Times New Roman"/>
          <w:b/>
          <w:bCs/>
          <w:sz w:val="22"/>
          <w:szCs w:val="22"/>
        </w:rPr>
      </w:pPr>
    </w:p>
    <w:p w:rsidR="00E47824" w:rsidRPr="00081A24" w:rsidRDefault="00E47824" w:rsidP="00EC0742">
      <w:pPr>
        <w:pStyle w:val="BodyTextIndent"/>
        <w:spacing w:line="240" w:lineRule="exact"/>
        <w:ind w:left="0" w:firstLine="0"/>
        <w:jc w:val="center"/>
        <w:rPr>
          <w:rFonts w:ascii="Times New Roman" w:hAnsi="Times New Roman"/>
          <w:b/>
          <w:bCs/>
          <w:sz w:val="22"/>
          <w:szCs w:val="22"/>
        </w:rPr>
      </w:pPr>
    </w:p>
    <w:tbl>
      <w:tblPr>
        <w:tblW w:w="8943" w:type="dxa"/>
        <w:tblLayout w:type="fixed"/>
        <w:tblLook w:val="0000" w:firstRow="0" w:lastRow="0" w:firstColumn="0" w:lastColumn="0" w:noHBand="0" w:noVBand="0"/>
      </w:tblPr>
      <w:tblGrid>
        <w:gridCol w:w="8028"/>
        <w:gridCol w:w="915"/>
      </w:tblGrid>
      <w:tr w:rsidR="00E47824" w:rsidRPr="00081A24">
        <w:trPr>
          <w:trHeight w:val="241"/>
        </w:trPr>
        <w:tc>
          <w:tcPr>
            <w:tcW w:w="8028" w:type="dxa"/>
          </w:tcPr>
          <w:p w:rsidR="00E47824" w:rsidRPr="00081A24" w:rsidRDefault="00E47824" w:rsidP="00EC0742">
            <w:pPr>
              <w:pStyle w:val="BodyTextIndent"/>
              <w:spacing w:line="240" w:lineRule="exact"/>
              <w:ind w:left="0" w:firstLine="0"/>
              <w:jc w:val="left"/>
              <w:rPr>
                <w:rFonts w:ascii="Times New Roman" w:hAnsi="Times New Roman"/>
                <w:b/>
                <w:bCs/>
                <w:sz w:val="22"/>
                <w:szCs w:val="22"/>
              </w:rPr>
            </w:pPr>
            <w:r w:rsidRPr="00081A24">
              <w:rPr>
                <w:rFonts w:ascii="Times New Roman" w:hAnsi="Times New Roman"/>
                <w:b/>
                <w:bCs/>
                <w:sz w:val="22"/>
                <w:szCs w:val="22"/>
              </w:rPr>
              <w:t>А.</w:t>
            </w:r>
            <w:r w:rsidRPr="00081A24">
              <w:rPr>
                <w:rFonts w:ascii="Times New Roman" w:hAnsi="Times New Roman"/>
                <w:b/>
                <w:bCs/>
                <w:sz w:val="22"/>
                <w:szCs w:val="22"/>
              </w:rPr>
              <w:tab/>
              <w:t xml:space="preserve">Ерөнхий зүйл </w:t>
            </w:r>
          </w:p>
        </w:tc>
        <w:tc>
          <w:tcPr>
            <w:tcW w:w="915" w:type="dxa"/>
          </w:tcPr>
          <w:p w:rsidR="00E47824" w:rsidRPr="00081A24" w:rsidRDefault="00E47824" w:rsidP="00EC0742">
            <w:pPr>
              <w:pStyle w:val="BodyTextIndent"/>
              <w:spacing w:line="240" w:lineRule="exact"/>
              <w:ind w:left="0" w:firstLine="0"/>
              <w:jc w:val="center"/>
              <w:rPr>
                <w:rFonts w:ascii="Times New Roman" w:hAnsi="Times New Roman"/>
                <w:bCs/>
                <w:sz w:val="22"/>
                <w:szCs w:val="22"/>
              </w:rPr>
            </w:pPr>
          </w:p>
        </w:tc>
      </w:tr>
      <w:tr w:rsidR="00E47824" w:rsidRPr="00081A24">
        <w:trPr>
          <w:trHeight w:val="241"/>
        </w:trPr>
        <w:tc>
          <w:tcPr>
            <w:tcW w:w="8028" w:type="dxa"/>
          </w:tcPr>
          <w:p w:rsidR="00E47824" w:rsidRPr="00081A24" w:rsidRDefault="00E47824" w:rsidP="00EC0742">
            <w:pPr>
              <w:pStyle w:val="BodyTextIndent"/>
              <w:spacing w:line="240" w:lineRule="exact"/>
              <w:ind w:left="0" w:firstLine="900"/>
              <w:jc w:val="left"/>
              <w:rPr>
                <w:rFonts w:ascii="Times New Roman" w:hAnsi="Times New Roman"/>
                <w:b/>
                <w:bCs/>
                <w:sz w:val="22"/>
                <w:szCs w:val="22"/>
              </w:rPr>
            </w:pPr>
            <w:r w:rsidRPr="00081A24">
              <w:rPr>
                <w:rFonts w:ascii="Times New Roman" w:hAnsi="Times New Roman"/>
                <w:sz w:val="22"/>
                <w:szCs w:val="22"/>
              </w:rPr>
              <w:t xml:space="preserve">1.   Тендерийн цар хүрээ </w:t>
            </w:r>
          </w:p>
        </w:tc>
        <w:tc>
          <w:tcPr>
            <w:tcW w:w="915" w:type="dxa"/>
          </w:tcPr>
          <w:p w:rsidR="00E47824" w:rsidRPr="00081A24" w:rsidRDefault="00E47824" w:rsidP="00EC0742">
            <w:pPr>
              <w:pStyle w:val="BodyTextIndent"/>
              <w:spacing w:line="240" w:lineRule="exact"/>
              <w:ind w:left="0" w:firstLine="0"/>
              <w:jc w:val="center"/>
              <w:rPr>
                <w:rFonts w:ascii="Times New Roman" w:hAnsi="Times New Roman"/>
                <w:sz w:val="22"/>
                <w:szCs w:val="22"/>
              </w:rPr>
            </w:pPr>
          </w:p>
        </w:tc>
      </w:tr>
      <w:tr w:rsidR="00E47824" w:rsidRPr="00081A24">
        <w:trPr>
          <w:trHeight w:val="241"/>
        </w:trPr>
        <w:tc>
          <w:tcPr>
            <w:tcW w:w="8028" w:type="dxa"/>
          </w:tcPr>
          <w:p w:rsidR="00E47824" w:rsidRPr="00081A24" w:rsidRDefault="00E47824" w:rsidP="00EC0742">
            <w:pPr>
              <w:pStyle w:val="BodyTextIndent"/>
              <w:spacing w:line="240" w:lineRule="exact"/>
              <w:ind w:left="0" w:firstLine="900"/>
              <w:jc w:val="left"/>
              <w:rPr>
                <w:rFonts w:ascii="Times New Roman" w:hAnsi="Times New Roman"/>
                <w:sz w:val="22"/>
                <w:szCs w:val="22"/>
              </w:rPr>
            </w:pPr>
            <w:r w:rsidRPr="00081A24">
              <w:rPr>
                <w:rFonts w:ascii="Times New Roman" w:hAnsi="Times New Roman"/>
                <w:sz w:val="22"/>
                <w:szCs w:val="22"/>
              </w:rPr>
              <w:t>2.   Санхүүжилтийн эх үүсвэр</w:t>
            </w:r>
          </w:p>
        </w:tc>
        <w:tc>
          <w:tcPr>
            <w:tcW w:w="915" w:type="dxa"/>
          </w:tcPr>
          <w:p w:rsidR="00E47824" w:rsidRPr="00081A24" w:rsidRDefault="00E47824" w:rsidP="00EC0742">
            <w:pPr>
              <w:pStyle w:val="BodyTextIndent"/>
              <w:spacing w:line="240" w:lineRule="exact"/>
              <w:ind w:left="0" w:firstLine="0"/>
              <w:jc w:val="center"/>
              <w:rPr>
                <w:rFonts w:ascii="Times New Roman" w:hAnsi="Times New Roman"/>
                <w:sz w:val="22"/>
                <w:szCs w:val="22"/>
              </w:rPr>
            </w:pPr>
          </w:p>
        </w:tc>
      </w:tr>
      <w:tr w:rsidR="00E47824" w:rsidRPr="00081A24">
        <w:trPr>
          <w:trHeight w:val="481"/>
        </w:trPr>
        <w:tc>
          <w:tcPr>
            <w:tcW w:w="8028" w:type="dxa"/>
          </w:tcPr>
          <w:p w:rsidR="00E47824" w:rsidRPr="00081A24" w:rsidRDefault="00E47824" w:rsidP="00EC0742">
            <w:pPr>
              <w:pStyle w:val="BodyTextIndent"/>
              <w:spacing w:line="240" w:lineRule="exact"/>
              <w:ind w:left="0" w:firstLine="900"/>
              <w:jc w:val="left"/>
              <w:rPr>
                <w:rFonts w:ascii="Times New Roman" w:hAnsi="Times New Roman"/>
                <w:sz w:val="22"/>
                <w:szCs w:val="22"/>
                <w:lang w:val="mn-MN"/>
              </w:rPr>
            </w:pPr>
            <w:r w:rsidRPr="00081A24">
              <w:rPr>
                <w:rFonts w:ascii="Times New Roman" w:hAnsi="Times New Roman"/>
                <w:sz w:val="22"/>
                <w:szCs w:val="22"/>
              </w:rPr>
              <w:t xml:space="preserve">3.   </w:t>
            </w:r>
            <w:r w:rsidRPr="00081A24">
              <w:rPr>
                <w:rFonts w:ascii="Times New Roman" w:hAnsi="Times New Roman"/>
                <w:sz w:val="22"/>
                <w:szCs w:val="22"/>
                <w:lang w:val="mn-MN"/>
              </w:rPr>
              <w:t>Залилан мэхлэх болон авилгын үйлдэл</w:t>
            </w:r>
          </w:p>
          <w:p w:rsidR="00E47824" w:rsidRPr="00081A24" w:rsidRDefault="00E47824" w:rsidP="00EC0742">
            <w:pPr>
              <w:pStyle w:val="BodyTextIndent"/>
              <w:spacing w:line="240" w:lineRule="exact"/>
              <w:ind w:left="0" w:firstLine="900"/>
              <w:jc w:val="left"/>
              <w:rPr>
                <w:rFonts w:ascii="Times New Roman" w:hAnsi="Times New Roman"/>
                <w:sz w:val="22"/>
                <w:szCs w:val="22"/>
              </w:rPr>
            </w:pPr>
            <w:r w:rsidRPr="00081A24">
              <w:rPr>
                <w:rFonts w:ascii="Times New Roman" w:hAnsi="Times New Roman"/>
                <w:sz w:val="22"/>
                <w:szCs w:val="22"/>
              </w:rPr>
              <w:t>4.   Эрх бүхий тендерт оролцогч</w:t>
            </w:r>
          </w:p>
        </w:tc>
        <w:tc>
          <w:tcPr>
            <w:tcW w:w="915" w:type="dxa"/>
          </w:tcPr>
          <w:p w:rsidR="00E47824" w:rsidRPr="00081A24" w:rsidRDefault="00E47824" w:rsidP="00EC0742">
            <w:pPr>
              <w:rPr>
                <w:sz w:val="22"/>
                <w:szCs w:val="22"/>
              </w:rPr>
            </w:pPr>
          </w:p>
        </w:tc>
      </w:tr>
      <w:tr w:rsidR="00E47824" w:rsidRPr="00081A24">
        <w:trPr>
          <w:trHeight w:val="241"/>
        </w:trPr>
        <w:tc>
          <w:tcPr>
            <w:tcW w:w="8028" w:type="dxa"/>
          </w:tcPr>
          <w:p w:rsidR="00E47824" w:rsidRPr="00081A24" w:rsidRDefault="00E47824" w:rsidP="00EC0742">
            <w:pPr>
              <w:pStyle w:val="BodyTextIndent"/>
              <w:spacing w:line="240" w:lineRule="exact"/>
              <w:ind w:left="0" w:firstLine="900"/>
              <w:jc w:val="left"/>
              <w:rPr>
                <w:rFonts w:ascii="Times New Roman" w:hAnsi="Times New Roman"/>
                <w:sz w:val="22"/>
                <w:szCs w:val="22"/>
              </w:rPr>
            </w:pPr>
            <w:r w:rsidRPr="00081A24">
              <w:rPr>
                <w:rFonts w:ascii="Times New Roman" w:hAnsi="Times New Roman"/>
                <w:sz w:val="22"/>
                <w:szCs w:val="22"/>
              </w:rPr>
              <w:t xml:space="preserve">5.   Тендерт оролцогчийн чадвар </w:t>
            </w:r>
          </w:p>
        </w:tc>
        <w:tc>
          <w:tcPr>
            <w:tcW w:w="915" w:type="dxa"/>
          </w:tcPr>
          <w:p w:rsidR="00E47824" w:rsidRPr="00081A24" w:rsidRDefault="00E47824" w:rsidP="00EC0742">
            <w:pPr>
              <w:pStyle w:val="BodyTextIndent"/>
              <w:spacing w:line="240" w:lineRule="exact"/>
              <w:ind w:left="0" w:firstLine="0"/>
              <w:jc w:val="center"/>
              <w:rPr>
                <w:rFonts w:ascii="Times New Roman" w:hAnsi="Times New Roman"/>
                <w:sz w:val="22"/>
                <w:szCs w:val="22"/>
              </w:rPr>
            </w:pPr>
          </w:p>
        </w:tc>
      </w:tr>
      <w:tr w:rsidR="00E47824" w:rsidRPr="00081A24">
        <w:trPr>
          <w:trHeight w:val="241"/>
        </w:trPr>
        <w:tc>
          <w:tcPr>
            <w:tcW w:w="8028" w:type="dxa"/>
          </w:tcPr>
          <w:p w:rsidR="00E47824" w:rsidRPr="00081A24" w:rsidRDefault="00E47824" w:rsidP="00EC0742">
            <w:pPr>
              <w:pStyle w:val="BodyTextIndent"/>
              <w:spacing w:line="240" w:lineRule="exact"/>
              <w:ind w:left="0" w:firstLine="900"/>
              <w:jc w:val="left"/>
              <w:rPr>
                <w:rFonts w:ascii="Times New Roman" w:hAnsi="Times New Roman"/>
                <w:sz w:val="22"/>
                <w:szCs w:val="22"/>
              </w:rPr>
            </w:pPr>
            <w:r w:rsidRPr="00081A24">
              <w:rPr>
                <w:rFonts w:ascii="Times New Roman" w:hAnsi="Times New Roman"/>
                <w:sz w:val="22"/>
                <w:szCs w:val="22"/>
              </w:rPr>
              <w:t xml:space="preserve">6.   Тендерт оролцогч нэг этгээд нэг тендер ирүүлэх </w:t>
            </w:r>
          </w:p>
        </w:tc>
        <w:tc>
          <w:tcPr>
            <w:tcW w:w="915" w:type="dxa"/>
          </w:tcPr>
          <w:p w:rsidR="00E47824" w:rsidRPr="00081A24" w:rsidRDefault="00E47824" w:rsidP="00EC0742">
            <w:pPr>
              <w:pStyle w:val="BodyTextIndent"/>
              <w:spacing w:line="240" w:lineRule="exact"/>
              <w:ind w:left="0" w:firstLine="0"/>
              <w:jc w:val="center"/>
              <w:rPr>
                <w:rFonts w:ascii="Times New Roman" w:hAnsi="Times New Roman"/>
                <w:sz w:val="22"/>
                <w:szCs w:val="22"/>
              </w:rPr>
            </w:pPr>
          </w:p>
        </w:tc>
      </w:tr>
      <w:tr w:rsidR="00E47824" w:rsidRPr="00081A24">
        <w:trPr>
          <w:trHeight w:val="241"/>
        </w:trPr>
        <w:tc>
          <w:tcPr>
            <w:tcW w:w="8028" w:type="dxa"/>
          </w:tcPr>
          <w:p w:rsidR="00E47824" w:rsidRPr="00081A24" w:rsidRDefault="00E47824" w:rsidP="00EC0742">
            <w:pPr>
              <w:pStyle w:val="BodyTextIndent"/>
              <w:spacing w:line="240" w:lineRule="exact"/>
              <w:ind w:left="0" w:firstLine="900"/>
              <w:jc w:val="left"/>
              <w:rPr>
                <w:rFonts w:ascii="Times New Roman" w:hAnsi="Times New Roman"/>
                <w:sz w:val="22"/>
                <w:szCs w:val="22"/>
              </w:rPr>
            </w:pPr>
            <w:r w:rsidRPr="00081A24">
              <w:rPr>
                <w:rFonts w:ascii="Times New Roman" w:hAnsi="Times New Roman"/>
                <w:sz w:val="22"/>
                <w:szCs w:val="22"/>
              </w:rPr>
              <w:t xml:space="preserve">7.   Тендер шалгаруулалтад оролцох зардал </w:t>
            </w:r>
          </w:p>
        </w:tc>
        <w:tc>
          <w:tcPr>
            <w:tcW w:w="915" w:type="dxa"/>
          </w:tcPr>
          <w:p w:rsidR="00E47824" w:rsidRPr="00081A24" w:rsidRDefault="00E47824" w:rsidP="00EC0742">
            <w:pPr>
              <w:pStyle w:val="BodyTextIndent"/>
              <w:spacing w:line="240" w:lineRule="exact"/>
              <w:ind w:left="0" w:firstLine="0"/>
              <w:jc w:val="center"/>
              <w:rPr>
                <w:rFonts w:ascii="Times New Roman" w:hAnsi="Times New Roman"/>
                <w:sz w:val="22"/>
                <w:szCs w:val="22"/>
              </w:rPr>
            </w:pPr>
          </w:p>
        </w:tc>
      </w:tr>
      <w:tr w:rsidR="00E47824" w:rsidRPr="00081A24">
        <w:trPr>
          <w:trHeight w:val="256"/>
        </w:trPr>
        <w:tc>
          <w:tcPr>
            <w:tcW w:w="8028" w:type="dxa"/>
          </w:tcPr>
          <w:p w:rsidR="00E47824" w:rsidRPr="00081A24" w:rsidRDefault="00E47824" w:rsidP="00EC0742">
            <w:pPr>
              <w:pStyle w:val="BodyTextIndent"/>
              <w:numPr>
                <w:ilvl w:val="0"/>
                <w:numId w:val="31"/>
              </w:numPr>
              <w:spacing w:line="240" w:lineRule="exact"/>
              <w:jc w:val="left"/>
              <w:rPr>
                <w:rFonts w:ascii="Times New Roman" w:hAnsi="Times New Roman"/>
                <w:sz w:val="22"/>
                <w:szCs w:val="22"/>
              </w:rPr>
            </w:pPr>
            <w:r w:rsidRPr="00081A24">
              <w:rPr>
                <w:rFonts w:ascii="Times New Roman" w:hAnsi="Times New Roman"/>
                <w:sz w:val="22"/>
                <w:szCs w:val="22"/>
              </w:rPr>
              <w:t xml:space="preserve">Ажлын талбайтай танилцах </w:t>
            </w:r>
          </w:p>
        </w:tc>
        <w:tc>
          <w:tcPr>
            <w:tcW w:w="915" w:type="dxa"/>
          </w:tcPr>
          <w:p w:rsidR="00E47824" w:rsidRPr="00081A24" w:rsidRDefault="00E47824" w:rsidP="00EC0742">
            <w:pPr>
              <w:pStyle w:val="BodyTextIndent"/>
              <w:spacing w:line="240" w:lineRule="exact"/>
              <w:ind w:left="0" w:firstLine="0"/>
              <w:jc w:val="center"/>
              <w:rPr>
                <w:rFonts w:ascii="Times New Roman" w:hAnsi="Times New Roman"/>
                <w:sz w:val="22"/>
                <w:szCs w:val="22"/>
              </w:rPr>
            </w:pPr>
          </w:p>
        </w:tc>
      </w:tr>
      <w:tr w:rsidR="00E47824" w:rsidRPr="00081A24">
        <w:trPr>
          <w:trHeight w:val="241"/>
        </w:trPr>
        <w:tc>
          <w:tcPr>
            <w:tcW w:w="8028" w:type="dxa"/>
          </w:tcPr>
          <w:p w:rsidR="00E47824" w:rsidRPr="00081A24" w:rsidRDefault="00E47824" w:rsidP="00EC0742">
            <w:pPr>
              <w:pStyle w:val="BodyTextIndent"/>
              <w:spacing w:line="240" w:lineRule="exact"/>
              <w:ind w:left="0" w:firstLine="0"/>
              <w:jc w:val="left"/>
              <w:rPr>
                <w:rFonts w:ascii="Times New Roman" w:hAnsi="Times New Roman"/>
                <w:sz w:val="22"/>
                <w:szCs w:val="22"/>
              </w:rPr>
            </w:pPr>
            <w:r w:rsidRPr="00081A24">
              <w:rPr>
                <w:rFonts w:ascii="Times New Roman" w:hAnsi="Times New Roman"/>
                <w:b/>
                <w:bCs/>
                <w:sz w:val="22"/>
                <w:szCs w:val="22"/>
              </w:rPr>
              <w:t>Б.</w:t>
            </w:r>
            <w:r w:rsidRPr="00081A24">
              <w:rPr>
                <w:rFonts w:ascii="Times New Roman" w:hAnsi="Times New Roman"/>
                <w:b/>
                <w:bCs/>
                <w:sz w:val="22"/>
                <w:szCs w:val="22"/>
              </w:rPr>
              <w:tab/>
              <w:t xml:space="preserve">Тендерийн </w:t>
            </w:r>
            <w:r w:rsidR="00FD2235" w:rsidRPr="00081A24">
              <w:rPr>
                <w:rFonts w:ascii="Times New Roman" w:hAnsi="Times New Roman"/>
                <w:b/>
                <w:bCs/>
                <w:sz w:val="22"/>
                <w:szCs w:val="22"/>
              </w:rPr>
              <w:t xml:space="preserve">баримт </w:t>
            </w:r>
            <w:r w:rsidRPr="00081A24">
              <w:rPr>
                <w:rFonts w:ascii="Times New Roman" w:hAnsi="Times New Roman"/>
                <w:b/>
                <w:bCs/>
                <w:sz w:val="22"/>
                <w:szCs w:val="22"/>
              </w:rPr>
              <w:t xml:space="preserve">бичиг </w:t>
            </w:r>
          </w:p>
        </w:tc>
        <w:tc>
          <w:tcPr>
            <w:tcW w:w="915" w:type="dxa"/>
          </w:tcPr>
          <w:p w:rsidR="00E47824" w:rsidRPr="00081A24" w:rsidRDefault="00E47824" w:rsidP="00EC0742">
            <w:pPr>
              <w:pStyle w:val="BodyTextIndent"/>
              <w:spacing w:line="240" w:lineRule="exact"/>
              <w:ind w:left="0" w:firstLine="0"/>
              <w:jc w:val="center"/>
              <w:rPr>
                <w:rFonts w:ascii="Times New Roman" w:hAnsi="Times New Roman"/>
                <w:sz w:val="22"/>
                <w:szCs w:val="22"/>
              </w:rPr>
            </w:pPr>
          </w:p>
        </w:tc>
      </w:tr>
      <w:tr w:rsidR="00E47824" w:rsidRPr="00081A24">
        <w:trPr>
          <w:trHeight w:val="241"/>
        </w:trPr>
        <w:tc>
          <w:tcPr>
            <w:tcW w:w="8028" w:type="dxa"/>
          </w:tcPr>
          <w:p w:rsidR="00E47824" w:rsidRPr="00081A24" w:rsidRDefault="00E47824" w:rsidP="00EC0742">
            <w:pPr>
              <w:pStyle w:val="BodyTextIndent"/>
              <w:spacing w:line="240" w:lineRule="exact"/>
              <w:ind w:left="0" w:firstLine="900"/>
              <w:jc w:val="left"/>
              <w:rPr>
                <w:rFonts w:ascii="Times New Roman" w:hAnsi="Times New Roman"/>
                <w:sz w:val="22"/>
                <w:szCs w:val="22"/>
              </w:rPr>
            </w:pPr>
            <w:r w:rsidRPr="00081A24">
              <w:rPr>
                <w:rFonts w:ascii="Times New Roman" w:hAnsi="Times New Roman"/>
                <w:sz w:val="22"/>
                <w:szCs w:val="22"/>
              </w:rPr>
              <w:t xml:space="preserve">9.   Тендерийн </w:t>
            </w:r>
            <w:r w:rsidR="009E4F5C" w:rsidRPr="00081A24">
              <w:rPr>
                <w:rFonts w:ascii="Times New Roman" w:hAnsi="Times New Roman"/>
                <w:sz w:val="22"/>
                <w:szCs w:val="22"/>
              </w:rPr>
              <w:t xml:space="preserve">баримт </w:t>
            </w:r>
            <w:r w:rsidR="009E4F5C" w:rsidRPr="00081A24">
              <w:rPr>
                <w:rFonts w:ascii="Times New Roman" w:hAnsi="Times New Roman"/>
                <w:sz w:val="22"/>
                <w:szCs w:val="22"/>
                <w:lang w:val="mn-MN"/>
              </w:rPr>
              <w:t>бичгийн</w:t>
            </w:r>
            <w:r w:rsidRPr="00081A24">
              <w:rPr>
                <w:rFonts w:ascii="Times New Roman" w:hAnsi="Times New Roman"/>
                <w:sz w:val="22"/>
                <w:szCs w:val="22"/>
              </w:rPr>
              <w:t xml:space="preserve">агуулга </w:t>
            </w:r>
          </w:p>
        </w:tc>
        <w:tc>
          <w:tcPr>
            <w:tcW w:w="915" w:type="dxa"/>
          </w:tcPr>
          <w:p w:rsidR="00E47824" w:rsidRPr="00081A24" w:rsidRDefault="00E47824" w:rsidP="00EC0742">
            <w:pPr>
              <w:pStyle w:val="BodyTextIndent"/>
              <w:spacing w:line="240" w:lineRule="exact"/>
              <w:ind w:left="0" w:firstLine="0"/>
              <w:jc w:val="center"/>
              <w:rPr>
                <w:rFonts w:ascii="Times New Roman" w:hAnsi="Times New Roman"/>
                <w:sz w:val="22"/>
                <w:szCs w:val="22"/>
              </w:rPr>
            </w:pPr>
          </w:p>
        </w:tc>
      </w:tr>
      <w:tr w:rsidR="00E47824" w:rsidRPr="00081A24">
        <w:trPr>
          <w:trHeight w:val="481"/>
        </w:trPr>
        <w:tc>
          <w:tcPr>
            <w:tcW w:w="8028" w:type="dxa"/>
          </w:tcPr>
          <w:p w:rsidR="00E47824" w:rsidRPr="00081A24" w:rsidRDefault="00E47824" w:rsidP="00EC0742">
            <w:pPr>
              <w:pStyle w:val="BodyTextIndent"/>
              <w:spacing w:line="240" w:lineRule="exact"/>
              <w:ind w:left="0" w:firstLine="900"/>
              <w:jc w:val="left"/>
              <w:rPr>
                <w:rFonts w:ascii="Times New Roman" w:hAnsi="Times New Roman"/>
                <w:sz w:val="22"/>
                <w:szCs w:val="22"/>
              </w:rPr>
            </w:pPr>
            <w:r w:rsidRPr="00081A24">
              <w:rPr>
                <w:rFonts w:ascii="Times New Roman" w:hAnsi="Times New Roman"/>
                <w:sz w:val="22"/>
                <w:szCs w:val="22"/>
              </w:rPr>
              <w:t xml:space="preserve">10. Тендерийн </w:t>
            </w:r>
            <w:r w:rsidR="009E4F5C" w:rsidRPr="00081A24">
              <w:rPr>
                <w:rFonts w:ascii="Times New Roman" w:hAnsi="Times New Roman"/>
                <w:sz w:val="22"/>
                <w:szCs w:val="22"/>
              </w:rPr>
              <w:t xml:space="preserve">баримт </w:t>
            </w:r>
            <w:r w:rsidR="009E4F5C" w:rsidRPr="00081A24">
              <w:rPr>
                <w:rFonts w:ascii="Times New Roman" w:hAnsi="Times New Roman"/>
                <w:sz w:val="22"/>
                <w:szCs w:val="22"/>
                <w:lang w:val="mn-MN"/>
              </w:rPr>
              <w:t>бичгийн</w:t>
            </w:r>
            <w:r w:rsidRPr="00081A24">
              <w:rPr>
                <w:rFonts w:ascii="Times New Roman" w:hAnsi="Times New Roman"/>
                <w:sz w:val="22"/>
                <w:szCs w:val="22"/>
              </w:rPr>
              <w:t xml:space="preserve">тодруулах </w:t>
            </w:r>
          </w:p>
          <w:p w:rsidR="00E47824" w:rsidRPr="00081A24" w:rsidRDefault="00E47824" w:rsidP="00EC0742">
            <w:pPr>
              <w:pStyle w:val="BodyTextIndent"/>
              <w:spacing w:line="240" w:lineRule="exact"/>
              <w:ind w:left="0" w:firstLine="900"/>
              <w:jc w:val="left"/>
              <w:rPr>
                <w:rFonts w:ascii="Times New Roman" w:hAnsi="Times New Roman"/>
                <w:sz w:val="22"/>
                <w:szCs w:val="22"/>
              </w:rPr>
            </w:pPr>
            <w:r w:rsidRPr="00081A24">
              <w:rPr>
                <w:rFonts w:ascii="Times New Roman" w:hAnsi="Times New Roman"/>
                <w:sz w:val="22"/>
                <w:szCs w:val="22"/>
              </w:rPr>
              <w:t xml:space="preserve">11. Тендер ирүүлэхийн өмнөх уулзалт </w:t>
            </w:r>
          </w:p>
        </w:tc>
        <w:tc>
          <w:tcPr>
            <w:tcW w:w="915" w:type="dxa"/>
          </w:tcPr>
          <w:p w:rsidR="00E47824" w:rsidRPr="00081A24" w:rsidRDefault="00E47824" w:rsidP="00EC0742">
            <w:pPr>
              <w:rPr>
                <w:sz w:val="22"/>
                <w:szCs w:val="22"/>
              </w:rPr>
            </w:pPr>
          </w:p>
        </w:tc>
      </w:tr>
      <w:tr w:rsidR="00E47824" w:rsidRPr="00081A24">
        <w:trPr>
          <w:trHeight w:val="241"/>
        </w:trPr>
        <w:tc>
          <w:tcPr>
            <w:tcW w:w="8028" w:type="dxa"/>
          </w:tcPr>
          <w:p w:rsidR="00E47824" w:rsidRPr="00081A24" w:rsidRDefault="00E47824" w:rsidP="00EC0742">
            <w:pPr>
              <w:pStyle w:val="BodyTextIndent"/>
              <w:spacing w:line="240" w:lineRule="exact"/>
              <w:ind w:left="0" w:firstLine="900"/>
              <w:jc w:val="left"/>
              <w:rPr>
                <w:rFonts w:ascii="Times New Roman" w:hAnsi="Times New Roman"/>
                <w:sz w:val="22"/>
                <w:szCs w:val="22"/>
              </w:rPr>
            </w:pPr>
            <w:r w:rsidRPr="00081A24">
              <w:rPr>
                <w:rFonts w:ascii="Times New Roman" w:hAnsi="Times New Roman"/>
                <w:sz w:val="22"/>
                <w:szCs w:val="22"/>
              </w:rPr>
              <w:t xml:space="preserve">12. Тендерийн баримт </w:t>
            </w:r>
            <w:r w:rsidR="009E4F5C" w:rsidRPr="00081A24">
              <w:rPr>
                <w:rFonts w:ascii="Times New Roman" w:hAnsi="Times New Roman"/>
                <w:sz w:val="22"/>
                <w:szCs w:val="22"/>
              </w:rPr>
              <w:t>бичиг</w:t>
            </w:r>
            <w:r w:rsidR="009E4F5C" w:rsidRPr="00081A24">
              <w:rPr>
                <w:rFonts w:ascii="Times New Roman" w:hAnsi="Times New Roman"/>
                <w:sz w:val="22"/>
                <w:szCs w:val="22"/>
                <w:lang w:val="mn-MN"/>
              </w:rPr>
              <w:t>т</w:t>
            </w:r>
            <w:r w:rsidRPr="00081A24">
              <w:rPr>
                <w:rFonts w:ascii="Times New Roman" w:hAnsi="Times New Roman"/>
                <w:sz w:val="22"/>
                <w:szCs w:val="22"/>
              </w:rPr>
              <w:t xml:space="preserve">нэмэлт өөрчлөлт оруулах </w:t>
            </w:r>
          </w:p>
        </w:tc>
        <w:tc>
          <w:tcPr>
            <w:tcW w:w="915" w:type="dxa"/>
          </w:tcPr>
          <w:p w:rsidR="00E47824" w:rsidRPr="00081A24" w:rsidRDefault="00E47824" w:rsidP="00EC0742">
            <w:pPr>
              <w:pStyle w:val="BodyTextIndent"/>
              <w:spacing w:line="240" w:lineRule="exact"/>
              <w:ind w:left="0" w:firstLine="0"/>
              <w:jc w:val="center"/>
              <w:rPr>
                <w:rFonts w:ascii="Times New Roman" w:hAnsi="Times New Roman"/>
                <w:sz w:val="22"/>
                <w:szCs w:val="22"/>
              </w:rPr>
            </w:pPr>
          </w:p>
        </w:tc>
      </w:tr>
      <w:tr w:rsidR="00E47824" w:rsidRPr="00081A24">
        <w:trPr>
          <w:trHeight w:val="241"/>
        </w:trPr>
        <w:tc>
          <w:tcPr>
            <w:tcW w:w="8028" w:type="dxa"/>
          </w:tcPr>
          <w:p w:rsidR="00E47824" w:rsidRPr="00081A24" w:rsidRDefault="00E47824" w:rsidP="00EC0742">
            <w:pPr>
              <w:pStyle w:val="BodyTextIndent"/>
              <w:spacing w:line="240" w:lineRule="exact"/>
              <w:ind w:left="0" w:firstLine="0"/>
              <w:jc w:val="left"/>
              <w:rPr>
                <w:rFonts w:ascii="Times New Roman" w:hAnsi="Times New Roman"/>
                <w:sz w:val="22"/>
                <w:szCs w:val="22"/>
              </w:rPr>
            </w:pPr>
            <w:r w:rsidRPr="00081A24">
              <w:rPr>
                <w:rFonts w:ascii="Times New Roman" w:hAnsi="Times New Roman"/>
                <w:b/>
                <w:bCs/>
                <w:sz w:val="22"/>
                <w:szCs w:val="22"/>
              </w:rPr>
              <w:t>В.</w:t>
            </w:r>
            <w:r w:rsidRPr="00081A24">
              <w:rPr>
                <w:rFonts w:ascii="Times New Roman" w:hAnsi="Times New Roman"/>
                <w:b/>
                <w:bCs/>
                <w:sz w:val="22"/>
                <w:szCs w:val="22"/>
              </w:rPr>
              <w:tab/>
              <w:t xml:space="preserve">Тендер бэлтгэх </w:t>
            </w:r>
          </w:p>
        </w:tc>
        <w:tc>
          <w:tcPr>
            <w:tcW w:w="915" w:type="dxa"/>
          </w:tcPr>
          <w:p w:rsidR="00E47824" w:rsidRPr="00081A24" w:rsidRDefault="00E47824" w:rsidP="00EC0742">
            <w:pPr>
              <w:pStyle w:val="BodyTextIndent"/>
              <w:spacing w:line="240" w:lineRule="exact"/>
              <w:ind w:left="0" w:firstLine="0"/>
              <w:jc w:val="center"/>
              <w:rPr>
                <w:rFonts w:ascii="Times New Roman" w:hAnsi="Times New Roman"/>
                <w:sz w:val="22"/>
                <w:szCs w:val="22"/>
              </w:rPr>
            </w:pPr>
          </w:p>
        </w:tc>
      </w:tr>
      <w:tr w:rsidR="00E47824" w:rsidRPr="00081A24">
        <w:trPr>
          <w:trHeight w:val="241"/>
        </w:trPr>
        <w:tc>
          <w:tcPr>
            <w:tcW w:w="8028" w:type="dxa"/>
          </w:tcPr>
          <w:p w:rsidR="00E47824" w:rsidRPr="00081A24" w:rsidRDefault="00E47824" w:rsidP="00EC0742">
            <w:pPr>
              <w:pStyle w:val="BodyTextIndent"/>
              <w:spacing w:line="240" w:lineRule="exact"/>
              <w:ind w:left="0" w:firstLine="900"/>
              <w:jc w:val="left"/>
              <w:rPr>
                <w:rFonts w:ascii="Times New Roman" w:hAnsi="Times New Roman"/>
                <w:sz w:val="22"/>
                <w:szCs w:val="22"/>
              </w:rPr>
            </w:pPr>
            <w:r w:rsidRPr="00081A24">
              <w:rPr>
                <w:rFonts w:ascii="Times New Roman" w:hAnsi="Times New Roman"/>
                <w:sz w:val="22"/>
                <w:szCs w:val="22"/>
              </w:rPr>
              <w:t xml:space="preserve">13. Тендерийн хэл </w:t>
            </w:r>
          </w:p>
        </w:tc>
        <w:tc>
          <w:tcPr>
            <w:tcW w:w="915" w:type="dxa"/>
          </w:tcPr>
          <w:p w:rsidR="00E47824" w:rsidRPr="00081A24" w:rsidRDefault="00E47824" w:rsidP="00EC0742">
            <w:pPr>
              <w:pStyle w:val="BodyTextIndent"/>
              <w:spacing w:line="240" w:lineRule="exact"/>
              <w:ind w:left="0" w:firstLine="0"/>
              <w:jc w:val="center"/>
              <w:rPr>
                <w:rFonts w:ascii="Times New Roman" w:hAnsi="Times New Roman"/>
                <w:sz w:val="22"/>
                <w:szCs w:val="22"/>
              </w:rPr>
            </w:pPr>
          </w:p>
        </w:tc>
      </w:tr>
      <w:tr w:rsidR="00E47824" w:rsidRPr="00081A24">
        <w:trPr>
          <w:trHeight w:val="241"/>
        </w:trPr>
        <w:tc>
          <w:tcPr>
            <w:tcW w:w="8028" w:type="dxa"/>
          </w:tcPr>
          <w:p w:rsidR="00E47824" w:rsidRPr="00081A24" w:rsidRDefault="00E47824" w:rsidP="00EC0742">
            <w:pPr>
              <w:pStyle w:val="BodyTextIndent"/>
              <w:spacing w:line="240" w:lineRule="exact"/>
              <w:ind w:left="0" w:firstLine="900"/>
              <w:jc w:val="left"/>
              <w:rPr>
                <w:rFonts w:ascii="Times New Roman" w:hAnsi="Times New Roman"/>
                <w:sz w:val="22"/>
                <w:szCs w:val="22"/>
              </w:rPr>
            </w:pPr>
            <w:r w:rsidRPr="00081A24">
              <w:rPr>
                <w:rFonts w:ascii="Times New Roman" w:hAnsi="Times New Roman"/>
                <w:sz w:val="22"/>
                <w:szCs w:val="22"/>
              </w:rPr>
              <w:t>14. Тендерийн иж бүрдэл</w:t>
            </w:r>
          </w:p>
        </w:tc>
        <w:tc>
          <w:tcPr>
            <w:tcW w:w="915" w:type="dxa"/>
          </w:tcPr>
          <w:p w:rsidR="00E47824" w:rsidRPr="00081A24" w:rsidRDefault="00E47824" w:rsidP="00EC0742">
            <w:pPr>
              <w:pStyle w:val="BodyTextIndent"/>
              <w:spacing w:line="240" w:lineRule="exact"/>
              <w:ind w:left="0" w:firstLine="0"/>
              <w:jc w:val="center"/>
              <w:rPr>
                <w:rFonts w:ascii="Times New Roman" w:hAnsi="Times New Roman"/>
                <w:sz w:val="22"/>
                <w:szCs w:val="22"/>
              </w:rPr>
            </w:pPr>
          </w:p>
        </w:tc>
      </w:tr>
      <w:tr w:rsidR="00E47824" w:rsidRPr="00081A24">
        <w:trPr>
          <w:trHeight w:val="241"/>
        </w:trPr>
        <w:tc>
          <w:tcPr>
            <w:tcW w:w="8028" w:type="dxa"/>
          </w:tcPr>
          <w:p w:rsidR="00E47824" w:rsidRPr="00081A24" w:rsidRDefault="00E47824" w:rsidP="00EC0742">
            <w:pPr>
              <w:pStyle w:val="BodyTextIndent"/>
              <w:spacing w:line="240" w:lineRule="exact"/>
              <w:ind w:left="0" w:firstLine="900"/>
              <w:jc w:val="left"/>
              <w:rPr>
                <w:rFonts w:ascii="Times New Roman" w:hAnsi="Times New Roman"/>
                <w:sz w:val="22"/>
                <w:szCs w:val="22"/>
              </w:rPr>
            </w:pPr>
            <w:r w:rsidRPr="00081A24">
              <w:rPr>
                <w:rFonts w:ascii="Times New Roman" w:hAnsi="Times New Roman"/>
                <w:sz w:val="22"/>
                <w:szCs w:val="22"/>
              </w:rPr>
              <w:t xml:space="preserve">15. Тендерийн маягт болон ажлын хуваарь </w:t>
            </w:r>
          </w:p>
        </w:tc>
        <w:tc>
          <w:tcPr>
            <w:tcW w:w="915" w:type="dxa"/>
          </w:tcPr>
          <w:p w:rsidR="00E47824" w:rsidRPr="00081A24" w:rsidRDefault="00E47824" w:rsidP="00EC0742">
            <w:pPr>
              <w:pStyle w:val="BodyTextIndent"/>
              <w:spacing w:line="240" w:lineRule="exact"/>
              <w:ind w:left="0" w:firstLine="0"/>
              <w:jc w:val="center"/>
              <w:rPr>
                <w:rFonts w:ascii="Times New Roman" w:hAnsi="Times New Roman"/>
                <w:sz w:val="22"/>
                <w:szCs w:val="22"/>
              </w:rPr>
            </w:pPr>
          </w:p>
        </w:tc>
      </w:tr>
      <w:tr w:rsidR="00E47824" w:rsidRPr="00081A24">
        <w:trPr>
          <w:trHeight w:val="241"/>
        </w:trPr>
        <w:tc>
          <w:tcPr>
            <w:tcW w:w="8028" w:type="dxa"/>
          </w:tcPr>
          <w:p w:rsidR="00E47824" w:rsidRPr="00081A24" w:rsidRDefault="00E47824" w:rsidP="00EC0742">
            <w:pPr>
              <w:pStyle w:val="BodyTextIndent"/>
              <w:spacing w:line="240" w:lineRule="exact"/>
              <w:ind w:left="0" w:firstLine="900"/>
              <w:jc w:val="left"/>
              <w:rPr>
                <w:rFonts w:ascii="Times New Roman" w:hAnsi="Times New Roman"/>
                <w:sz w:val="22"/>
                <w:szCs w:val="22"/>
              </w:rPr>
            </w:pPr>
            <w:r w:rsidRPr="00081A24">
              <w:rPr>
                <w:rFonts w:ascii="Times New Roman" w:hAnsi="Times New Roman"/>
                <w:sz w:val="22"/>
                <w:szCs w:val="22"/>
              </w:rPr>
              <w:t xml:space="preserve">16. Хувилбарт тендер </w:t>
            </w:r>
          </w:p>
        </w:tc>
        <w:tc>
          <w:tcPr>
            <w:tcW w:w="915" w:type="dxa"/>
          </w:tcPr>
          <w:p w:rsidR="00E47824" w:rsidRPr="00081A24" w:rsidRDefault="00E47824" w:rsidP="00EC0742">
            <w:pPr>
              <w:pStyle w:val="BodyTextIndent"/>
              <w:spacing w:line="240" w:lineRule="exact"/>
              <w:ind w:left="0" w:firstLine="0"/>
              <w:jc w:val="center"/>
              <w:rPr>
                <w:rFonts w:ascii="Times New Roman" w:hAnsi="Times New Roman"/>
                <w:sz w:val="22"/>
                <w:szCs w:val="22"/>
              </w:rPr>
            </w:pPr>
          </w:p>
        </w:tc>
      </w:tr>
      <w:tr w:rsidR="00E47824" w:rsidRPr="00081A24">
        <w:trPr>
          <w:trHeight w:val="241"/>
        </w:trPr>
        <w:tc>
          <w:tcPr>
            <w:tcW w:w="8028" w:type="dxa"/>
          </w:tcPr>
          <w:p w:rsidR="00E47824" w:rsidRPr="00081A24" w:rsidRDefault="00E47824" w:rsidP="00EC0742">
            <w:pPr>
              <w:pStyle w:val="BodyTextIndent"/>
              <w:spacing w:line="240" w:lineRule="exact"/>
              <w:ind w:left="0" w:firstLine="900"/>
              <w:jc w:val="left"/>
              <w:rPr>
                <w:rFonts w:ascii="Times New Roman" w:hAnsi="Times New Roman"/>
                <w:sz w:val="22"/>
                <w:szCs w:val="22"/>
              </w:rPr>
            </w:pPr>
            <w:r w:rsidRPr="00081A24">
              <w:rPr>
                <w:rFonts w:ascii="Times New Roman" w:hAnsi="Times New Roman"/>
                <w:sz w:val="22"/>
                <w:szCs w:val="22"/>
              </w:rPr>
              <w:t>17. Тендерийн үнэ болон үнийн хөнгөлөлт</w:t>
            </w:r>
          </w:p>
        </w:tc>
        <w:tc>
          <w:tcPr>
            <w:tcW w:w="915" w:type="dxa"/>
          </w:tcPr>
          <w:p w:rsidR="00E47824" w:rsidRPr="00081A24" w:rsidRDefault="00E47824" w:rsidP="00EC0742">
            <w:pPr>
              <w:pStyle w:val="BodyTextIndent"/>
              <w:spacing w:line="240" w:lineRule="exact"/>
              <w:ind w:left="0" w:firstLine="0"/>
              <w:jc w:val="center"/>
              <w:rPr>
                <w:rFonts w:ascii="Times New Roman" w:hAnsi="Times New Roman"/>
                <w:sz w:val="22"/>
                <w:szCs w:val="22"/>
              </w:rPr>
            </w:pPr>
          </w:p>
        </w:tc>
      </w:tr>
      <w:tr w:rsidR="00E47824" w:rsidRPr="00081A24" w:rsidTr="00094CCD">
        <w:trPr>
          <w:trHeight w:val="142"/>
        </w:trPr>
        <w:tc>
          <w:tcPr>
            <w:tcW w:w="8028" w:type="dxa"/>
          </w:tcPr>
          <w:p w:rsidR="00E47824" w:rsidRPr="00081A24" w:rsidRDefault="00E47824" w:rsidP="00AB56C4">
            <w:pPr>
              <w:ind w:firstLine="0"/>
              <w:rPr>
                <w:sz w:val="22"/>
                <w:szCs w:val="22"/>
              </w:rPr>
            </w:pPr>
            <w:r w:rsidRPr="00081A24">
              <w:rPr>
                <w:sz w:val="22"/>
                <w:szCs w:val="22"/>
              </w:rPr>
              <w:t xml:space="preserve">18. Тендерийн болон төлбөрийн валют </w:t>
            </w:r>
          </w:p>
        </w:tc>
        <w:tc>
          <w:tcPr>
            <w:tcW w:w="915" w:type="dxa"/>
          </w:tcPr>
          <w:p w:rsidR="00E47824" w:rsidRPr="00081A24" w:rsidRDefault="00E47824" w:rsidP="00EC0742">
            <w:pPr>
              <w:pStyle w:val="BodyTextIndent"/>
              <w:spacing w:line="240" w:lineRule="exact"/>
              <w:ind w:left="0" w:firstLine="0"/>
              <w:jc w:val="center"/>
              <w:rPr>
                <w:rFonts w:ascii="Times New Roman" w:hAnsi="Times New Roman"/>
                <w:sz w:val="22"/>
                <w:szCs w:val="22"/>
              </w:rPr>
            </w:pPr>
          </w:p>
        </w:tc>
      </w:tr>
      <w:tr w:rsidR="00E47824" w:rsidRPr="00081A24">
        <w:trPr>
          <w:trHeight w:val="241"/>
        </w:trPr>
        <w:tc>
          <w:tcPr>
            <w:tcW w:w="8028" w:type="dxa"/>
          </w:tcPr>
          <w:p w:rsidR="00E47824" w:rsidRPr="00081A24" w:rsidRDefault="00E47824" w:rsidP="00EC0742">
            <w:pPr>
              <w:pStyle w:val="BodyTextIndent"/>
              <w:spacing w:line="240" w:lineRule="exact"/>
              <w:ind w:left="0" w:firstLine="900"/>
              <w:jc w:val="left"/>
              <w:rPr>
                <w:rFonts w:ascii="Times New Roman" w:hAnsi="Times New Roman"/>
                <w:sz w:val="22"/>
                <w:szCs w:val="22"/>
              </w:rPr>
            </w:pPr>
            <w:r w:rsidRPr="00081A24">
              <w:rPr>
                <w:rFonts w:ascii="Times New Roman" w:hAnsi="Times New Roman"/>
                <w:sz w:val="22"/>
                <w:szCs w:val="22"/>
              </w:rPr>
              <w:t xml:space="preserve">19. Техникийн саналын бүрдэл баримт бичиг  </w:t>
            </w:r>
          </w:p>
        </w:tc>
        <w:tc>
          <w:tcPr>
            <w:tcW w:w="915" w:type="dxa"/>
          </w:tcPr>
          <w:p w:rsidR="00E47824" w:rsidRPr="00081A24" w:rsidRDefault="00E47824" w:rsidP="00EC0742">
            <w:pPr>
              <w:pStyle w:val="BodyTextIndent"/>
              <w:spacing w:line="240" w:lineRule="exact"/>
              <w:ind w:left="0" w:firstLine="0"/>
              <w:jc w:val="center"/>
              <w:rPr>
                <w:rFonts w:ascii="Times New Roman" w:hAnsi="Times New Roman"/>
                <w:sz w:val="22"/>
                <w:szCs w:val="22"/>
              </w:rPr>
            </w:pPr>
          </w:p>
        </w:tc>
      </w:tr>
      <w:tr w:rsidR="00E47824" w:rsidRPr="00081A24">
        <w:trPr>
          <w:trHeight w:val="241"/>
        </w:trPr>
        <w:tc>
          <w:tcPr>
            <w:tcW w:w="8028" w:type="dxa"/>
          </w:tcPr>
          <w:p w:rsidR="00E47824" w:rsidRPr="00081A24" w:rsidRDefault="00E47824" w:rsidP="00EC0742">
            <w:pPr>
              <w:pStyle w:val="BodyTextIndent"/>
              <w:spacing w:line="240" w:lineRule="exact"/>
              <w:ind w:left="0" w:firstLine="900"/>
              <w:jc w:val="left"/>
              <w:rPr>
                <w:rFonts w:ascii="Times New Roman" w:hAnsi="Times New Roman"/>
                <w:sz w:val="22"/>
                <w:szCs w:val="22"/>
              </w:rPr>
            </w:pPr>
            <w:r w:rsidRPr="00081A24">
              <w:rPr>
                <w:rFonts w:ascii="Times New Roman" w:hAnsi="Times New Roman"/>
                <w:sz w:val="22"/>
                <w:szCs w:val="22"/>
              </w:rPr>
              <w:t>20. Тендер хүчинтэй байх хугацаа</w:t>
            </w:r>
          </w:p>
        </w:tc>
        <w:tc>
          <w:tcPr>
            <w:tcW w:w="915" w:type="dxa"/>
          </w:tcPr>
          <w:p w:rsidR="00E47824" w:rsidRPr="00081A24" w:rsidRDefault="00E47824" w:rsidP="00EC0742">
            <w:pPr>
              <w:pStyle w:val="BodyTextIndent"/>
              <w:spacing w:line="240" w:lineRule="exact"/>
              <w:ind w:left="0" w:firstLine="0"/>
              <w:jc w:val="center"/>
              <w:rPr>
                <w:rFonts w:ascii="Times New Roman" w:hAnsi="Times New Roman"/>
                <w:sz w:val="22"/>
                <w:szCs w:val="22"/>
              </w:rPr>
            </w:pPr>
          </w:p>
        </w:tc>
      </w:tr>
      <w:tr w:rsidR="00E47824" w:rsidRPr="00081A24" w:rsidTr="00AB56C4">
        <w:trPr>
          <w:trHeight w:val="70"/>
        </w:trPr>
        <w:tc>
          <w:tcPr>
            <w:tcW w:w="8028" w:type="dxa"/>
          </w:tcPr>
          <w:p w:rsidR="00E47824" w:rsidRPr="00081A24" w:rsidRDefault="00E47824" w:rsidP="00AB56C4">
            <w:pPr>
              <w:ind w:firstLine="0"/>
              <w:rPr>
                <w:sz w:val="22"/>
                <w:szCs w:val="22"/>
              </w:rPr>
            </w:pPr>
            <w:r w:rsidRPr="00081A24">
              <w:rPr>
                <w:sz w:val="22"/>
                <w:szCs w:val="22"/>
              </w:rPr>
              <w:t xml:space="preserve">                21. Тендерийн баталгаа</w:t>
            </w:r>
          </w:p>
        </w:tc>
        <w:tc>
          <w:tcPr>
            <w:tcW w:w="915" w:type="dxa"/>
          </w:tcPr>
          <w:p w:rsidR="00E47824" w:rsidRPr="00081A24" w:rsidRDefault="00E47824" w:rsidP="00EC0742">
            <w:pPr>
              <w:pStyle w:val="BodyTextIndent"/>
              <w:spacing w:line="240" w:lineRule="exact"/>
              <w:ind w:left="0" w:firstLine="0"/>
              <w:jc w:val="center"/>
              <w:rPr>
                <w:rFonts w:ascii="Times New Roman" w:hAnsi="Times New Roman"/>
                <w:sz w:val="22"/>
                <w:szCs w:val="22"/>
              </w:rPr>
            </w:pPr>
          </w:p>
        </w:tc>
      </w:tr>
      <w:tr w:rsidR="00E47824" w:rsidRPr="00081A24" w:rsidTr="005D13F5">
        <w:trPr>
          <w:trHeight w:val="74"/>
        </w:trPr>
        <w:tc>
          <w:tcPr>
            <w:tcW w:w="8028" w:type="dxa"/>
          </w:tcPr>
          <w:p w:rsidR="00E47824" w:rsidRPr="00081A24" w:rsidRDefault="00E47824" w:rsidP="005D13F5">
            <w:pPr>
              <w:ind w:firstLine="0"/>
              <w:rPr>
                <w:sz w:val="22"/>
                <w:szCs w:val="22"/>
              </w:rPr>
            </w:pPr>
            <w:r w:rsidRPr="00081A24">
              <w:rPr>
                <w:sz w:val="22"/>
                <w:szCs w:val="22"/>
              </w:rPr>
              <w:t xml:space="preserve">                22. Тендер ирүүлэх хувь, тендерт гарын үсэг зурах</w:t>
            </w:r>
          </w:p>
        </w:tc>
        <w:tc>
          <w:tcPr>
            <w:tcW w:w="915" w:type="dxa"/>
          </w:tcPr>
          <w:p w:rsidR="00E47824" w:rsidRPr="00081A24" w:rsidRDefault="00E47824" w:rsidP="00EC0742"/>
        </w:tc>
      </w:tr>
      <w:tr w:rsidR="005D13F5" w:rsidRPr="00081A24" w:rsidTr="005D13F5">
        <w:trPr>
          <w:trHeight w:val="74"/>
        </w:trPr>
        <w:tc>
          <w:tcPr>
            <w:tcW w:w="8028" w:type="dxa"/>
          </w:tcPr>
          <w:p w:rsidR="005D13F5" w:rsidRPr="00081A24" w:rsidRDefault="005D13F5" w:rsidP="005D13F5">
            <w:pPr>
              <w:ind w:firstLine="0"/>
              <w:rPr>
                <w:sz w:val="22"/>
                <w:szCs w:val="22"/>
              </w:rPr>
            </w:pPr>
            <w:r w:rsidRPr="00081A24">
              <w:rPr>
                <w:b/>
                <w:bCs/>
                <w:sz w:val="22"/>
                <w:szCs w:val="22"/>
              </w:rPr>
              <w:t>Г.</w:t>
            </w:r>
            <w:r w:rsidRPr="00081A24">
              <w:rPr>
                <w:b/>
                <w:bCs/>
                <w:sz w:val="22"/>
                <w:szCs w:val="22"/>
              </w:rPr>
              <w:tab/>
              <w:t>Тендер ирүүлэх</w:t>
            </w:r>
          </w:p>
        </w:tc>
        <w:tc>
          <w:tcPr>
            <w:tcW w:w="915" w:type="dxa"/>
          </w:tcPr>
          <w:p w:rsidR="005D13F5" w:rsidRPr="00081A24" w:rsidRDefault="005D13F5" w:rsidP="00EC0742"/>
        </w:tc>
      </w:tr>
      <w:tr w:rsidR="005D13F5" w:rsidRPr="00081A24" w:rsidTr="005D13F5">
        <w:trPr>
          <w:trHeight w:val="74"/>
        </w:trPr>
        <w:tc>
          <w:tcPr>
            <w:tcW w:w="8028" w:type="dxa"/>
          </w:tcPr>
          <w:p w:rsidR="005D13F5" w:rsidRPr="00081A24" w:rsidRDefault="005D13F5" w:rsidP="00AB56C4">
            <w:pPr>
              <w:ind w:firstLine="0"/>
              <w:rPr>
                <w:sz w:val="22"/>
                <w:szCs w:val="22"/>
              </w:rPr>
            </w:pPr>
            <w:r w:rsidRPr="00081A24">
              <w:rPr>
                <w:sz w:val="22"/>
                <w:szCs w:val="22"/>
              </w:rPr>
              <w:t xml:space="preserve">                23. Тендерийг битүүмжлэх, бичиглэл хийх</w:t>
            </w:r>
          </w:p>
        </w:tc>
        <w:tc>
          <w:tcPr>
            <w:tcW w:w="915" w:type="dxa"/>
          </w:tcPr>
          <w:p w:rsidR="005D13F5" w:rsidRPr="00081A24" w:rsidRDefault="005D13F5" w:rsidP="00EC0742"/>
        </w:tc>
      </w:tr>
      <w:tr w:rsidR="005D13F5" w:rsidRPr="00081A24" w:rsidTr="005D13F5">
        <w:trPr>
          <w:trHeight w:val="74"/>
        </w:trPr>
        <w:tc>
          <w:tcPr>
            <w:tcW w:w="8028" w:type="dxa"/>
          </w:tcPr>
          <w:p w:rsidR="005D13F5" w:rsidRPr="00081A24" w:rsidRDefault="005D13F5" w:rsidP="00AB56C4">
            <w:pPr>
              <w:ind w:firstLine="0"/>
              <w:rPr>
                <w:sz w:val="22"/>
                <w:szCs w:val="22"/>
              </w:rPr>
            </w:pPr>
            <w:r w:rsidRPr="00081A24">
              <w:rPr>
                <w:sz w:val="22"/>
                <w:szCs w:val="22"/>
              </w:rPr>
              <w:t xml:space="preserve">                24. Тендер хүлээн авах эцсийн хугацаа</w:t>
            </w:r>
          </w:p>
        </w:tc>
        <w:tc>
          <w:tcPr>
            <w:tcW w:w="915" w:type="dxa"/>
          </w:tcPr>
          <w:p w:rsidR="005D13F5" w:rsidRPr="00081A24" w:rsidRDefault="005D13F5" w:rsidP="00EC0742"/>
        </w:tc>
      </w:tr>
      <w:tr w:rsidR="005D13F5" w:rsidRPr="00081A24" w:rsidTr="005D13F5">
        <w:trPr>
          <w:trHeight w:val="74"/>
        </w:trPr>
        <w:tc>
          <w:tcPr>
            <w:tcW w:w="8028" w:type="dxa"/>
          </w:tcPr>
          <w:p w:rsidR="005D13F5" w:rsidRPr="00081A24" w:rsidRDefault="005D13F5" w:rsidP="00AB56C4">
            <w:pPr>
              <w:ind w:firstLine="0"/>
              <w:rPr>
                <w:sz w:val="22"/>
                <w:szCs w:val="22"/>
              </w:rPr>
            </w:pPr>
            <w:r w:rsidRPr="00081A24">
              <w:rPr>
                <w:sz w:val="22"/>
                <w:szCs w:val="22"/>
              </w:rPr>
              <w:t xml:space="preserve">                25. Хугацаа хоцорсон тендер</w:t>
            </w:r>
          </w:p>
        </w:tc>
        <w:tc>
          <w:tcPr>
            <w:tcW w:w="915" w:type="dxa"/>
          </w:tcPr>
          <w:p w:rsidR="005D13F5" w:rsidRPr="00081A24" w:rsidRDefault="005D13F5" w:rsidP="00EC0742"/>
        </w:tc>
      </w:tr>
      <w:tr w:rsidR="005D13F5" w:rsidRPr="00081A24" w:rsidTr="005D13F5">
        <w:trPr>
          <w:trHeight w:val="74"/>
        </w:trPr>
        <w:tc>
          <w:tcPr>
            <w:tcW w:w="8028" w:type="dxa"/>
          </w:tcPr>
          <w:p w:rsidR="005D13F5" w:rsidRPr="00081A24" w:rsidRDefault="005D13F5" w:rsidP="00AB56C4">
            <w:pPr>
              <w:ind w:firstLine="0"/>
              <w:rPr>
                <w:sz w:val="22"/>
                <w:szCs w:val="22"/>
              </w:rPr>
            </w:pPr>
            <w:r w:rsidRPr="00081A24">
              <w:rPr>
                <w:sz w:val="22"/>
                <w:szCs w:val="22"/>
              </w:rPr>
              <w:t xml:space="preserve">                26. Тендерт нэмэлт өөрчлөлт хийх, тендерийг буцааж авах</w:t>
            </w:r>
          </w:p>
        </w:tc>
        <w:tc>
          <w:tcPr>
            <w:tcW w:w="915" w:type="dxa"/>
          </w:tcPr>
          <w:p w:rsidR="005D13F5" w:rsidRPr="00081A24" w:rsidRDefault="005D13F5" w:rsidP="00EC0742"/>
        </w:tc>
      </w:tr>
      <w:tr w:rsidR="005D13F5" w:rsidRPr="00081A24" w:rsidTr="005D13F5">
        <w:trPr>
          <w:trHeight w:val="74"/>
        </w:trPr>
        <w:tc>
          <w:tcPr>
            <w:tcW w:w="8028" w:type="dxa"/>
          </w:tcPr>
          <w:p w:rsidR="005D13F5" w:rsidRPr="00081A24" w:rsidRDefault="005D13F5" w:rsidP="00AB56C4">
            <w:pPr>
              <w:ind w:firstLine="0"/>
              <w:rPr>
                <w:sz w:val="22"/>
                <w:szCs w:val="22"/>
              </w:rPr>
            </w:pPr>
            <w:r>
              <w:rPr>
                <w:b/>
                <w:bCs/>
                <w:sz w:val="22"/>
                <w:szCs w:val="22"/>
              </w:rPr>
              <w:t xml:space="preserve">Д. </w:t>
            </w:r>
            <w:r w:rsidRPr="00081A24">
              <w:rPr>
                <w:b/>
                <w:bCs/>
                <w:sz w:val="22"/>
                <w:szCs w:val="22"/>
              </w:rPr>
              <w:tab/>
              <w:t>Тендерийг нээх, үнэлэх</w:t>
            </w:r>
          </w:p>
        </w:tc>
        <w:tc>
          <w:tcPr>
            <w:tcW w:w="915" w:type="dxa"/>
          </w:tcPr>
          <w:p w:rsidR="005D13F5" w:rsidRPr="00081A24" w:rsidRDefault="005D13F5" w:rsidP="00EC0742"/>
        </w:tc>
      </w:tr>
      <w:tr w:rsidR="005D13F5" w:rsidRPr="00081A24" w:rsidTr="005D13F5">
        <w:trPr>
          <w:trHeight w:val="74"/>
        </w:trPr>
        <w:tc>
          <w:tcPr>
            <w:tcW w:w="8028" w:type="dxa"/>
          </w:tcPr>
          <w:p w:rsidR="005D13F5" w:rsidRPr="00081A24" w:rsidRDefault="005D13F5" w:rsidP="00AB56C4">
            <w:pPr>
              <w:ind w:firstLine="0"/>
              <w:rPr>
                <w:sz w:val="22"/>
                <w:szCs w:val="22"/>
              </w:rPr>
            </w:pPr>
            <w:r w:rsidRPr="00081A24">
              <w:rPr>
                <w:sz w:val="22"/>
                <w:szCs w:val="22"/>
              </w:rPr>
              <w:t xml:space="preserve">                27. Тендерийг нээх</w:t>
            </w:r>
          </w:p>
        </w:tc>
        <w:tc>
          <w:tcPr>
            <w:tcW w:w="915" w:type="dxa"/>
          </w:tcPr>
          <w:p w:rsidR="005D13F5" w:rsidRPr="00081A24" w:rsidRDefault="005D13F5" w:rsidP="00EC0742"/>
        </w:tc>
      </w:tr>
      <w:tr w:rsidR="005D13F5" w:rsidRPr="00081A24" w:rsidTr="005D13F5">
        <w:trPr>
          <w:trHeight w:val="74"/>
        </w:trPr>
        <w:tc>
          <w:tcPr>
            <w:tcW w:w="8028" w:type="dxa"/>
          </w:tcPr>
          <w:p w:rsidR="005D13F5" w:rsidRPr="00081A24" w:rsidRDefault="005D13F5" w:rsidP="00AB56C4">
            <w:pPr>
              <w:ind w:firstLine="0"/>
              <w:rPr>
                <w:sz w:val="22"/>
                <w:szCs w:val="22"/>
              </w:rPr>
            </w:pPr>
            <w:r w:rsidRPr="00081A24">
              <w:rPr>
                <w:sz w:val="22"/>
                <w:szCs w:val="22"/>
              </w:rPr>
              <w:t xml:space="preserve">                28. Нууцлал</w:t>
            </w:r>
          </w:p>
        </w:tc>
        <w:tc>
          <w:tcPr>
            <w:tcW w:w="915" w:type="dxa"/>
          </w:tcPr>
          <w:p w:rsidR="005D13F5" w:rsidRPr="00081A24" w:rsidRDefault="005D13F5" w:rsidP="00EC0742"/>
        </w:tc>
      </w:tr>
      <w:tr w:rsidR="005D13F5" w:rsidRPr="00081A24" w:rsidTr="005D13F5">
        <w:trPr>
          <w:trHeight w:val="74"/>
        </w:trPr>
        <w:tc>
          <w:tcPr>
            <w:tcW w:w="8028" w:type="dxa"/>
          </w:tcPr>
          <w:p w:rsidR="005D13F5" w:rsidRPr="00081A24" w:rsidRDefault="005D13F5" w:rsidP="00AB56C4">
            <w:pPr>
              <w:ind w:firstLine="0"/>
              <w:rPr>
                <w:sz w:val="22"/>
                <w:szCs w:val="22"/>
              </w:rPr>
            </w:pPr>
            <w:r w:rsidRPr="00081A24">
              <w:rPr>
                <w:sz w:val="22"/>
                <w:szCs w:val="22"/>
              </w:rPr>
              <w:t xml:space="preserve">                29. Тендерийн тодруулга</w:t>
            </w:r>
          </w:p>
        </w:tc>
        <w:tc>
          <w:tcPr>
            <w:tcW w:w="915" w:type="dxa"/>
          </w:tcPr>
          <w:p w:rsidR="005D13F5" w:rsidRPr="00081A24" w:rsidRDefault="005D13F5" w:rsidP="00EC0742"/>
        </w:tc>
      </w:tr>
      <w:tr w:rsidR="005D13F5" w:rsidRPr="00081A24" w:rsidTr="005D13F5">
        <w:trPr>
          <w:trHeight w:val="74"/>
        </w:trPr>
        <w:tc>
          <w:tcPr>
            <w:tcW w:w="8028" w:type="dxa"/>
          </w:tcPr>
          <w:p w:rsidR="005D13F5" w:rsidRPr="00081A24" w:rsidRDefault="005D13F5" w:rsidP="00AB56C4">
            <w:pPr>
              <w:ind w:firstLine="0"/>
              <w:rPr>
                <w:sz w:val="22"/>
                <w:szCs w:val="22"/>
              </w:rPr>
            </w:pPr>
            <w:r w:rsidRPr="00081A24">
              <w:rPr>
                <w:sz w:val="22"/>
                <w:szCs w:val="22"/>
              </w:rPr>
              <w:t xml:space="preserve">                30. Тендерийг хянан үзэх, шаардлагад нийцэх эсэхийг тогтоох</w:t>
            </w:r>
          </w:p>
        </w:tc>
        <w:tc>
          <w:tcPr>
            <w:tcW w:w="915" w:type="dxa"/>
          </w:tcPr>
          <w:p w:rsidR="005D13F5" w:rsidRPr="00081A24" w:rsidRDefault="005D13F5" w:rsidP="00EC0742"/>
        </w:tc>
      </w:tr>
      <w:tr w:rsidR="005D13F5" w:rsidRPr="00081A24" w:rsidTr="005D13F5">
        <w:trPr>
          <w:trHeight w:val="74"/>
        </w:trPr>
        <w:tc>
          <w:tcPr>
            <w:tcW w:w="8028" w:type="dxa"/>
          </w:tcPr>
          <w:p w:rsidR="005D13F5" w:rsidRPr="00081A24" w:rsidRDefault="005D13F5" w:rsidP="00AB56C4">
            <w:pPr>
              <w:ind w:firstLine="0"/>
              <w:rPr>
                <w:sz w:val="22"/>
                <w:szCs w:val="22"/>
              </w:rPr>
            </w:pPr>
            <w:r w:rsidRPr="00081A24">
              <w:rPr>
                <w:sz w:val="22"/>
                <w:szCs w:val="22"/>
              </w:rPr>
              <w:t xml:space="preserve">                31. Алдааг залруулах</w:t>
            </w:r>
          </w:p>
        </w:tc>
        <w:tc>
          <w:tcPr>
            <w:tcW w:w="915" w:type="dxa"/>
          </w:tcPr>
          <w:p w:rsidR="005D13F5" w:rsidRPr="00081A24" w:rsidRDefault="005D13F5" w:rsidP="00EC0742"/>
        </w:tc>
      </w:tr>
      <w:tr w:rsidR="005D13F5" w:rsidRPr="00081A24" w:rsidTr="005D13F5">
        <w:trPr>
          <w:trHeight w:val="74"/>
        </w:trPr>
        <w:tc>
          <w:tcPr>
            <w:tcW w:w="8028" w:type="dxa"/>
          </w:tcPr>
          <w:p w:rsidR="005D13F5" w:rsidRPr="00081A24" w:rsidRDefault="005D13F5" w:rsidP="00AB56C4">
            <w:pPr>
              <w:ind w:firstLine="0"/>
              <w:rPr>
                <w:sz w:val="22"/>
                <w:szCs w:val="22"/>
              </w:rPr>
            </w:pPr>
            <w:r w:rsidRPr="00081A24">
              <w:rPr>
                <w:sz w:val="22"/>
                <w:szCs w:val="22"/>
              </w:rPr>
              <w:t xml:space="preserve">                32. Нэг валютэд хөрвүүлэх</w:t>
            </w:r>
          </w:p>
        </w:tc>
        <w:tc>
          <w:tcPr>
            <w:tcW w:w="915" w:type="dxa"/>
          </w:tcPr>
          <w:p w:rsidR="005D13F5" w:rsidRPr="00081A24" w:rsidRDefault="005D13F5" w:rsidP="00EC0742"/>
        </w:tc>
      </w:tr>
      <w:tr w:rsidR="005D13F5" w:rsidRPr="00081A24" w:rsidTr="005D13F5">
        <w:trPr>
          <w:trHeight w:val="74"/>
        </w:trPr>
        <w:tc>
          <w:tcPr>
            <w:tcW w:w="8028" w:type="dxa"/>
          </w:tcPr>
          <w:p w:rsidR="005D13F5" w:rsidRPr="00081A24" w:rsidRDefault="005D13F5" w:rsidP="005D13F5">
            <w:pPr>
              <w:tabs>
                <w:tab w:val="left" w:pos="1752"/>
              </w:tabs>
              <w:ind w:firstLine="0"/>
              <w:rPr>
                <w:sz w:val="22"/>
                <w:szCs w:val="22"/>
              </w:rPr>
            </w:pPr>
            <w:r w:rsidRPr="00081A24">
              <w:rPr>
                <w:sz w:val="22"/>
                <w:szCs w:val="22"/>
              </w:rPr>
              <w:t xml:space="preserve">                33. Дотоодын тендерт оролцогчид давуу эрхийн зөрүү тооцох.</w:t>
            </w:r>
            <w:r>
              <w:rPr>
                <w:sz w:val="22"/>
                <w:szCs w:val="22"/>
              </w:rPr>
              <w:tab/>
            </w:r>
          </w:p>
        </w:tc>
        <w:tc>
          <w:tcPr>
            <w:tcW w:w="915" w:type="dxa"/>
          </w:tcPr>
          <w:p w:rsidR="005D13F5" w:rsidRPr="00081A24" w:rsidRDefault="005D13F5" w:rsidP="00EC0742"/>
        </w:tc>
      </w:tr>
      <w:tr w:rsidR="005D13F5" w:rsidRPr="00081A24" w:rsidTr="005D13F5">
        <w:trPr>
          <w:trHeight w:val="74"/>
        </w:trPr>
        <w:tc>
          <w:tcPr>
            <w:tcW w:w="8028" w:type="dxa"/>
          </w:tcPr>
          <w:p w:rsidR="005D13F5" w:rsidRPr="00081A24" w:rsidRDefault="005D13F5" w:rsidP="005D13F5">
            <w:pPr>
              <w:tabs>
                <w:tab w:val="left" w:pos="1752"/>
              </w:tabs>
              <w:ind w:firstLine="0"/>
              <w:rPr>
                <w:sz w:val="22"/>
                <w:szCs w:val="22"/>
              </w:rPr>
            </w:pPr>
            <w:r w:rsidRPr="00081A24">
              <w:rPr>
                <w:sz w:val="22"/>
                <w:szCs w:val="22"/>
              </w:rPr>
              <w:t xml:space="preserve">                34. Тендерийг үнэлэх, харьцуулах</w:t>
            </w:r>
          </w:p>
        </w:tc>
        <w:tc>
          <w:tcPr>
            <w:tcW w:w="915" w:type="dxa"/>
          </w:tcPr>
          <w:p w:rsidR="005D13F5" w:rsidRPr="00081A24" w:rsidRDefault="005D13F5" w:rsidP="00EC0742"/>
        </w:tc>
      </w:tr>
      <w:tr w:rsidR="005D13F5" w:rsidRPr="00081A24" w:rsidTr="005D13F5">
        <w:trPr>
          <w:trHeight w:val="74"/>
        </w:trPr>
        <w:tc>
          <w:tcPr>
            <w:tcW w:w="8028" w:type="dxa"/>
          </w:tcPr>
          <w:p w:rsidR="005D13F5" w:rsidRPr="00081A24" w:rsidRDefault="005D13F5" w:rsidP="005D13F5">
            <w:pPr>
              <w:ind w:firstLine="0"/>
              <w:rPr>
                <w:sz w:val="22"/>
                <w:szCs w:val="22"/>
              </w:rPr>
            </w:pPr>
            <w:r>
              <w:rPr>
                <w:b/>
                <w:bCs/>
                <w:sz w:val="22"/>
                <w:szCs w:val="22"/>
              </w:rPr>
              <w:t>Е.</w:t>
            </w:r>
            <w:r w:rsidRPr="00081A24">
              <w:rPr>
                <w:b/>
                <w:bCs/>
                <w:sz w:val="22"/>
                <w:szCs w:val="22"/>
              </w:rPr>
              <w:tab/>
              <w:t>Гэрээ байгуулах эрх олгох</w:t>
            </w:r>
          </w:p>
        </w:tc>
        <w:tc>
          <w:tcPr>
            <w:tcW w:w="915" w:type="dxa"/>
          </w:tcPr>
          <w:p w:rsidR="005D13F5" w:rsidRPr="00081A24" w:rsidRDefault="005D13F5" w:rsidP="00EC0742"/>
        </w:tc>
      </w:tr>
      <w:tr w:rsidR="005D13F5" w:rsidRPr="00081A24" w:rsidTr="005D13F5">
        <w:trPr>
          <w:trHeight w:val="74"/>
        </w:trPr>
        <w:tc>
          <w:tcPr>
            <w:tcW w:w="8028" w:type="dxa"/>
          </w:tcPr>
          <w:p w:rsidR="005D13F5" w:rsidRPr="00081A24" w:rsidRDefault="005D13F5" w:rsidP="005D13F5">
            <w:pPr>
              <w:tabs>
                <w:tab w:val="left" w:pos="1752"/>
              </w:tabs>
              <w:ind w:firstLine="0"/>
              <w:rPr>
                <w:b/>
                <w:bCs/>
                <w:sz w:val="22"/>
                <w:szCs w:val="22"/>
              </w:rPr>
            </w:pPr>
            <w:r w:rsidRPr="00081A24">
              <w:rPr>
                <w:sz w:val="22"/>
                <w:szCs w:val="22"/>
              </w:rPr>
              <w:t xml:space="preserve">                35. Гэрээ байгуулах эрх олгох шалгуур</w:t>
            </w:r>
          </w:p>
        </w:tc>
        <w:tc>
          <w:tcPr>
            <w:tcW w:w="915" w:type="dxa"/>
          </w:tcPr>
          <w:p w:rsidR="005D13F5" w:rsidRPr="00081A24" w:rsidRDefault="005D13F5" w:rsidP="00EC0742"/>
        </w:tc>
      </w:tr>
      <w:tr w:rsidR="005D13F5" w:rsidRPr="00081A24" w:rsidTr="005D13F5">
        <w:trPr>
          <w:trHeight w:val="74"/>
        </w:trPr>
        <w:tc>
          <w:tcPr>
            <w:tcW w:w="8028" w:type="dxa"/>
          </w:tcPr>
          <w:p w:rsidR="005D13F5" w:rsidRPr="00081A24" w:rsidRDefault="005D13F5" w:rsidP="005D13F5">
            <w:pPr>
              <w:tabs>
                <w:tab w:val="left" w:pos="1752"/>
              </w:tabs>
              <w:ind w:firstLine="0"/>
              <w:rPr>
                <w:b/>
                <w:bCs/>
                <w:sz w:val="22"/>
                <w:szCs w:val="22"/>
              </w:rPr>
            </w:pPr>
            <w:r w:rsidRPr="00081A24">
              <w:rPr>
                <w:sz w:val="22"/>
                <w:szCs w:val="22"/>
              </w:rPr>
              <w:t xml:space="preserve">                36. Гэрээ байгуулах эрх олгох тухай мэдэгдэл</w:t>
            </w:r>
          </w:p>
        </w:tc>
        <w:tc>
          <w:tcPr>
            <w:tcW w:w="915" w:type="dxa"/>
          </w:tcPr>
          <w:p w:rsidR="005D13F5" w:rsidRPr="00081A24" w:rsidRDefault="005D13F5" w:rsidP="00EC0742"/>
        </w:tc>
      </w:tr>
      <w:tr w:rsidR="005D13F5" w:rsidRPr="00081A24" w:rsidTr="005D13F5">
        <w:trPr>
          <w:trHeight w:val="74"/>
        </w:trPr>
        <w:tc>
          <w:tcPr>
            <w:tcW w:w="8028" w:type="dxa"/>
          </w:tcPr>
          <w:p w:rsidR="005D13F5" w:rsidRPr="00081A24" w:rsidRDefault="005D13F5" w:rsidP="005D13F5">
            <w:pPr>
              <w:tabs>
                <w:tab w:val="left" w:pos="1752"/>
              </w:tabs>
              <w:ind w:firstLine="0"/>
              <w:rPr>
                <w:b/>
                <w:bCs/>
                <w:sz w:val="22"/>
                <w:szCs w:val="22"/>
              </w:rPr>
            </w:pPr>
            <w:r w:rsidRPr="00081A24">
              <w:rPr>
                <w:sz w:val="22"/>
                <w:szCs w:val="22"/>
              </w:rPr>
              <w:t xml:space="preserve">                37. Гэрээнд гарын үсэг зурах</w:t>
            </w:r>
          </w:p>
        </w:tc>
        <w:tc>
          <w:tcPr>
            <w:tcW w:w="915" w:type="dxa"/>
          </w:tcPr>
          <w:p w:rsidR="005D13F5" w:rsidRPr="00081A24" w:rsidRDefault="005D13F5" w:rsidP="00EC0742"/>
        </w:tc>
      </w:tr>
      <w:tr w:rsidR="005D13F5" w:rsidRPr="00081A24" w:rsidTr="005D13F5">
        <w:trPr>
          <w:trHeight w:val="74"/>
        </w:trPr>
        <w:tc>
          <w:tcPr>
            <w:tcW w:w="8028" w:type="dxa"/>
          </w:tcPr>
          <w:p w:rsidR="005D13F5" w:rsidRPr="00081A24" w:rsidRDefault="005D13F5" w:rsidP="005D13F5">
            <w:pPr>
              <w:tabs>
                <w:tab w:val="left" w:pos="1752"/>
              </w:tabs>
              <w:ind w:firstLine="0"/>
              <w:rPr>
                <w:b/>
                <w:bCs/>
                <w:sz w:val="22"/>
                <w:szCs w:val="22"/>
              </w:rPr>
            </w:pPr>
            <w:r w:rsidRPr="00081A24">
              <w:rPr>
                <w:sz w:val="22"/>
                <w:szCs w:val="22"/>
              </w:rPr>
              <w:t xml:space="preserve">                38. Гүйцэтгэлийн баталгаа</w:t>
            </w:r>
          </w:p>
        </w:tc>
        <w:tc>
          <w:tcPr>
            <w:tcW w:w="915" w:type="dxa"/>
          </w:tcPr>
          <w:p w:rsidR="005D13F5" w:rsidRPr="00081A24" w:rsidRDefault="005D13F5" w:rsidP="00EC0742"/>
        </w:tc>
      </w:tr>
    </w:tbl>
    <w:p w:rsidR="005D13F5" w:rsidRDefault="005D13F5"/>
    <w:p w:rsidR="00560EF5" w:rsidRPr="00081A24" w:rsidRDefault="00560EF5" w:rsidP="00EC0742">
      <w:pPr>
        <w:jc w:val="center"/>
        <w:rPr>
          <w:sz w:val="22"/>
          <w:szCs w:val="22"/>
        </w:rPr>
      </w:pPr>
      <w:r w:rsidRPr="00081A24">
        <w:rPr>
          <w:b/>
          <w:bCs/>
          <w:sz w:val="22"/>
          <w:szCs w:val="22"/>
        </w:rPr>
        <w:br w:type="page"/>
      </w:r>
      <w:r w:rsidRPr="00D13BAB">
        <w:rPr>
          <w:b/>
          <w:bCs/>
          <w:sz w:val="24"/>
          <w:szCs w:val="22"/>
        </w:rPr>
        <w:lastRenderedPageBreak/>
        <w:t>ТЕНДЕРТ ОРОЛЦОГЧДОД ӨГӨХ ЗААВАРЧИЛГАА</w:t>
      </w:r>
    </w:p>
    <w:p w:rsidR="00560EF5" w:rsidRPr="00081A24" w:rsidRDefault="00560EF5" w:rsidP="00EC0742">
      <w:pPr>
        <w:rPr>
          <w:sz w:val="22"/>
          <w:szCs w:val="22"/>
        </w:rPr>
      </w:pPr>
    </w:p>
    <w:tbl>
      <w:tblPr>
        <w:tblW w:w="9378" w:type="dxa"/>
        <w:tblLayout w:type="fixed"/>
        <w:tblLook w:val="0000" w:firstRow="0" w:lastRow="0" w:firstColumn="0" w:lastColumn="0" w:noHBand="0" w:noVBand="0"/>
      </w:tblPr>
      <w:tblGrid>
        <w:gridCol w:w="2088"/>
        <w:gridCol w:w="7290"/>
      </w:tblGrid>
      <w:tr w:rsidR="00560EF5" w:rsidRPr="00003998">
        <w:trPr>
          <w:cantSplit/>
          <w:trHeight w:val="458"/>
        </w:trPr>
        <w:tc>
          <w:tcPr>
            <w:tcW w:w="9378" w:type="dxa"/>
            <w:gridSpan w:val="2"/>
            <w:tcBorders>
              <w:top w:val="single" w:sz="4" w:space="0" w:color="auto"/>
            </w:tcBorders>
            <w:vAlign w:val="center"/>
          </w:tcPr>
          <w:p w:rsidR="00560EF5" w:rsidRPr="00003998" w:rsidRDefault="00560EF5" w:rsidP="00EC0742">
            <w:pPr>
              <w:pStyle w:val="BodyTextIndent"/>
              <w:tabs>
                <w:tab w:val="left" w:pos="284"/>
              </w:tabs>
              <w:ind w:left="0" w:firstLine="0"/>
              <w:jc w:val="center"/>
              <w:rPr>
                <w:rFonts w:ascii="Times New Roman" w:hAnsi="Times New Roman"/>
                <w:sz w:val="21"/>
                <w:szCs w:val="21"/>
              </w:rPr>
            </w:pPr>
            <w:r w:rsidRPr="00003998">
              <w:rPr>
                <w:rFonts w:ascii="Times New Roman" w:hAnsi="Times New Roman"/>
                <w:b/>
                <w:bCs/>
                <w:sz w:val="21"/>
                <w:szCs w:val="21"/>
              </w:rPr>
              <w:t>А.</w:t>
            </w:r>
            <w:r w:rsidRPr="00003998">
              <w:rPr>
                <w:rFonts w:ascii="Times New Roman" w:hAnsi="Times New Roman"/>
                <w:b/>
                <w:bCs/>
                <w:sz w:val="21"/>
                <w:szCs w:val="21"/>
              </w:rPr>
              <w:tab/>
              <w:t>ЕРӨНХИЙ ЗҮЙЛ</w:t>
            </w:r>
          </w:p>
        </w:tc>
      </w:tr>
      <w:tr w:rsidR="00560EF5" w:rsidRPr="00003998">
        <w:tc>
          <w:tcPr>
            <w:tcW w:w="2088" w:type="dxa"/>
            <w:tcBorders>
              <w:top w:val="single" w:sz="4" w:space="0" w:color="auto"/>
            </w:tcBorders>
          </w:tcPr>
          <w:p w:rsidR="00290FF4" w:rsidRPr="00003998" w:rsidRDefault="00290FF4" w:rsidP="00EC0742">
            <w:pPr>
              <w:pStyle w:val="BodyTextIndent"/>
              <w:numPr>
                <w:ilvl w:val="0"/>
                <w:numId w:val="1"/>
              </w:numPr>
              <w:spacing w:line="240" w:lineRule="exact"/>
              <w:jc w:val="left"/>
              <w:rPr>
                <w:rFonts w:ascii="Times New Roman" w:hAnsi="Times New Roman"/>
                <w:b/>
                <w:bCs/>
                <w:sz w:val="21"/>
                <w:szCs w:val="21"/>
              </w:rPr>
            </w:pPr>
            <w:r w:rsidRPr="00003998">
              <w:rPr>
                <w:rFonts w:ascii="Times New Roman" w:hAnsi="Times New Roman"/>
                <w:b/>
                <w:bCs/>
                <w:sz w:val="21"/>
                <w:szCs w:val="21"/>
              </w:rPr>
              <w:t>Тендерийн</w:t>
            </w:r>
          </w:p>
          <w:p w:rsidR="00560EF5" w:rsidRPr="00003998" w:rsidRDefault="00290FF4" w:rsidP="00EC0742">
            <w:pPr>
              <w:pStyle w:val="BodyTextIndent"/>
              <w:tabs>
                <w:tab w:val="num" w:pos="360"/>
              </w:tabs>
              <w:spacing w:line="240" w:lineRule="exact"/>
              <w:ind w:left="360" w:right="-108" w:hanging="360"/>
              <w:jc w:val="left"/>
              <w:rPr>
                <w:rFonts w:ascii="Times New Roman" w:hAnsi="Times New Roman"/>
                <w:b/>
                <w:bCs/>
                <w:sz w:val="21"/>
                <w:szCs w:val="21"/>
              </w:rPr>
            </w:pPr>
            <w:r w:rsidRPr="00003998">
              <w:rPr>
                <w:rFonts w:ascii="Times New Roman" w:hAnsi="Times New Roman"/>
                <w:b/>
                <w:bCs/>
                <w:sz w:val="21"/>
                <w:szCs w:val="21"/>
              </w:rPr>
              <w:t>цар хүрээ</w:t>
            </w:r>
          </w:p>
        </w:tc>
        <w:tc>
          <w:tcPr>
            <w:tcW w:w="7290" w:type="dxa"/>
            <w:tcBorders>
              <w:top w:val="single" w:sz="4" w:space="0" w:color="auto"/>
            </w:tcBorders>
          </w:tcPr>
          <w:p w:rsidR="00122C32" w:rsidRPr="00003998" w:rsidRDefault="00290FF4" w:rsidP="00EC0742">
            <w:pPr>
              <w:pStyle w:val="BodyTextIndent"/>
              <w:numPr>
                <w:ilvl w:val="1"/>
                <w:numId w:val="1"/>
              </w:numPr>
              <w:spacing w:line="240" w:lineRule="exact"/>
              <w:rPr>
                <w:rFonts w:ascii="Times New Roman" w:hAnsi="Times New Roman"/>
                <w:sz w:val="21"/>
                <w:szCs w:val="21"/>
              </w:rPr>
            </w:pPr>
            <w:r w:rsidRPr="00003998">
              <w:rPr>
                <w:rFonts w:ascii="Times New Roman" w:hAnsi="Times New Roman"/>
                <w:bCs/>
                <w:sz w:val="21"/>
                <w:szCs w:val="21"/>
              </w:rPr>
              <w:t>Тендер</w:t>
            </w:r>
            <w:r w:rsidR="0090695C" w:rsidRPr="00003998">
              <w:rPr>
                <w:rFonts w:ascii="Times New Roman" w:hAnsi="Times New Roman"/>
                <w:bCs/>
                <w:sz w:val="21"/>
                <w:szCs w:val="21"/>
              </w:rPr>
              <w:t xml:space="preserve"> шалгаруулалтын</w:t>
            </w:r>
            <w:r w:rsidRPr="00003998">
              <w:rPr>
                <w:rFonts w:ascii="Times New Roman" w:hAnsi="Times New Roman"/>
                <w:bCs/>
                <w:sz w:val="21"/>
                <w:szCs w:val="21"/>
              </w:rPr>
              <w:t xml:space="preserve"> өгөгдлийн хүснэгт</w:t>
            </w:r>
            <w:r w:rsidR="00730356" w:rsidRPr="00003998">
              <w:rPr>
                <w:rFonts w:ascii="Times New Roman" w:hAnsi="Times New Roman"/>
                <w:bCs/>
                <w:sz w:val="21"/>
                <w:szCs w:val="21"/>
              </w:rPr>
              <w:t xml:space="preserve"> (</w:t>
            </w:r>
            <w:r w:rsidR="00094CCD" w:rsidRPr="00003998">
              <w:rPr>
                <w:rFonts w:ascii="Times New Roman" w:hAnsi="Times New Roman"/>
                <w:bCs/>
                <w:sz w:val="21"/>
                <w:szCs w:val="21"/>
                <w:lang w:val="mn-MN"/>
              </w:rPr>
              <w:t>цаашид “</w:t>
            </w:r>
            <w:r w:rsidR="0015497B" w:rsidRPr="00003998">
              <w:rPr>
                <w:rFonts w:ascii="Times New Roman" w:hAnsi="Times New Roman"/>
                <w:bCs/>
                <w:sz w:val="21"/>
                <w:szCs w:val="21"/>
              </w:rPr>
              <w:t>Т</w:t>
            </w:r>
            <w:r w:rsidR="00E7417E" w:rsidRPr="00003998">
              <w:rPr>
                <w:rFonts w:ascii="Times New Roman" w:hAnsi="Times New Roman"/>
                <w:bCs/>
                <w:sz w:val="21"/>
                <w:szCs w:val="21"/>
              </w:rPr>
              <w:t>Ш</w:t>
            </w:r>
            <w:r w:rsidR="0015497B" w:rsidRPr="00003998">
              <w:rPr>
                <w:rFonts w:ascii="Times New Roman" w:hAnsi="Times New Roman"/>
                <w:bCs/>
                <w:sz w:val="21"/>
                <w:szCs w:val="21"/>
              </w:rPr>
              <w:t>ӨХ</w:t>
            </w:r>
            <w:r w:rsidR="00094CCD" w:rsidRPr="00003998">
              <w:rPr>
                <w:rFonts w:ascii="Times New Roman" w:hAnsi="Times New Roman"/>
                <w:bCs/>
                <w:sz w:val="21"/>
                <w:szCs w:val="21"/>
                <w:lang w:val="mn-MN"/>
              </w:rPr>
              <w:t>” гэх</w:t>
            </w:r>
            <w:r w:rsidR="00730356" w:rsidRPr="00003998">
              <w:rPr>
                <w:rFonts w:ascii="Times New Roman" w:hAnsi="Times New Roman"/>
                <w:bCs/>
                <w:sz w:val="21"/>
                <w:szCs w:val="21"/>
              </w:rPr>
              <w:t>)</w:t>
            </w:r>
            <w:r w:rsidRPr="00003998">
              <w:rPr>
                <w:rFonts w:ascii="Times New Roman" w:hAnsi="Times New Roman"/>
                <w:bCs/>
                <w:sz w:val="21"/>
                <w:szCs w:val="21"/>
              </w:rPr>
              <w:t xml:space="preserve">-д </w:t>
            </w:r>
            <w:r w:rsidR="00843047" w:rsidRPr="00003998">
              <w:rPr>
                <w:rFonts w:ascii="Times New Roman" w:hAnsi="Times New Roman"/>
                <w:bCs/>
                <w:sz w:val="21"/>
                <w:szCs w:val="21"/>
              </w:rPr>
              <w:t>тодорхойлсонз</w:t>
            </w:r>
            <w:r w:rsidRPr="00003998">
              <w:rPr>
                <w:rFonts w:ascii="Times New Roman" w:hAnsi="Times New Roman"/>
                <w:bCs/>
                <w:sz w:val="21"/>
                <w:szCs w:val="21"/>
              </w:rPr>
              <w:t>ахиалагч</w:t>
            </w:r>
            <w:r w:rsidRPr="00003998">
              <w:rPr>
                <w:rFonts w:ascii="Times New Roman" w:hAnsi="Times New Roman"/>
                <w:sz w:val="21"/>
                <w:szCs w:val="21"/>
              </w:rPr>
              <w:t xml:space="preserve"> (цаашид “захиалагч” гэх) нь </w:t>
            </w:r>
            <w:r w:rsidR="0015497B" w:rsidRPr="00003998">
              <w:rPr>
                <w:rFonts w:ascii="Times New Roman" w:hAnsi="Times New Roman"/>
                <w:bCs/>
                <w:sz w:val="21"/>
                <w:szCs w:val="21"/>
              </w:rPr>
              <w:t>Т</w:t>
            </w:r>
            <w:r w:rsidR="00E7417E" w:rsidRPr="00003998">
              <w:rPr>
                <w:rFonts w:ascii="Times New Roman" w:hAnsi="Times New Roman"/>
                <w:bCs/>
                <w:sz w:val="21"/>
                <w:szCs w:val="21"/>
              </w:rPr>
              <w:t>Ш</w:t>
            </w:r>
            <w:r w:rsidR="0015497B" w:rsidRPr="00003998">
              <w:rPr>
                <w:rFonts w:ascii="Times New Roman" w:hAnsi="Times New Roman"/>
                <w:bCs/>
                <w:sz w:val="21"/>
                <w:szCs w:val="21"/>
              </w:rPr>
              <w:t>ӨХ</w:t>
            </w:r>
            <w:r w:rsidR="000769C4" w:rsidRPr="00003998">
              <w:rPr>
                <w:rFonts w:ascii="Times New Roman" w:hAnsi="Times New Roman"/>
                <w:bCs/>
                <w:sz w:val="21"/>
                <w:szCs w:val="21"/>
              </w:rPr>
              <w:t>,</w:t>
            </w:r>
            <w:r w:rsidR="000769C4" w:rsidRPr="00003998">
              <w:rPr>
                <w:rFonts w:ascii="Times New Roman" w:hAnsi="Times New Roman"/>
                <w:sz w:val="21"/>
                <w:szCs w:val="21"/>
              </w:rPr>
              <w:t xml:space="preserve"> техникийн тодорхойлолт </w:t>
            </w:r>
            <w:r w:rsidRPr="00003998">
              <w:rPr>
                <w:rFonts w:ascii="Times New Roman" w:hAnsi="Times New Roman"/>
                <w:sz w:val="21"/>
                <w:szCs w:val="21"/>
              </w:rPr>
              <w:t xml:space="preserve">болон </w:t>
            </w:r>
            <w:r w:rsidR="009E4F5C" w:rsidRPr="00003998">
              <w:rPr>
                <w:rFonts w:ascii="Times New Roman" w:hAnsi="Times New Roman"/>
                <w:sz w:val="21"/>
                <w:szCs w:val="21"/>
                <w:lang w:val="mn-MN"/>
              </w:rPr>
              <w:t xml:space="preserve">6 дугаар </w:t>
            </w:r>
            <w:r w:rsidR="00C45480" w:rsidRPr="00003998">
              <w:rPr>
                <w:rFonts w:ascii="Times New Roman" w:hAnsi="Times New Roman"/>
                <w:sz w:val="21"/>
                <w:szCs w:val="21"/>
              </w:rPr>
              <w:t>бүлэг</w:t>
            </w:r>
            <w:r w:rsidR="000769C4" w:rsidRPr="00003998">
              <w:rPr>
                <w:rFonts w:ascii="Times New Roman" w:hAnsi="Times New Roman"/>
                <w:sz w:val="21"/>
                <w:szCs w:val="21"/>
                <w:lang w:val="mn-MN"/>
              </w:rPr>
              <w:t xml:space="preserve"> буюу </w:t>
            </w:r>
            <w:r w:rsidR="00C80A70" w:rsidRPr="00003998">
              <w:rPr>
                <w:rFonts w:ascii="Times New Roman" w:hAnsi="Times New Roman"/>
                <w:sz w:val="21"/>
                <w:szCs w:val="21"/>
              </w:rPr>
              <w:t>гэрээний тусгай нөхцөл</w:t>
            </w:r>
            <w:r w:rsidR="00730356" w:rsidRPr="00003998">
              <w:rPr>
                <w:rFonts w:ascii="Times New Roman" w:hAnsi="Times New Roman"/>
                <w:sz w:val="21"/>
                <w:szCs w:val="21"/>
              </w:rPr>
              <w:t xml:space="preserve"> (</w:t>
            </w:r>
            <w:r w:rsidR="00094CCD" w:rsidRPr="00003998">
              <w:rPr>
                <w:rFonts w:ascii="Times New Roman" w:hAnsi="Times New Roman"/>
                <w:sz w:val="21"/>
                <w:szCs w:val="21"/>
                <w:lang w:val="mn-MN"/>
              </w:rPr>
              <w:t>цаашид “</w:t>
            </w:r>
            <w:r w:rsidR="00730356" w:rsidRPr="00003998">
              <w:rPr>
                <w:rFonts w:ascii="Times New Roman" w:hAnsi="Times New Roman"/>
                <w:sz w:val="21"/>
                <w:szCs w:val="21"/>
              </w:rPr>
              <w:t>ГТН</w:t>
            </w:r>
            <w:r w:rsidR="00094CCD" w:rsidRPr="00003998">
              <w:rPr>
                <w:rFonts w:ascii="Times New Roman" w:hAnsi="Times New Roman"/>
                <w:sz w:val="21"/>
                <w:szCs w:val="21"/>
                <w:lang w:val="mn-MN"/>
              </w:rPr>
              <w:t>” гэх</w:t>
            </w:r>
            <w:r w:rsidR="00730356" w:rsidRPr="00003998">
              <w:rPr>
                <w:rFonts w:ascii="Times New Roman" w:hAnsi="Times New Roman"/>
                <w:sz w:val="21"/>
                <w:szCs w:val="21"/>
              </w:rPr>
              <w:t>)-</w:t>
            </w:r>
            <w:r w:rsidR="00C80A70" w:rsidRPr="00003998">
              <w:rPr>
                <w:rFonts w:ascii="Times New Roman" w:hAnsi="Times New Roman"/>
                <w:sz w:val="21"/>
                <w:szCs w:val="21"/>
              </w:rPr>
              <w:t>д</w:t>
            </w:r>
            <w:r w:rsidR="00C45480" w:rsidRPr="00003998">
              <w:rPr>
                <w:rFonts w:ascii="Times New Roman" w:hAnsi="Times New Roman"/>
                <w:sz w:val="21"/>
                <w:szCs w:val="21"/>
              </w:rPr>
              <w:t>дурдса</w:t>
            </w:r>
            <w:r w:rsidR="000769C4" w:rsidRPr="00003998">
              <w:rPr>
                <w:rFonts w:ascii="Times New Roman" w:hAnsi="Times New Roman"/>
                <w:sz w:val="21"/>
                <w:szCs w:val="21"/>
              </w:rPr>
              <w:t>н</w:t>
            </w:r>
            <w:r w:rsidR="00EF5E09" w:rsidRPr="00003998">
              <w:rPr>
                <w:rFonts w:ascii="Times New Roman" w:hAnsi="Times New Roman"/>
                <w:sz w:val="21"/>
                <w:szCs w:val="21"/>
              </w:rPr>
              <w:t>аж</w:t>
            </w:r>
            <w:r w:rsidR="00094CCD" w:rsidRPr="00003998">
              <w:rPr>
                <w:rFonts w:ascii="Times New Roman" w:hAnsi="Times New Roman"/>
                <w:sz w:val="21"/>
                <w:szCs w:val="21"/>
                <w:lang w:val="mn-MN"/>
              </w:rPr>
              <w:t>л</w:t>
            </w:r>
            <w:r w:rsidR="00122C32" w:rsidRPr="00003998">
              <w:rPr>
                <w:rFonts w:ascii="Times New Roman" w:hAnsi="Times New Roman"/>
                <w:sz w:val="21"/>
                <w:szCs w:val="21"/>
              </w:rPr>
              <w:t>ыг</w:t>
            </w:r>
            <w:r w:rsidR="007A5980" w:rsidRPr="00003998">
              <w:rPr>
                <w:rFonts w:ascii="Times New Roman" w:hAnsi="Times New Roman"/>
                <w:sz w:val="21"/>
                <w:szCs w:val="21"/>
              </w:rPr>
              <w:t xml:space="preserve">гүйцэтгэх </w:t>
            </w:r>
            <w:r w:rsidR="00122C32" w:rsidRPr="00003998">
              <w:rPr>
                <w:rFonts w:ascii="Times New Roman" w:hAnsi="Times New Roman"/>
                <w:sz w:val="21"/>
                <w:szCs w:val="21"/>
              </w:rPr>
              <w:t xml:space="preserve">тухай </w:t>
            </w:r>
            <w:r w:rsidR="007A5980" w:rsidRPr="00003998">
              <w:rPr>
                <w:rFonts w:ascii="Times New Roman" w:hAnsi="Times New Roman"/>
                <w:sz w:val="21"/>
                <w:szCs w:val="21"/>
              </w:rPr>
              <w:t>тендер ирүүл</w:t>
            </w:r>
            <w:r w:rsidR="00122C32" w:rsidRPr="00003998">
              <w:rPr>
                <w:rFonts w:ascii="Times New Roman" w:hAnsi="Times New Roman"/>
                <w:sz w:val="21"/>
                <w:szCs w:val="21"/>
              </w:rPr>
              <w:t>эхийг</w:t>
            </w:r>
            <w:r w:rsidR="005D169C" w:rsidRPr="00003998">
              <w:rPr>
                <w:rFonts w:ascii="Times New Roman" w:hAnsi="Times New Roman"/>
                <w:sz w:val="21"/>
                <w:szCs w:val="21"/>
              </w:rPr>
              <w:t xml:space="preserve"> урьж байна. </w:t>
            </w:r>
            <w:r w:rsidR="00892BB9" w:rsidRPr="00003998">
              <w:rPr>
                <w:rFonts w:ascii="Times New Roman" w:hAnsi="Times New Roman"/>
                <w:sz w:val="21"/>
                <w:szCs w:val="21"/>
              </w:rPr>
              <w:t xml:space="preserve">Ирүүлсэн тендерүүдээс хамгийн сайн </w:t>
            </w:r>
            <w:r w:rsidR="00C45480" w:rsidRPr="00003998">
              <w:rPr>
                <w:rFonts w:ascii="Times New Roman" w:hAnsi="Times New Roman"/>
                <w:sz w:val="21"/>
                <w:szCs w:val="21"/>
              </w:rPr>
              <w:t xml:space="preserve">тендерийг ТББ-ийн дагуу үнэлж, </w:t>
            </w:r>
            <w:r w:rsidR="00892BB9" w:rsidRPr="00003998">
              <w:rPr>
                <w:rFonts w:ascii="Times New Roman" w:hAnsi="Times New Roman"/>
                <w:sz w:val="21"/>
                <w:szCs w:val="21"/>
              </w:rPr>
              <w:t>шалгаруул</w:t>
            </w:r>
            <w:r w:rsidR="00C45480" w:rsidRPr="00003998">
              <w:rPr>
                <w:rFonts w:ascii="Times New Roman" w:hAnsi="Times New Roman"/>
                <w:sz w:val="21"/>
                <w:szCs w:val="21"/>
              </w:rPr>
              <w:t xml:space="preserve">ах бауг тендерийг ирүүлсэн оролцогчтой </w:t>
            </w:r>
            <w:r w:rsidR="005F39FE" w:rsidRPr="00003998">
              <w:rPr>
                <w:rFonts w:ascii="Times New Roman" w:hAnsi="Times New Roman"/>
                <w:sz w:val="21"/>
                <w:szCs w:val="21"/>
              </w:rPr>
              <w:t>ГТН</w:t>
            </w:r>
            <w:r w:rsidR="00892BB9" w:rsidRPr="00003998">
              <w:rPr>
                <w:rFonts w:ascii="Times New Roman" w:hAnsi="Times New Roman"/>
                <w:sz w:val="21"/>
                <w:szCs w:val="21"/>
              </w:rPr>
              <w:t xml:space="preserve"> болон ТШӨХ-д дурдсан нэр, дугаар бүхий гэрээг байгуулах</w:t>
            </w:r>
            <w:r w:rsidR="00287F89" w:rsidRPr="00003998">
              <w:rPr>
                <w:rFonts w:ascii="Times New Roman" w:hAnsi="Times New Roman"/>
                <w:sz w:val="21"/>
                <w:szCs w:val="21"/>
                <w:lang w:val="mn-MN"/>
              </w:rPr>
              <w:t>аар зохион байгуулж байна</w:t>
            </w:r>
            <w:r w:rsidR="00892BB9" w:rsidRPr="00003998">
              <w:rPr>
                <w:rFonts w:ascii="Times New Roman" w:hAnsi="Times New Roman"/>
                <w:sz w:val="21"/>
                <w:szCs w:val="21"/>
              </w:rPr>
              <w:t xml:space="preserve">. </w:t>
            </w:r>
          </w:p>
          <w:p w:rsidR="00122C32" w:rsidRPr="00003998" w:rsidRDefault="00122C32" w:rsidP="00EC0742">
            <w:pPr>
              <w:pStyle w:val="BodyTextIndent"/>
              <w:spacing w:line="240" w:lineRule="exact"/>
              <w:ind w:left="360" w:firstLine="0"/>
              <w:rPr>
                <w:rFonts w:ascii="Times New Roman" w:hAnsi="Times New Roman"/>
                <w:sz w:val="21"/>
                <w:szCs w:val="21"/>
              </w:rPr>
            </w:pPr>
          </w:p>
          <w:p w:rsidR="00290FF4" w:rsidRPr="00003998" w:rsidRDefault="00435486" w:rsidP="00EC0742">
            <w:pPr>
              <w:pStyle w:val="BodyTextIndent"/>
              <w:numPr>
                <w:ilvl w:val="1"/>
                <w:numId w:val="1"/>
              </w:numPr>
              <w:spacing w:line="240" w:lineRule="exact"/>
              <w:rPr>
                <w:rFonts w:ascii="Times New Roman" w:hAnsi="Times New Roman"/>
                <w:sz w:val="21"/>
                <w:szCs w:val="21"/>
              </w:rPr>
            </w:pPr>
            <w:r w:rsidRPr="00003998">
              <w:rPr>
                <w:rFonts w:ascii="Times New Roman" w:hAnsi="Times New Roman"/>
                <w:sz w:val="21"/>
                <w:szCs w:val="21"/>
              </w:rPr>
              <w:t>Шалгарсан тендерт оролцогч</w:t>
            </w:r>
            <w:r w:rsidR="00DD0FD1" w:rsidRPr="00003998">
              <w:rPr>
                <w:rFonts w:ascii="Times New Roman" w:hAnsi="Times New Roman"/>
                <w:sz w:val="21"/>
                <w:szCs w:val="21"/>
              </w:rPr>
              <w:t xml:space="preserve"> нь</w:t>
            </w:r>
            <w:r w:rsidR="00730356" w:rsidRPr="00003998">
              <w:rPr>
                <w:rFonts w:ascii="Times New Roman" w:hAnsi="Times New Roman"/>
                <w:sz w:val="21"/>
                <w:szCs w:val="21"/>
              </w:rPr>
              <w:t>гэрээгээр</w:t>
            </w:r>
            <w:r w:rsidR="00DD0FD1" w:rsidRPr="00003998">
              <w:rPr>
                <w:rFonts w:ascii="Times New Roman" w:hAnsi="Times New Roman"/>
                <w:sz w:val="21"/>
                <w:szCs w:val="21"/>
              </w:rPr>
              <w:t xml:space="preserve"> гүйцэтгэх ажлыг ТШӨХ болон ГТН-д заасан ажил дуусгах хугацаанд багтаан </w:t>
            </w:r>
            <w:r w:rsidR="00A15CC2" w:rsidRPr="00003998">
              <w:rPr>
                <w:rFonts w:ascii="Times New Roman" w:hAnsi="Times New Roman"/>
                <w:sz w:val="21"/>
                <w:szCs w:val="21"/>
              </w:rPr>
              <w:t>дуусгана</w:t>
            </w:r>
            <w:r w:rsidR="00DD0FD1" w:rsidRPr="00003998">
              <w:rPr>
                <w:rFonts w:ascii="Times New Roman" w:hAnsi="Times New Roman"/>
                <w:sz w:val="21"/>
                <w:szCs w:val="21"/>
              </w:rPr>
              <w:t xml:space="preserve">. </w:t>
            </w:r>
          </w:p>
          <w:p w:rsidR="00290FF4" w:rsidRPr="00003998" w:rsidRDefault="00290FF4" w:rsidP="00EC0742">
            <w:pPr>
              <w:pStyle w:val="BodyTextIndent"/>
              <w:spacing w:line="240" w:lineRule="exact"/>
              <w:ind w:left="0" w:firstLine="0"/>
              <w:rPr>
                <w:rFonts w:ascii="Times New Roman" w:hAnsi="Times New Roman"/>
                <w:sz w:val="21"/>
                <w:szCs w:val="21"/>
              </w:rPr>
            </w:pPr>
          </w:p>
          <w:p w:rsidR="00290FF4" w:rsidRPr="00003998" w:rsidRDefault="001E32A8" w:rsidP="00EC0742">
            <w:pPr>
              <w:pStyle w:val="BodyTextIndent"/>
              <w:numPr>
                <w:ilvl w:val="1"/>
                <w:numId w:val="1"/>
              </w:numPr>
              <w:spacing w:line="240" w:lineRule="exact"/>
              <w:rPr>
                <w:rFonts w:ascii="Times New Roman" w:hAnsi="Times New Roman"/>
                <w:sz w:val="21"/>
                <w:szCs w:val="21"/>
              </w:rPr>
            </w:pPr>
            <w:r w:rsidRPr="00003998">
              <w:rPr>
                <w:rFonts w:ascii="Times New Roman" w:hAnsi="Times New Roman"/>
                <w:sz w:val="21"/>
                <w:szCs w:val="21"/>
                <w:lang w:val="mn-MN"/>
              </w:rPr>
              <w:t>Ажил</w:t>
            </w:r>
            <w:r w:rsidR="00290FF4" w:rsidRPr="00003998">
              <w:rPr>
                <w:rFonts w:ascii="Times New Roman" w:hAnsi="Times New Roman"/>
                <w:sz w:val="21"/>
                <w:szCs w:val="21"/>
                <w:lang w:val="mn-MN"/>
              </w:rPr>
              <w:t xml:space="preserve"> нь </w:t>
            </w:r>
            <w:r w:rsidR="0015497B" w:rsidRPr="00003998">
              <w:rPr>
                <w:rFonts w:ascii="Times New Roman" w:hAnsi="Times New Roman"/>
                <w:bCs/>
                <w:sz w:val="21"/>
                <w:szCs w:val="21"/>
                <w:lang w:val="mn-MN"/>
              </w:rPr>
              <w:t>Т</w:t>
            </w:r>
            <w:r w:rsidRPr="00003998">
              <w:rPr>
                <w:rFonts w:ascii="Times New Roman" w:hAnsi="Times New Roman"/>
                <w:bCs/>
                <w:sz w:val="21"/>
                <w:szCs w:val="21"/>
                <w:lang w:val="mn-MN"/>
              </w:rPr>
              <w:t>Ш</w:t>
            </w:r>
            <w:r w:rsidR="0015497B" w:rsidRPr="00003998">
              <w:rPr>
                <w:rFonts w:ascii="Times New Roman" w:hAnsi="Times New Roman"/>
                <w:bCs/>
                <w:sz w:val="21"/>
                <w:szCs w:val="21"/>
                <w:lang w:val="mn-MN"/>
              </w:rPr>
              <w:t>ӨХ</w:t>
            </w:r>
            <w:r w:rsidR="00290FF4" w:rsidRPr="00003998">
              <w:rPr>
                <w:rFonts w:ascii="Times New Roman" w:hAnsi="Times New Roman"/>
                <w:bCs/>
                <w:sz w:val="21"/>
                <w:szCs w:val="21"/>
                <w:lang w:val="mn-MN"/>
              </w:rPr>
              <w:t>-д</w:t>
            </w:r>
            <w:r w:rsidR="00290FF4" w:rsidRPr="00003998">
              <w:rPr>
                <w:rFonts w:ascii="Times New Roman" w:hAnsi="Times New Roman"/>
                <w:sz w:val="21"/>
                <w:szCs w:val="21"/>
                <w:lang w:val="mn-MN"/>
              </w:rPr>
              <w:t xml:space="preserve"> тусгайлан зааснаас бусад тохиолдолд нэг багцтай байна.  </w:t>
            </w:r>
          </w:p>
          <w:p w:rsidR="00560EF5" w:rsidRPr="00003998" w:rsidRDefault="00560EF5" w:rsidP="00EC0742">
            <w:pPr>
              <w:pStyle w:val="BodyTextIndent"/>
              <w:tabs>
                <w:tab w:val="left" w:pos="284"/>
                <w:tab w:val="left" w:pos="600"/>
              </w:tabs>
              <w:spacing w:line="240" w:lineRule="exact"/>
              <w:ind w:left="0" w:firstLine="0"/>
              <w:rPr>
                <w:rFonts w:ascii="Times New Roman" w:hAnsi="Times New Roman"/>
                <w:b/>
                <w:bCs/>
                <w:sz w:val="21"/>
                <w:szCs w:val="21"/>
              </w:rPr>
            </w:pPr>
          </w:p>
        </w:tc>
      </w:tr>
      <w:tr w:rsidR="00290FF4" w:rsidRPr="00003998">
        <w:tc>
          <w:tcPr>
            <w:tcW w:w="2088" w:type="dxa"/>
          </w:tcPr>
          <w:p w:rsidR="00290FF4" w:rsidRPr="00003998" w:rsidRDefault="00290FF4" w:rsidP="00EC0742">
            <w:pPr>
              <w:pStyle w:val="BodyTextIndent"/>
              <w:numPr>
                <w:ilvl w:val="0"/>
                <w:numId w:val="1"/>
              </w:numPr>
              <w:spacing w:line="240" w:lineRule="exact"/>
              <w:ind w:right="-78"/>
              <w:jc w:val="left"/>
              <w:rPr>
                <w:rFonts w:ascii="Times New Roman" w:hAnsi="Times New Roman"/>
                <w:b/>
                <w:bCs/>
                <w:sz w:val="21"/>
                <w:szCs w:val="21"/>
              </w:rPr>
            </w:pPr>
            <w:r w:rsidRPr="00003998">
              <w:rPr>
                <w:rFonts w:ascii="Times New Roman" w:hAnsi="Times New Roman"/>
                <w:b/>
                <w:bCs/>
                <w:sz w:val="21"/>
                <w:szCs w:val="21"/>
              </w:rPr>
              <w:t>Санхүүжилт</w:t>
            </w:r>
            <w:r w:rsidR="00BB7C0E" w:rsidRPr="00003998">
              <w:rPr>
                <w:rFonts w:ascii="Times New Roman" w:hAnsi="Times New Roman"/>
                <w:b/>
                <w:bCs/>
                <w:sz w:val="21"/>
                <w:szCs w:val="21"/>
              </w:rPr>
              <w:t>-</w:t>
            </w:r>
            <w:r w:rsidR="005B5FA1" w:rsidRPr="00003998">
              <w:rPr>
                <w:rFonts w:ascii="Times New Roman" w:hAnsi="Times New Roman"/>
                <w:b/>
                <w:bCs/>
                <w:sz w:val="21"/>
                <w:szCs w:val="21"/>
                <w:lang w:val="mn-MN"/>
              </w:rPr>
              <w:t>ийн</w:t>
            </w:r>
            <w:r w:rsidRPr="00003998">
              <w:rPr>
                <w:rFonts w:ascii="Times New Roman" w:hAnsi="Times New Roman"/>
                <w:b/>
                <w:bCs/>
                <w:sz w:val="21"/>
                <w:szCs w:val="21"/>
              </w:rPr>
              <w:t xml:space="preserve"> эх үүсвэр</w:t>
            </w:r>
          </w:p>
        </w:tc>
        <w:tc>
          <w:tcPr>
            <w:tcW w:w="7290" w:type="dxa"/>
          </w:tcPr>
          <w:p w:rsidR="00290FF4" w:rsidRPr="00003998" w:rsidRDefault="00290FF4" w:rsidP="00EC0742">
            <w:pPr>
              <w:pStyle w:val="BodyTextIndent"/>
              <w:numPr>
                <w:ilvl w:val="1"/>
                <w:numId w:val="1"/>
              </w:numPr>
              <w:spacing w:line="240" w:lineRule="exact"/>
              <w:rPr>
                <w:rFonts w:ascii="Times New Roman" w:hAnsi="Times New Roman"/>
                <w:sz w:val="21"/>
                <w:szCs w:val="21"/>
              </w:rPr>
            </w:pPr>
            <w:r w:rsidRPr="00003998">
              <w:rPr>
                <w:rFonts w:ascii="Times New Roman" w:hAnsi="Times New Roman"/>
                <w:sz w:val="21"/>
                <w:szCs w:val="21"/>
              </w:rPr>
              <w:t xml:space="preserve">Захиалагч дээр дурдсан </w:t>
            </w:r>
            <w:r w:rsidRPr="00003998">
              <w:rPr>
                <w:rFonts w:ascii="Times New Roman" w:hAnsi="Times New Roman"/>
                <w:sz w:val="21"/>
                <w:szCs w:val="21"/>
                <w:lang w:val="mn-MN"/>
              </w:rPr>
              <w:t xml:space="preserve">барааг </w:t>
            </w:r>
            <w:r w:rsidR="0015497B" w:rsidRPr="00003998">
              <w:rPr>
                <w:rFonts w:ascii="Times New Roman" w:hAnsi="Times New Roman"/>
                <w:bCs/>
                <w:sz w:val="21"/>
                <w:szCs w:val="21"/>
                <w:lang w:val="mn-MN"/>
              </w:rPr>
              <w:t>Т</w:t>
            </w:r>
            <w:r w:rsidR="00F40969" w:rsidRPr="00003998">
              <w:rPr>
                <w:rFonts w:ascii="Times New Roman" w:hAnsi="Times New Roman"/>
                <w:bCs/>
                <w:sz w:val="21"/>
                <w:szCs w:val="21"/>
                <w:lang w:val="mn-MN"/>
              </w:rPr>
              <w:t>Ш</w:t>
            </w:r>
            <w:r w:rsidR="0015497B" w:rsidRPr="00003998">
              <w:rPr>
                <w:rFonts w:ascii="Times New Roman" w:hAnsi="Times New Roman"/>
                <w:bCs/>
                <w:sz w:val="21"/>
                <w:szCs w:val="21"/>
                <w:lang w:val="mn-MN"/>
              </w:rPr>
              <w:t>ӨХ</w:t>
            </w:r>
            <w:r w:rsidRPr="00003998">
              <w:rPr>
                <w:rFonts w:ascii="Times New Roman" w:hAnsi="Times New Roman"/>
                <w:bCs/>
                <w:sz w:val="21"/>
                <w:szCs w:val="21"/>
                <w:lang w:val="mn-MN"/>
              </w:rPr>
              <w:t>-д</w:t>
            </w:r>
            <w:r w:rsidRPr="00003998">
              <w:rPr>
                <w:rFonts w:ascii="Times New Roman" w:hAnsi="Times New Roman"/>
                <w:sz w:val="21"/>
                <w:szCs w:val="21"/>
                <w:lang w:val="mn-MN"/>
              </w:rPr>
              <w:t xml:space="preserve"> тодорхойлсон эх </w:t>
            </w:r>
            <w:r w:rsidR="00287F89" w:rsidRPr="00003998">
              <w:rPr>
                <w:rFonts w:ascii="Times New Roman" w:hAnsi="Times New Roman"/>
                <w:sz w:val="21"/>
                <w:szCs w:val="21"/>
                <w:lang w:val="mn-MN"/>
              </w:rPr>
              <w:t>үүсвэрээр</w:t>
            </w:r>
            <w:r w:rsidRPr="00003998">
              <w:rPr>
                <w:rFonts w:ascii="Times New Roman" w:hAnsi="Times New Roman"/>
                <w:sz w:val="21"/>
                <w:szCs w:val="21"/>
              </w:rPr>
              <w:t xml:space="preserve">санхүүжүүлнэ. </w:t>
            </w:r>
          </w:p>
          <w:p w:rsidR="00290FF4" w:rsidRPr="00003998" w:rsidRDefault="00290FF4" w:rsidP="00EC0742">
            <w:pPr>
              <w:pStyle w:val="BodyTextIndent"/>
              <w:spacing w:line="200" w:lineRule="exact"/>
              <w:ind w:hanging="734"/>
              <w:rPr>
                <w:rFonts w:ascii="Times New Roman" w:hAnsi="Times New Roman"/>
                <w:sz w:val="21"/>
                <w:szCs w:val="21"/>
              </w:rPr>
            </w:pPr>
          </w:p>
        </w:tc>
      </w:tr>
      <w:tr w:rsidR="005B5FA1" w:rsidRPr="00003998">
        <w:tc>
          <w:tcPr>
            <w:tcW w:w="2088" w:type="dxa"/>
          </w:tcPr>
          <w:p w:rsidR="005B5FA1" w:rsidRPr="00003998" w:rsidRDefault="005B5FA1" w:rsidP="00EC0742">
            <w:pPr>
              <w:pStyle w:val="BodyTextIndent"/>
              <w:numPr>
                <w:ilvl w:val="0"/>
                <w:numId w:val="1"/>
              </w:numPr>
              <w:spacing w:line="240" w:lineRule="exact"/>
              <w:ind w:right="-78"/>
              <w:jc w:val="left"/>
              <w:rPr>
                <w:rFonts w:ascii="Times New Roman" w:hAnsi="Times New Roman"/>
                <w:b/>
                <w:bCs/>
                <w:sz w:val="21"/>
                <w:szCs w:val="21"/>
              </w:rPr>
            </w:pPr>
            <w:r w:rsidRPr="00003998">
              <w:rPr>
                <w:rFonts w:ascii="Times New Roman" w:hAnsi="Times New Roman"/>
                <w:b/>
                <w:bCs/>
                <w:sz w:val="21"/>
                <w:szCs w:val="21"/>
              </w:rPr>
              <w:t xml:space="preserve">Залилан мэхлэх болон </w:t>
            </w:r>
            <w:r w:rsidR="00C35B6C" w:rsidRPr="00003998">
              <w:rPr>
                <w:rFonts w:ascii="Times New Roman" w:hAnsi="Times New Roman"/>
                <w:b/>
                <w:bCs/>
                <w:sz w:val="21"/>
                <w:szCs w:val="21"/>
              </w:rPr>
              <w:t>ав</w:t>
            </w:r>
            <w:r w:rsidR="009E4F5C" w:rsidRPr="00003998">
              <w:rPr>
                <w:rFonts w:ascii="Times New Roman" w:hAnsi="Times New Roman"/>
                <w:b/>
                <w:bCs/>
                <w:sz w:val="21"/>
                <w:szCs w:val="21"/>
              </w:rPr>
              <w:t>л</w:t>
            </w:r>
            <w:r w:rsidR="00C35B6C" w:rsidRPr="00003998">
              <w:rPr>
                <w:rFonts w:ascii="Times New Roman" w:hAnsi="Times New Roman"/>
                <w:b/>
                <w:bCs/>
                <w:sz w:val="21"/>
                <w:szCs w:val="21"/>
              </w:rPr>
              <w:t>игын</w:t>
            </w:r>
            <w:r w:rsidRPr="00003998">
              <w:rPr>
                <w:rFonts w:ascii="Times New Roman" w:hAnsi="Times New Roman"/>
                <w:b/>
                <w:bCs/>
                <w:sz w:val="21"/>
                <w:szCs w:val="21"/>
              </w:rPr>
              <w:t xml:space="preserve"> үйлдэл</w:t>
            </w:r>
          </w:p>
        </w:tc>
        <w:tc>
          <w:tcPr>
            <w:tcW w:w="7290" w:type="dxa"/>
          </w:tcPr>
          <w:p w:rsidR="005B5FA1" w:rsidRPr="00003998" w:rsidRDefault="005B5FA1" w:rsidP="00EC0742">
            <w:pPr>
              <w:pStyle w:val="BodyTextIndent"/>
              <w:numPr>
                <w:ilvl w:val="1"/>
                <w:numId w:val="1"/>
              </w:numPr>
              <w:spacing w:line="240" w:lineRule="exact"/>
              <w:rPr>
                <w:rFonts w:ascii="Times New Roman" w:hAnsi="Times New Roman"/>
                <w:sz w:val="21"/>
                <w:szCs w:val="21"/>
              </w:rPr>
            </w:pPr>
            <w:r w:rsidRPr="00003998">
              <w:rPr>
                <w:rFonts w:ascii="Times New Roman" w:hAnsi="Times New Roman"/>
                <w:sz w:val="21"/>
                <w:szCs w:val="21"/>
                <w:lang w:val="mn-MN"/>
              </w:rPr>
              <w:t xml:space="preserve">Захиалагчийг төлөөлөн худалдан авах ажиллагаанд оролцож байгаа албан хаагч болон тендерт оролцогч, </w:t>
            </w:r>
            <w:r w:rsidR="00A90817" w:rsidRPr="00003998">
              <w:rPr>
                <w:rFonts w:ascii="Times New Roman" w:hAnsi="Times New Roman"/>
                <w:sz w:val="21"/>
                <w:szCs w:val="21"/>
                <w:lang w:val="mn-MN"/>
              </w:rPr>
              <w:t xml:space="preserve">гүйцэтгэгч </w:t>
            </w:r>
            <w:r w:rsidRPr="00003998">
              <w:rPr>
                <w:rFonts w:ascii="Times New Roman" w:hAnsi="Times New Roman"/>
                <w:sz w:val="21"/>
                <w:szCs w:val="21"/>
                <w:lang w:val="mn-MN"/>
              </w:rPr>
              <w:t xml:space="preserve">буюу гэрээ хэрэгжүүлэгч бүр худалдан авах ажиллагаанд </w:t>
            </w:r>
            <w:r w:rsidR="00287F89" w:rsidRPr="00003998">
              <w:rPr>
                <w:rFonts w:ascii="Times New Roman" w:hAnsi="Times New Roman"/>
                <w:sz w:val="21"/>
                <w:szCs w:val="21"/>
                <w:lang w:val="mn-MN"/>
              </w:rPr>
              <w:t>оролцож</w:t>
            </w:r>
            <w:r w:rsidRPr="00003998">
              <w:rPr>
                <w:rFonts w:ascii="Times New Roman" w:hAnsi="Times New Roman"/>
                <w:sz w:val="21"/>
                <w:szCs w:val="21"/>
                <w:lang w:val="mn-MN"/>
              </w:rPr>
              <w:t xml:space="preserve">, гэрээг хэрэгжүүлэхдээ ёс суртахууны өндөр хэм хэмжээг сахин биелүүлэх ёстой. </w:t>
            </w:r>
          </w:p>
          <w:p w:rsidR="00C81D62" w:rsidRPr="00003998" w:rsidRDefault="00C81D62" w:rsidP="00EC0742">
            <w:pPr>
              <w:pStyle w:val="BodyTextIndent"/>
              <w:ind w:left="432" w:firstLine="0"/>
              <w:rPr>
                <w:rFonts w:ascii="Times New Roman" w:hAnsi="Times New Roman"/>
                <w:sz w:val="21"/>
                <w:szCs w:val="21"/>
              </w:rPr>
            </w:pPr>
          </w:p>
          <w:p w:rsidR="00C81D62" w:rsidRPr="00003998" w:rsidRDefault="00C81D62" w:rsidP="00EC0742">
            <w:pPr>
              <w:pStyle w:val="BodyTextIndent"/>
              <w:numPr>
                <w:ilvl w:val="1"/>
                <w:numId w:val="1"/>
              </w:numPr>
              <w:spacing w:line="240" w:lineRule="exact"/>
              <w:rPr>
                <w:rFonts w:ascii="Times New Roman" w:hAnsi="Times New Roman"/>
                <w:sz w:val="21"/>
                <w:szCs w:val="21"/>
              </w:rPr>
            </w:pPr>
            <w:r w:rsidRPr="00003998">
              <w:rPr>
                <w:rFonts w:ascii="Times New Roman" w:hAnsi="Times New Roman"/>
                <w:sz w:val="21"/>
                <w:szCs w:val="21"/>
              </w:rPr>
              <w:t xml:space="preserve">Худалдан авах ажиллагаанд оролцож байгаа төрийн албан хаагч </w:t>
            </w:r>
            <w:r w:rsidRPr="00003998">
              <w:rPr>
                <w:rFonts w:ascii="Times New Roman" w:hAnsi="Times New Roman"/>
                <w:sz w:val="21"/>
                <w:szCs w:val="21"/>
                <w:lang w:val="mn-MN"/>
              </w:rPr>
              <w:t>болон</w:t>
            </w:r>
            <w:r w:rsidRPr="00003998">
              <w:rPr>
                <w:rFonts w:ascii="Times New Roman" w:hAnsi="Times New Roman"/>
                <w:sz w:val="21"/>
                <w:szCs w:val="21"/>
              </w:rPr>
              <w:t xml:space="preserve"> тендерт оролцогч нь Ав</w:t>
            </w:r>
            <w:r w:rsidR="009E4F5C" w:rsidRPr="00003998">
              <w:rPr>
                <w:rFonts w:ascii="Times New Roman" w:hAnsi="Times New Roman"/>
                <w:sz w:val="21"/>
                <w:szCs w:val="21"/>
              </w:rPr>
              <w:t>л</w:t>
            </w:r>
            <w:r w:rsidRPr="00003998">
              <w:rPr>
                <w:rFonts w:ascii="Times New Roman" w:hAnsi="Times New Roman"/>
                <w:sz w:val="21"/>
                <w:szCs w:val="21"/>
              </w:rPr>
              <w:t>игын эсрэг хууль, Шударга бус өрсөлдөөнийг хориглох тухай хууль болон Эрүүгийн хуульд заасан ав</w:t>
            </w:r>
            <w:r w:rsidR="001E3965" w:rsidRPr="00003998">
              <w:rPr>
                <w:rFonts w:ascii="Times New Roman" w:hAnsi="Times New Roman"/>
                <w:sz w:val="21"/>
                <w:szCs w:val="21"/>
              </w:rPr>
              <w:t>л</w:t>
            </w:r>
            <w:r w:rsidRPr="00003998">
              <w:rPr>
                <w:rFonts w:ascii="Times New Roman" w:hAnsi="Times New Roman"/>
                <w:sz w:val="21"/>
                <w:szCs w:val="21"/>
              </w:rPr>
              <w:t>игал, залилан мэхлэх, зохиомол тохиролцоо хийх, айлган сүрдүүлэх үйлдлийн аль нэгэнд холбогдсон талаар бодитой мэдээлэл байгаа бол холбогдох албан тушаалтан, хууль хяналтын байгууллагад зохих ёсоор мэдэг</w:t>
            </w:r>
            <w:r w:rsidR="00287F89" w:rsidRPr="00003998">
              <w:rPr>
                <w:rFonts w:ascii="Times New Roman" w:hAnsi="Times New Roman"/>
                <w:sz w:val="21"/>
                <w:szCs w:val="21"/>
                <w:lang w:val="mn-MN"/>
              </w:rPr>
              <w:t>дэх үүрэгтэй</w:t>
            </w:r>
            <w:r w:rsidRPr="00003998">
              <w:rPr>
                <w:rFonts w:ascii="Times New Roman" w:hAnsi="Times New Roman"/>
                <w:sz w:val="21"/>
                <w:szCs w:val="21"/>
              </w:rPr>
              <w:t xml:space="preserve">.   </w:t>
            </w:r>
          </w:p>
          <w:p w:rsidR="002912B6" w:rsidRPr="00003998" w:rsidRDefault="002912B6" w:rsidP="00EC0742">
            <w:pPr>
              <w:pStyle w:val="BodyTextIndent"/>
              <w:spacing w:line="240" w:lineRule="exact"/>
              <w:ind w:left="432" w:firstLine="0"/>
              <w:rPr>
                <w:rFonts w:ascii="Times New Roman" w:hAnsi="Times New Roman"/>
                <w:sz w:val="21"/>
                <w:szCs w:val="21"/>
              </w:rPr>
            </w:pPr>
          </w:p>
        </w:tc>
      </w:tr>
      <w:tr w:rsidR="00290FF4" w:rsidRPr="00003998">
        <w:tc>
          <w:tcPr>
            <w:tcW w:w="2088" w:type="dxa"/>
          </w:tcPr>
          <w:p w:rsidR="00290FF4" w:rsidRPr="00003998" w:rsidRDefault="00290FF4" w:rsidP="00EC0742">
            <w:pPr>
              <w:pStyle w:val="BodyTextIndent"/>
              <w:numPr>
                <w:ilvl w:val="0"/>
                <w:numId w:val="1"/>
              </w:numPr>
              <w:spacing w:line="240" w:lineRule="exact"/>
              <w:jc w:val="left"/>
              <w:rPr>
                <w:rFonts w:ascii="Times New Roman" w:hAnsi="Times New Roman"/>
                <w:b/>
                <w:bCs/>
                <w:sz w:val="21"/>
                <w:szCs w:val="21"/>
              </w:rPr>
            </w:pPr>
            <w:bookmarkStart w:id="9" w:name="_Toc461013895"/>
            <w:bookmarkStart w:id="10" w:name="_Toc468687746"/>
            <w:r w:rsidRPr="00003998">
              <w:rPr>
                <w:rFonts w:ascii="Times New Roman" w:hAnsi="Times New Roman"/>
                <w:b/>
                <w:bCs/>
                <w:sz w:val="21"/>
                <w:szCs w:val="21"/>
              </w:rPr>
              <w:t>Эрх бүхийтендерт оролцогч</w:t>
            </w:r>
            <w:bookmarkEnd w:id="9"/>
            <w:bookmarkEnd w:id="10"/>
          </w:p>
          <w:p w:rsidR="00290FF4" w:rsidRPr="00003998" w:rsidRDefault="00290FF4" w:rsidP="00EC0742">
            <w:pPr>
              <w:pStyle w:val="BodyTextIndent"/>
              <w:spacing w:line="240" w:lineRule="exact"/>
              <w:ind w:left="0" w:firstLine="0"/>
              <w:jc w:val="left"/>
              <w:rPr>
                <w:rFonts w:ascii="Times New Roman" w:hAnsi="Times New Roman"/>
                <w:b/>
                <w:bCs/>
                <w:sz w:val="21"/>
                <w:szCs w:val="21"/>
              </w:rPr>
            </w:pPr>
          </w:p>
        </w:tc>
        <w:tc>
          <w:tcPr>
            <w:tcW w:w="7290" w:type="dxa"/>
          </w:tcPr>
          <w:p w:rsidR="00290FF4" w:rsidRPr="00003998" w:rsidRDefault="00290FF4" w:rsidP="00EC0742">
            <w:pPr>
              <w:pStyle w:val="BodyTextIndent"/>
              <w:numPr>
                <w:ilvl w:val="1"/>
                <w:numId w:val="1"/>
              </w:numPr>
              <w:spacing w:line="240" w:lineRule="exact"/>
              <w:rPr>
                <w:rFonts w:ascii="Times New Roman" w:hAnsi="Times New Roman"/>
                <w:sz w:val="21"/>
                <w:szCs w:val="21"/>
              </w:rPr>
            </w:pPr>
            <w:r w:rsidRPr="00003998">
              <w:rPr>
                <w:rFonts w:ascii="Times New Roman" w:hAnsi="Times New Roman"/>
                <w:sz w:val="21"/>
                <w:szCs w:val="21"/>
              </w:rPr>
              <w:t xml:space="preserve">Тендерийн урилга нь </w:t>
            </w:r>
            <w:r w:rsidR="001D1452" w:rsidRPr="00003998">
              <w:rPr>
                <w:rFonts w:ascii="Times New Roman" w:hAnsi="Times New Roman"/>
                <w:sz w:val="21"/>
                <w:szCs w:val="21"/>
                <w:lang w:val="mn-MN"/>
              </w:rPr>
              <w:t xml:space="preserve">сонирхсон этгээд </w:t>
            </w:r>
            <w:r w:rsidRPr="00003998">
              <w:rPr>
                <w:rFonts w:ascii="Times New Roman" w:hAnsi="Times New Roman"/>
                <w:sz w:val="21"/>
                <w:szCs w:val="21"/>
              </w:rPr>
              <w:t xml:space="preserve"> бүрт нээлттэй. </w:t>
            </w:r>
            <w:r w:rsidR="00C43601">
              <w:rPr>
                <w:rFonts w:ascii="Times New Roman" w:hAnsi="Times New Roman"/>
                <w:sz w:val="21"/>
                <w:szCs w:val="21"/>
                <w:lang w:val="mn-MN"/>
              </w:rPr>
              <w:t>Х</w:t>
            </w:r>
            <w:r w:rsidRPr="00003998">
              <w:rPr>
                <w:rFonts w:ascii="Times New Roman" w:hAnsi="Times New Roman"/>
                <w:sz w:val="21"/>
                <w:szCs w:val="21"/>
              </w:rPr>
              <w:t xml:space="preserve">уулийн </w:t>
            </w:r>
            <w:r w:rsidR="001D1452" w:rsidRPr="00003998">
              <w:rPr>
                <w:rFonts w:ascii="Times New Roman" w:hAnsi="Times New Roman"/>
                <w:sz w:val="21"/>
                <w:szCs w:val="21"/>
                <w:lang w:val="mn-MN"/>
              </w:rPr>
              <w:t xml:space="preserve">9 дүгээр зүйлийн </w:t>
            </w:r>
            <w:r w:rsidRPr="00003998">
              <w:rPr>
                <w:rFonts w:ascii="Times New Roman" w:hAnsi="Times New Roman"/>
                <w:sz w:val="21"/>
                <w:szCs w:val="21"/>
              </w:rPr>
              <w:t>9.3 дахь хэсэгт заасн</w:t>
            </w:r>
            <w:r w:rsidR="001D1452" w:rsidRPr="00003998">
              <w:rPr>
                <w:rFonts w:ascii="Times New Roman" w:hAnsi="Times New Roman"/>
                <w:sz w:val="21"/>
                <w:szCs w:val="21"/>
                <w:lang w:val="mn-MN"/>
              </w:rPr>
              <w:t>аас</w:t>
            </w:r>
            <w:r w:rsidRPr="00003998">
              <w:rPr>
                <w:rFonts w:ascii="Times New Roman" w:hAnsi="Times New Roman"/>
                <w:sz w:val="21"/>
                <w:szCs w:val="21"/>
              </w:rPr>
              <w:t xml:space="preserve"> бусад тохиолдолд </w:t>
            </w:r>
            <w:r w:rsidRPr="00003998">
              <w:rPr>
                <w:rFonts w:ascii="Times New Roman" w:hAnsi="Times New Roman"/>
                <w:sz w:val="21"/>
                <w:szCs w:val="21"/>
                <w:lang w:val="mn-MN"/>
              </w:rPr>
              <w:t>тендерт оролцогч болон тендерт оролцогч түншлэлийн гишүүн бүр нь аль ч улсын хар</w:t>
            </w:r>
            <w:r w:rsidR="00FA46E0">
              <w:rPr>
                <w:rFonts w:ascii="Times New Roman" w:hAnsi="Times New Roman"/>
                <w:sz w:val="21"/>
                <w:szCs w:val="21"/>
                <w:lang w:val="mn-MN"/>
              </w:rPr>
              <w:t>ь</w:t>
            </w:r>
            <w:r w:rsidRPr="00003998">
              <w:rPr>
                <w:rFonts w:ascii="Times New Roman" w:hAnsi="Times New Roman"/>
                <w:sz w:val="21"/>
                <w:szCs w:val="21"/>
                <w:lang w:val="mn-MN"/>
              </w:rPr>
              <w:t>яалалтай байж болно.</w:t>
            </w:r>
          </w:p>
          <w:p w:rsidR="008F39DE" w:rsidRPr="00003998" w:rsidRDefault="008F39DE" w:rsidP="00EC0742">
            <w:pPr>
              <w:pStyle w:val="BodyTextIndent"/>
              <w:spacing w:line="240" w:lineRule="exact"/>
              <w:ind w:left="360" w:firstLine="0"/>
              <w:rPr>
                <w:rFonts w:ascii="Times New Roman" w:hAnsi="Times New Roman"/>
                <w:sz w:val="21"/>
                <w:szCs w:val="21"/>
              </w:rPr>
            </w:pPr>
          </w:p>
          <w:p w:rsidR="008F39DE" w:rsidRPr="00003998" w:rsidRDefault="00DA4BCC" w:rsidP="00EC0742">
            <w:pPr>
              <w:pStyle w:val="BodyTextIndent"/>
              <w:numPr>
                <w:ilvl w:val="1"/>
                <w:numId w:val="1"/>
              </w:numPr>
              <w:spacing w:line="240" w:lineRule="exact"/>
              <w:rPr>
                <w:rFonts w:ascii="Times New Roman" w:hAnsi="Times New Roman"/>
                <w:sz w:val="21"/>
                <w:szCs w:val="21"/>
              </w:rPr>
            </w:pPr>
            <w:r>
              <w:rPr>
                <w:rFonts w:ascii="Times New Roman" w:hAnsi="Times New Roman"/>
                <w:sz w:val="21"/>
                <w:szCs w:val="21"/>
              </w:rPr>
              <w:t>Дараах</w:t>
            </w:r>
            <w:r w:rsidR="008F39DE" w:rsidRPr="00003998">
              <w:rPr>
                <w:rFonts w:ascii="Times New Roman" w:hAnsi="Times New Roman"/>
                <w:sz w:val="21"/>
                <w:szCs w:val="21"/>
              </w:rPr>
              <w:t xml:space="preserve"> тохиолдолд тендерт оролцогч (түншлэлийн гишүүн бүрт нэгэн адил хамаарна)-ийг эрх бүхий бус гэж үзнэ. Үүнд:</w:t>
            </w:r>
          </w:p>
          <w:p w:rsidR="00290FF4" w:rsidRPr="00003998" w:rsidRDefault="00290FF4" w:rsidP="00EC0742">
            <w:pPr>
              <w:pStyle w:val="BodyTextIndent"/>
              <w:spacing w:line="200" w:lineRule="exact"/>
              <w:ind w:left="0" w:firstLine="0"/>
              <w:rPr>
                <w:rFonts w:ascii="Times New Roman" w:hAnsi="Times New Roman"/>
                <w:sz w:val="21"/>
                <w:szCs w:val="21"/>
              </w:rPr>
            </w:pPr>
          </w:p>
          <w:p w:rsidR="008F39DE" w:rsidRPr="00003998" w:rsidRDefault="008F39DE" w:rsidP="00EC0742">
            <w:pPr>
              <w:pStyle w:val="BodyTextIndent"/>
              <w:numPr>
                <w:ilvl w:val="2"/>
                <w:numId w:val="7"/>
              </w:numPr>
              <w:tabs>
                <w:tab w:val="clear" w:pos="1440"/>
                <w:tab w:val="num" w:pos="1456"/>
              </w:tabs>
              <w:ind w:left="1456" w:hanging="709"/>
              <w:rPr>
                <w:rFonts w:ascii="Times New Roman" w:hAnsi="Times New Roman"/>
                <w:sz w:val="21"/>
                <w:szCs w:val="21"/>
              </w:rPr>
            </w:pPr>
            <w:r w:rsidRPr="00003998">
              <w:rPr>
                <w:rFonts w:ascii="Times New Roman" w:hAnsi="Times New Roman"/>
                <w:sz w:val="21"/>
                <w:szCs w:val="21"/>
              </w:rPr>
              <w:t>Төлбөрийн чадваргүй болсон, татан буугдаж байгаа,  дампуурлаас зайлсхийх зорилгоор зээлдүүлэгчтэй тохиролцсон, бизнесийн үйл ажиллагааг нь зогсоосон, эсхүл үүсгэн байгуулагдсан улсын хуулийн дагуу дээр дурдсантай адилтгах нөхцөлд байгаа;</w:t>
            </w:r>
          </w:p>
          <w:p w:rsidR="008F39DE" w:rsidRPr="00003998" w:rsidRDefault="008F39DE" w:rsidP="00EC0742">
            <w:pPr>
              <w:pStyle w:val="BodyTextIndent"/>
              <w:ind w:left="827" w:firstLine="0"/>
              <w:rPr>
                <w:rFonts w:ascii="Times New Roman" w:hAnsi="Times New Roman"/>
                <w:sz w:val="21"/>
                <w:szCs w:val="21"/>
              </w:rPr>
            </w:pPr>
          </w:p>
          <w:p w:rsidR="008F39DE" w:rsidRPr="00003998" w:rsidRDefault="008F39DE" w:rsidP="00EC0742">
            <w:pPr>
              <w:pStyle w:val="BodyTextIndent"/>
              <w:numPr>
                <w:ilvl w:val="2"/>
                <w:numId w:val="7"/>
              </w:numPr>
              <w:ind w:left="1456" w:hanging="709"/>
              <w:rPr>
                <w:rFonts w:ascii="Times New Roman" w:hAnsi="Times New Roman"/>
                <w:sz w:val="21"/>
                <w:szCs w:val="21"/>
              </w:rPr>
            </w:pPr>
            <w:r w:rsidRPr="00003998">
              <w:rPr>
                <w:rFonts w:ascii="Times New Roman" w:hAnsi="Times New Roman"/>
                <w:sz w:val="21"/>
                <w:szCs w:val="21"/>
              </w:rPr>
              <w:t>Монгол Улсын, эсхүл үүсгэн байгуулагдсан улсын хуулийн дагуу татвар, хураамж, төлбөрөө төлөөгүй;</w:t>
            </w:r>
          </w:p>
          <w:p w:rsidR="008F39DE" w:rsidRPr="00003998" w:rsidRDefault="008F39DE" w:rsidP="00EC0742">
            <w:pPr>
              <w:pStyle w:val="BodyTextIndent"/>
              <w:ind w:left="1456" w:firstLine="0"/>
              <w:rPr>
                <w:rFonts w:ascii="Times New Roman" w:hAnsi="Times New Roman"/>
                <w:sz w:val="21"/>
                <w:szCs w:val="21"/>
              </w:rPr>
            </w:pPr>
          </w:p>
          <w:p w:rsidR="008F39DE" w:rsidRPr="00003998" w:rsidRDefault="008F39DE" w:rsidP="00EC0742">
            <w:pPr>
              <w:pStyle w:val="BodyTextIndent"/>
              <w:numPr>
                <w:ilvl w:val="2"/>
                <w:numId w:val="7"/>
              </w:numPr>
              <w:ind w:left="1456" w:hanging="709"/>
              <w:rPr>
                <w:rFonts w:ascii="Times New Roman" w:hAnsi="Times New Roman"/>
                <w:sz w:val="21"/>
                <w:szCs w:val="21"/>
              </w:rPr>
            </w:pPr>
            <w:r w:rsidRPr="00003998">
              <w:rPr>
                <w:rFonts w:ascii="Times New Roman" w:hAnsi="Times New Roman"/>
                <w:sz w:val="21"/>
                <w:szCs w:val="21"/>
              </w:rPr>
              <w:t>Төрийн өмчит болон төрийн өмчийн оролцоотой хуулийн этгээд нь захиалагчаас хараат байдлаар үйл ажиллагаа явуулдаг;</w:t>
            </w:r>
          </w:p>
          <w:p w:rsidR="008F39DE" w:rsidRPr="00003998" w:rsidRDefault="008F39DE" w:rsidP="00EC0742">
            <w:pPr>
              <w:pStyle w:val="BodyTextIndent"/>
              <w:ind w:left="1456" w:firstLine="0"/>
              <w:rPr>
                <w:rFonts w:ascii="Times New Roman" w:hAnsi="Times New Roman"/>
                <w:sz w:val="21"/>
                <w:szCs w:val="21"/>
              </w:rPr>
            </w:pPr>
          </w:p>
          <w:p w:rsidR="008F39DE" w:rsidRPr="00003998" w:rsidRDefault="008F39DE" w:rsidP="00EC0742">
            <w:pPr>
              <w:pStyle w:val="BodyTextIndent"/>
              <w:numPr>
                <w:ilvl w:val="2"/>
                <w:numId w:val="7"/>
              </w:numPr>
              <w:ind w:left="1456" w:hanging="709"/>
              <w:rPr>
                <w:rFonts w:ascii="Times New Roman" w:hAnsi="Times New Roman"/>
                <w:sz w:val="21"/>
                <w:szCs w:val="21"/>
              </w:rPr>
            </w:pPr>
            <w:r w:rsidRPr="00003998">
              <w:rPr>
                <w:rFonts w:ascii="Times New Roman" w:hAnsi="Times New Roman"/>
                <w:sz w:val="21"/>
                <w:szCs w:val="21"/>
              </w:rPr>
              <w:t xml:space="preserve">Сүүлийн 3 жилийн хугацаанд худалдан авах ажиллагаанд оролцохдоо гэрээний үүргээ ноцтой зөрчсөн, биелүүлээгүй, эсхүл мэргэжлийн үйл ажиллагаанд алдаа гаргасныг шүүх, </w:t>
            </w:r>
            <w:r w:rsidRPr="00003998">
              <w:rPr>
                <w:rFonts w:ascii="Times New Roman" w:hAnsi="Times New Roman"/>
                <w:sz w:val="21"/>
                <w:szCs w:val="21"/>
              </w:rPr>
              <w:lastRenderedPageBreak/>
              <w:t>эрх бүхий байгууллага тогтоосон;</w:t>
            </w:r>
          </w:p>
          <w:p w:rsidR="008F39DE" w:rsidRPr="00003998" w:rsidRDefault="008F39DE" w:rsidP="00EC0742">
            <w:pPr>
              <w:pStyle w:val="BodyTextIndent"/>
              <w:ind w:left="1456" w:firstLine="0"/>
              <w:rPr>
                <w:rFonts w:ascii="Times New Roman" w:hAnsi="Times New Roman"/>
                <w:sz w:val="21"/>
                <w:szCs w:val="21"/>
              </w:rPr>
            </w:pPr>
          </w:p>
          <w:p w:rsidR="008F39DE" w:rsidRPr="00003998" w:rsidRDefault="008F39DE" w:rsidP="00EC0742">
            <w:pPr>
              <w:pStyle w:val="BodyTextIndent"/>
              <w:numPr>
                <w:ilvl w:val="2"/>
                <w:numId w:val="7"/>
              </w:numPr>
              <w:ind w:left="1456" w:hanging="709"/>
              <w:rPr>
                <w:rFonts w:ascii="Times New Roman" w:hAnsi="Times New Roman"/>
                <w:sz w:val="21"/>
                <w:szCs w:val="21"/>
              </w:rPr>
            </w:pPr>
            <w:r w:rsidRPr="00003998">
              <w:rPr>
                <w:rFonts w:ascii="Times New Roman" w:hAnsi="Times New Roman"/>
                <w:sz w:val="21"/>
                <w:szCs w:val="21"/>
              </w:rPr>
              <w:t xml:space="preserve">Илт худал мэдээлэл бүхий тендер ирүүлснийг эрх бүхий </w:t>
            </w:r>
            <w:r w:rsidR="00C44E04">
              <w:rPr>
                <w:rFonts w:ascii="Times New Roman" w:hAnsi="Times New Roman"/>
                <w:sz w:val="21"/>
                <w:szCs w:val="21"/>
                <w:lang w:val="mn-MN"/>
              </w:rPr>
              <w:t xml:space="preserve">хуульд заасан эрх бүхий </w:t>
            </w:r>
            <w:r w:rsidR="005D39FB">
              <w:rPr>
                <w:rFonts w:ascii="Times New Roman" w:hAnsi="Times New Roman"/>
                <w:sz w:val="21"/>
                <w:szCs w:val="21"/>
                <w:lang w:val="mn-MN"/>
              </w:rPr>
              <w:t>байгууллага</w:t>
            </w:r>
            <w:r w:rsidRPr="00003998">
              <w:rPr>
                <w:rFonts w:ascii="Times New Roman" w:hAnsi="Times New Roman"/>
                <w:sz w:val="21"/>
                <w:szCs w:val="21"/>
              </w:rPr>
              <w:t>тогтоосон;</w:t>
            </w:r>
          </w:p>
          <w:p w:rsidR="008F39DE" w:rsidRPr="00003998" w:rsidRDefault="008F39DE" w:rsidP="00EC0742">
            <w:pPr>
              <w:pStyle w:val="BodyTextIndent"/>
              <w:ind w:left="1456" w:firstLine="0"/>
              <w:rPr>
                <w:rFonts w:ascii="Times New Roman" w:hAnsi="Times New Roman"/>
                <w:sz w:val="21"/>
                <w:szCs w:val="21"/>
              </w:rPr>
            </w:pPr>
          </w:p>
          <w:p w:rsidR="008F39DE" w:rsidRPr="00003998" w:rsidRDefault="00531B6C" w:rsidP="00EC0742">
            <w:pPr>
              <w:pStyle w:val="BodyTextIndent"/>
              <w:numPr>
                <w:ilvl w:val="2"/>
                <w:numId w:val="7"/>
              </w:numPr>
              <w:ind w:left="1456" w:hanging="709"/>
              <w:rPr>
                <w:rFonts w:ascii="Times New Roman" w:hAnsi="Times New Roman"/>
                <w:sz w:val="21"/>
                <w:szCs w:val="21"/>
              </w:rPr>
            </w:pPr>
            <w:r w:rsidRPr="00003998">
              <w:rPr>
                <w:rFonts w:ascii="Times New Roman" w:hAnsi="Times New Roman"/>
                <w:sz w:val="21"/>
                <w:szCs w:val="21"/>
              </w:rPr>
              <w:t xml:space="preserve">Сүүлийн 3 жилийн хугацаанд </w:t>
            </w:r>
            <w:r w:rsidR="00C35B6C" w:rsidRPr="00003998">
              <w:rPr>
                <w:rFonts w:ascii="Times New Roman" w:hAnsi="Times New Roman"/>
                <w:sz w:val="21"/>
                <w:szCs w:val="21"/>
              </w:rPr>
              <w:t>Ав</w:t>
            </w:r>
            <w:r w:rsidR="00597195" w:rsidRPr="00003998">
              <w:rPr>
                <w:rFonts w:ascii="Times New Roman" w:hAnsi="Times New Roman"/>
                <w:sz w:val="21"/>
                <w:szCs w:val="21"/>
              </w:rPr>
              <w:t>л</w:t>
            </w:r>
            <w:r w:rsidR="00C35B6C" w:rsidRPr="00003998">
              <w:rPr>
                <w:rFonts w:ascii="Times New Roman" w:hAnsi="Times New Roman"/>
                <w:sz w:val="21"/>
                <w:szCs w:val="21"/>
              </w:rPr>
              <w:t>игын</w:t>
            </w:r>
            <w:r w:rsidRPr="00003998">
              <w:rPr>
                <w:rFonts w:ascii="Times New Roman" w:hAnsi="Times New Roman"/>
                <w:sz w:val="21"/>
                <w:szCs w:val="21"/>
              </w:rPr>
              <w:t xml:space="preserve"> эсрэг хууль, Шударга бус өрсөлдөөнийг хориглох тухай хууль болон  Эрүүгийн хуульд заасан </w:t>
            </w:r>
            <w:r w:rsidR="00C35B6C" w:rsidRPr="00003998">
              <w:rPr>
                <w:rFonts w:ascii="Times New Roman" w:hAnsi="Times New Roman"/>
                <w:sz w:val="21"/>
                <w:szCs w:val="21"/>
              </w:rPr>
              <w:t>ав</w:t>
            </w:r>
            <w:r w:rsidR="00597195" w:rsidRPr="00003998">
              <w:rPr>
                <w:rFonts w:ascii="Times New Roman" w:hAnsi="Times New Roman"/>
                <w:sz w:val="21"/>
                <w:szCs w:val="21"/>
              </w:rPr>
              <w:t>л</w:t>
            </w:r>
            <w:r w:rsidR="00C35B6C" w:rsidRPr="00003998">
              <w:rPr>
                <w:rFonts w:ascii="Times New Roman" w:hAnsi="Times New Roman"/>
                <w:sz w:val="21"/>
                <w:szCs w:val="21"/>
              </w:rPr>
              <w:t>игын</w:t>
            </w:r>
            <w:r w:rsidRPr="00003998">
              <w:rPr>
                <w:rFonts w:ascii="Times New Roman" w:hAnsi="Times New Roman"/>
                <w:sz w:val="21"/>
                <w:szCs w:val="21"/>
              </w:rPr>
              <w:t>, залилан мэхлэх, зохиомол тохиролцоо хийх, айлган сүрдүүлэх үйлдлийн аль нэгэнд холбогдсон болохыг шүүх тогтоосон;</w:t>
            </w:r>
          </w:p>
          <w:p w:rsidR="008F39DE" w:rsidRPr="00003998" w:rsidRDefault="008F39DE" w:rsidP="00EC0742">
            <w:pPr>
              <w:pStyle w:val="BodyTextIndent"/>
              <w:ind w:left="1456" w:firstLine="0"/>
              <w:rPr>
                <w:rFonts w:ascii="Times New Roman" w:hAnsi="Times New Roman"/>
                <w:sz w:val="21"/>
                <w:szCs w:val="21"/>
              </w:rPr>
            </w:pPr>
          </w:p>
          <w:p w:rsidR="008F39DE" w:rsidRPr="00003998" w:rsidRDefault="008F39DE" w:rsidP="00EC0742">
            <w:pPr>
              <w:pStyle w:val="BodyTextIndent"/>
              <w:numPr>
                <w:ilvl w:val="2"/>
                <w:numId w:val="7"/>
              </w:numPr>
              <w:ind w:left="1456" w:hanging="709"/>
              <w:rPr>
                <w:rFonts w:ascii="Times New Roman" w:hAnsi="Times New Roman"/>
                <w:sz w:val="21"/>
                <w:szCs w:val="21"/>
              </w:rPr>
            </w:pPr>
            <w:r w:rsidRPr="00003998">
              <w:rPr>
                <w:rFonts w:ascii="Times New Roman" w:hAnsi="Times New Roman"/>
                <w:sz w:val="21"/>
                <w:szCs w:val="21"/>
              </w:rPr>
              <w:t xml:space="preserve">Тендерт оролцогч нь (туслан гүйцэтгэгч бүрийг оролцуулан) уг төслийн зураг төсөл, техникийн тодорхойлолт болон бусад баримт бичгийг бэлтгэсэн, эсхүл гэрээг хянах зөвлөхөд нэр нь дэвшигдсэн этгээдтэй нэгдмэл сонирхолтой бол; </w:t>
            </w:r>
          </w:p>
          <w:p w:rsidR="008F39DE" w:rsidRPr="00003998" w:rsidRDefault="008F39DE" w:rsidP="00EC0742">
            <w:pPr>
              <w:pStyle w:val="BodyTextIndent"/>
              <w:ind w:left="1456" w:firstLine="0"/>
              <w:rPr>
                <w:rFonts w:ascii="Times New Roman" w:hAnsi="Times New Roman"/>
                <w:sz w:val="21"/>
                <w:szCs w:val="21"/>
              </w:rPr>
            </w:pPr>
          </w:p>
          <w:p w:rsidR="008F39DE" w:rsidRPr="00003998" w:rsidRDefault="00597195" w:rsidP="00EC0742">
            <w:pPr>
              <w:pStyle w:val="BodyTextIndent"/>
              <w:numPr>
                <w:ilvl w:val="2"/>
                <w:numId w:val="7"/>
              </w:numPr>
              <w:ind w:left="1456" w:hanging="709"/>
              <w:rPr>
                <w:rFonts w:ascii="Times New Roman" w:hAnsi="Times New Roman"/>
                <w:sz w:val="21"/>
                <w:szCs w:val="21"/>
              </w:rPr>
            </w:pPr>
            <w:r w:rsidRPr="00003998">
              <w:rPr>
                <w:rFonts w:ascii="Times New Roman" w:hAnsi="Times New Roman"/>
                <w:sz w:val="21"/>
                <w:szCs w:val="21"/>
              </w:rPr>
              <w:t>Т</w:t>
            </w:r>
            <w:r w:rsidR="008F39DE" w:rsidRPr="00003998">
              <w:rPr>
                <w:rFonts w:ascii="Times New Roman" w:hAnsi="Times New Roman"/>
                <w:sz w:val="21"/>
                <w:szCs w:val="21"/>
              </w:rPr>
              <w:t xml:space="preserve">ендер шалгаруулалтад </w:t>
            </w:r>
            <w:r w:rsidRPr="00003998">
              <w:rPr>
                <w:rFonts w:ascii="Times New Roman" w:hAnsi="Times New Roman"/>
                <w:sz w:val="21"/>
                <w:szCs w:val="21"/>
              </w:rPr>
              <w:t xml:space="preserve">оролцож байгаа </w:t>
            </w:r>
            <w:r w:rsidR="008F39DE" w:rsidRPr="00003998">
              <w:rPr>
                <w:rFonts w:ascii="Times New Roman" w:hAnsi="Times New Roman"/>
                <w:sz w:val="21"/>
                <w:szCs w:val="21"/>
              </w:rPr>
              <w:t xml:space="preserve">хоёр буюу түүнээс дээш тооны тендерт оролцогчийн хууль ёсны төлөөлөгч нь нэг этгээд бол; </w:t>
            </w:r>
          </w:p>
          <w:p w:rsidR="008F39DE" w:rsidRPr="00003998" w:rsidRDefault="008F39DE" w:rsidP="00EC0742">
            <w:pPr>
              <w:pStyle w:val="BodyTextIndent"/>
              <w:ind w:left="1456" w:firstLine="0"/>
              <w:rPr>
                <w:rFonts w:ascii="Times New Roman" w:hAnsi="Times New Roman"/>
                <w:sz w:val="21"/>
                <w:szCs w:val="21"/>
              </w:rPr>
            </w:pPr>
          </w:p>
          <w:p w:rsidR="008F39DE" w:rsidRPr="00003998" w:rsidRDefault="00B767C4" w:rsidP="00EC0742">
            <w:pPr>
              <w:pStyle w:val="BodyTextIndent"/>
              <w:numPr>
                <w:ilvl w:val="2"/>
                <w:numId w:val="7"/>
              </w:numPr>
              <w:ind w:left="1456" w:hanging="709"/>
              <w:rPr>
                <w:rFonts w:ascii="Times New Roman" w:hAnsi="Times New Roman"/>
                <w:sz w:val="21"/>
                <w:szCs w:val="21"/>
              </w:rPr>
            </w:pPr>
            <w:r w:rsidRPr="00003998">
              <w:rPr>
                <w:rFonts w:ascii="Times New Roman" w:hAnsi="Times New Roman"/>
                <w:sz w:val="21"/>
                <w:szCs w:val="21"/>
              </w:rPr>
              <w:t xml:space="preserve">Тендерийн </w:t>
            </w:r>
            <w:r w:rsidR="00CE1336" w:rsidRPr="00003998">
              <w:rPr>
                <w:rFonts w:ascii="Times New Roman" w:hAnsi="Times New Roman"/>
                <w:sz w:val="21"/>
                <w:szCs w:val="21"/>
              </w:rPr>
              <w:t xml:space="preserve">баримт бичгийн </w:t>
            </w:r>
            <w:r w:rsidRPr="00003998">
              <w:rPr>
                <w:rFonts w:ascii="Times New Roman" w:hAnsi="Times New Roman"/>
                <w:sz w:val="21"/>
                <w:szCs w:val="21"/>
              </w:rPr>
              <w:t xml:space="preserve">ТОӨЗ-ны </w:t>
            </w:r>
            <w:r w:rsidR="00CE1336" w:rsidRPr="00003998">
              <w:rPr>
                <w:rFonts w:ascii="Times New Roman" w:hAnsi="Times New Roman"/>
                <w:sz w:val="21"/>
                <w:szCs w:val="21"/>
              </w:rPr>
              <w:t>16</w:t>
            </w:r>
            <w:r w:rsidRPr="00003998">
              <w:rPr>
                <w:rFonts w:ascii="Times New Roman" w:hAnsi="Times New Roman"/>
                <w:sz w:val="21"/>
                <w:szCs w:val="21"/>
              </w:rPr>
              <w:t>дугаар</w:t>
            </w:r>
            <w:r w:rsidR="008F39DE" w:rsidRPr="00003998">
              <w:rPr>
                <w:rFonts w:ascii="Times New Roman" w:hAnsi="Times New Roman"/>
                <w:sz w:val="21"/>
                <w:szCs w:val="21"/>
              </w:rPr>
              <w:t xml:space="preserve"> зүйлд хувилбарт тендер ирүүлэхийг зөвшөөрснөөс бусад тохиолдолд тендерт оролцогч нэгээс дээш тендер ирүүлсэн бол; (Гэвч энэхүү заалт нь аливаа этгээдийг нэгээс дээш тендерт туслан гүйцэтгэгчээр оролцохыг, эсхүл нэг тендер шалгаруулалтад нэгээс олон багцад тендер ирүүлэхийг хязгаарлахгүй) </w:t>
            </w:r>
          </w:p>
          <w:p w:rsidR="008F39DE" w:rsidRPr="00003998" w:rsidRDefault="008F39DE" w:rsidP="00EC0742">
            <w:pPr>
              <w:pStyle w:val="BodyTextIndent"/>
              <w:ind w:left="0" w:firstLine="0"/>
              <w:rPr>
                <w:rFonts w:ascii="Times New Roman" w:hAnsi="Times New Roman"/>
                <w:sz w:val="21"/>
                <w:szCs w:val="21"/>
              </w:rPr>
            </w:pPr>
          </w:p>
          <w:p w:rsidR="008F39DE" w:rsidRPr="00003998" w:rsidRDefault="008F39DE" w:rsidP="00EC0742">
            <w:pPr>
              <w:pStyle w:val="BodyTextIndent"/>
              <w:numPr>
                <w:ilvl w:val="1"/>
                <w:numId w:val="1"/>
              </w:numPr>
              <w:spacing w:line="240" w:lineRule="exact"/>
              <w:rPr>
                <w:rFonts w:ascii="Times New Roman" w:hAnsi="Times New Roman"/>
                <w:sz w:val="21"/>
                <w:szCs w:val="21"/>
              </w:rPr>
            </w:pPr>
            <w:r w:rsidRPr="00003998">
              <w:rPr>
                <w:rFonts w:ascii="Times New Roman" w:hAnsi="Times New Roman"/>
                <w:sz w:val="21"/>
                <w:szCs w:val="21"/>
              </w:rPr>
              <w:t>Тендерт оролцогч 4.2.1 - 4.2.</w:t>
            </w:r>
            <w:r w:rsidR="00B767C4" w:rsidRPr="00003998">
              <w:rPr>
                <w:rFonts w:ascii="Times New Roman" w:hAnsi="Times New Roman"/>
                <w:sz w:val="21"/>
                <w:szCs w:val="21"/>
                <w:lang w:val="mn-MN"/>
              </w:rPr>
              <w:t>9</w:t>
            </w:r>
            <w:r w:rsidRPr="00003998">
              <w:rPr>
                <w:rFonts w:ascii="Times New Roman" w:hAnsi="Times New Roman"/>
                <w:sz w:val="21"/>
                <w:szCs w:val="21"/>
              </w:rPr>
              <w:t xml:space="preserve">-д дурдсан нөхцөл үүссэн эсэх мэдэгдлийг захиалагчид бичгээр гаргаж өгөх үүрэгтэй. Эдгээр нөхцөл үүссэн эсэхийг магадлах зорилгоор захиалагчаас тавьсан шаардлагын дагуу тендерт оролцогч холбогдох баримт, нотолгоог захиалагчид ирүүлнэ. </w:t>
            </w:r>
          </w:p>
          <w:p w:rsidR="00290FF4" w:rsidRPr="00003998" w:rsidRDefault="00290FF4" w:rsidP="00EC0742">
            <w:pPr>
              <w:pStyle w:val="BodyTextIndent"/>
              <w:spacing w:line="240" w:lineRule="exact"/>
              <w:ind w:left="0" w:firstLine="0"/>
              <w:rPr>
                <w:rFonts w:ascii="Times New Roman" w:hAnsi="Times New Roman"/>
                <w:sz w:val="21"/>
                <w:szCs w:val="21"/>
              </w:rPr>
            </w:pPr>
          </w:p>
        </w:tc>
      </w:tr>
      <w:tr w:rsidR="001B2C96" w:rsidRPr="00003998">
        <w:tc>
          <w:tcPr>
            <w:tcW w:w="2088" w:type="dxa"/>
          </w:tcPr>
          <w:p w:rsidR="001B2C96" w:rsidRPr="00003998" w:rsidRDefault="001B2C96" w:rsidP="00EC0742">
            <w:pPr>
              <w:pStyle w:val="BodyTextIndent"/>
              <w:spacing w:line="240" w:lineRule="exact"/>
              <w:ind w:left="0" w:firstLine="0"/>
              <w:jc w:val="left"/>
              <w:rPr>
                <w:rFonts w:ascii="Times New Roman" w:hAnsi="Times New Roman"/>
                <w:b/>
                <w:bCs/>
                <w:sz w:val="21"/>
                <w:szCs w:val="21"/>
              </w:rPr>
            </w:pPr>
          </w:p>
        </w:tc>
        <w:tc>
          <w:tcPr>
            <w:tcW w:w="7290" w:type="dxa"/>
          </w:tcPr>
          <w:p w:rsidR="001B2C96" w:rsidRPr="00003998" w:rsidRDefault="001B2C96" w:rsidP="00EC0742">
            <w:pPr>
              <w:pStyle w:val="BodyTextIndent"/>
              <w:numPr>
                <w:ilvl w:val="1"/>
                <w:numId w:val="1"/>
              </w:numPr>
              <w:spacing w:line="240" w:lineRule="exact"/>
              <w:rPr>
                <w:rFonts w:ascii="Times New Roman" w:hAnsi="Times New Roman"/>
                <w:sz w:val="21"/>
                <w:szCs w:val="21"/>
              </w:rPr>
            </w:pPr>
            <w:r w:rsidRPr="00003998">
              <w:rPr>
                <w:rFonts w:ascii="Times New Roman" w:hAnsi="Times New Roman"/>
                <w:sz w:val="21"/>
                <w:szCs w:val="21"/>
              </w:rPr>
              <w:t xml:space="preserve">Тендерт оролцогч нь эрх бүхий эсэхийг </w:t>
            </w:r>
            <w:r w:rsidR="00DA4BCC">
              <w:rPr>
                <w:rFonts w:ascii="Times New Roman" w:hAnsi="Times New Roman"/>
                <w:sz w:val="21"/>
                <w:szCs w:val="21"/>
              </w:rPr>
              <w:t>дараах</w:t>
            </w:r>
            <w:r w:rsidRPr="00003998">
              <w:rPr>
                <w:rFonts w:ascii="Times New Roman" w:hAnsi="Times New Roman"/>
                <w:sz w:val="21"/>
                <w:szCs w:val="21"/>
              </w:rPr>
              <w:t xml:space="preserve"> мэдээлэл, нотлох баримтад үндэслэн </w:t>
            </w:r>
            <w:r w:rsidRPr="00003998">
              <w:rPr>
                <w:rFonts w:ascii="Times New Roman" w:hAnsi="Times New Roman"/>
                <w:sz w:val="21"/>
                <w:szCs w:val="21"/>
                <w:lang w:val="mn-MN"/>
              </w:rPr>
              <w:t>тогтооно</w:t>
            </w:r>
            <w:r w:rsidRPr="00003998">
              <w:rPr>
                <w:rFonts w:ascii="Times New Roman" w:hAnsi="Times New Roman"/>
                <w:sz w:val="21"/>
                <w:szCs w:val="21"/>
              </w:rPr>
              <w:t xml:space="preserve">. Үүнд: </w:t>
            </w:r>
          </w:p>
          <w:p w:rsidR="001B2C96" w:rsidRPr="00003998" w:rsidRDefault="001B2C96" w:rsidP="00EC0742">
            <w:pPr>
              <w:pStyle w:val="BodyTextIndent"/>
              <w:spacing w:line="140" w:lineRule="exact"/>
              <w:ind w:hanging="734"/>
              <w:rPr>
                <w:rFonts w:ascii="Times New Roman" w:hAnsi="Times New Roman"/>
                <w:sz w:val="21"/>
                <w:szCs w:val="21"/>
              </w:rPr>
            </w:pPr>
          </w:p>
          <w:p w:rsidR="001B2C96" w:rsidRPr="00003998" w:rsidRDefault="001B2C96" w:rsidP="00EC0742">
            <w:pPr>
              <w:pStyle w:val="BodyTextIndent"/>
              <w:spacing w:line="240" w:lineRule="exact"/>
              <w:ind w:left="1456" w:hanging="709"/>
              <w:rPr>
                <w:rFonts w:ascii="Times New Roman" w:hAnsi="Times New Roman"/>
                <w:sz w:val="21"/>
                <w:szCs w:val="21"/>
              </w:rPr>
            </w:pPr>
            <w:r w:rsidRPr="00003998">
              <w:rPr>
                <w:rFonts w:ascii="Times New Roman" w:hAnsi="Times New Roman"/>
                <w:sz w:val="21"/>
                <w:szCs w:val="21"/>
              </w:rPr>
              <w:t>(а)</w:t>
            </w:r>
            <w:r w:rsidRPr="00003998">
              <w:rPr>
                <w:rFonts w:ascii="Times New Roman" w:hAnsi="Times New Roman"/>
                <w:sz w:val="21"/>
                <w:szCs w:val="21"/>
              </w:rPr>
              <w:tab/>
              <w:t>хуулийн этгээдийн бүртгүүлсэн газар, бизнесийн үйл ажиллагааны үндсэн чиглэл, хаягийг тодорхойлсон улсын бүртгэлийн гэрчилгээний эхээс хийсэн хуулбар, эсвэл үүсгэн байгуулагдсан улсын түүнтэй адилтгах бусад баримт бичиг</w:t>
            </w:r>
            <w:r w:rsidR="008A5364" w:rsidRPr="00003998">
              <w:rPr>
                <w:rFonts w:ascii="Times New Roman" w:hAnsi="Times New Roman"/>
                <w:sz w:val="21"/>
                <w:szCs w:val="21"/>
              </w:rPr>
              <w:t>;</w:t>
            </w:r>
          </w:p>
          <w:p w:rsidR="001B2C96" w:rsidRPr="00003998" w:rsidRDefault="001B2C96" w:rsidP="00EC0742">
            <w:pPr>
              <w:pStyle w:val="BodyTextIndent"/>
              <w:ind w:left="1089" w:hanging="369"/>
              <w:rPr>
                <w:rFonts w:ascii="Times New Roman" w:hAnsi="Times New Roman"/>
                <w:sz w:val="21"/>
                <w:szCs w:val="21"/>
              </w:rPr>
            </w:pPr>
          </w:p>
          <w:p w:rsidR="008A5364" w:rsidRPr="00003998" w:rsidRDefault="001B2C96" w:rsidP="00EC0742">
            <w:pPr>
              <w:pStyle w:val="BodyTextIndent"/>
              <w:tabs>
                <w:tab w:val="left" w:pos="1456"/>
              </w:tabs>
              <w:spacing w:line="240" w:lineRule="exact"/>
              <w:ind w:left="1456" w:hanging="736"/>
              <w:rPr>
                <w:rFonts w:ascii="Times New Roman" w:hAnsi="Times New Roman"/>
                <w:sz w:val="21"/>
                <w:szCs w:val="21"/>
              </w:rPr>
            </w:pPr>
            <w:r w:rsidRPr="00003998">
              <w:rPr>
                <w:rFonts w:ascii="Times New Roman" w:hAnsi="Times New Roman"/>
                <w:sz w:val="21"/>
                <w:szCs w:val="21"/>
              </w:rPr>
              <w:t xml:space="preserve">(б) тендерт оролцогчийг төлөөлж гарын үсэг </w:t>
            </w:r>
            <w:r w:rsidR="003F6032" w:rsidRPr="00003998">
              <w:rPr>
                <w:rFonts w:ascii="Times New Roman" w:hAnsi="Times New Roman"/>
                <w:sz w:val="21"/>
                <w:szCs w:val="21"/>
              </w:rPr>
              <w:t>зура</w:t>
            </w:r>
            <w:r w:rsidR="003F6032" w:rsidRPr="00003998">
              <w:rPr>
                <w:rFonts w:ascii="Times New Roman" w:hAnsi="Times New Roman"/>
                <w:sz w:val="21"/>
                <w:szCs w:val="21"/>
                <w:lang w:val="mn-MN"/>
              </w:rPr>
              <w:t>х</w:t>
            </w:r>
            <w:r w:rsidRPr="00003998">
              <w:rPr>
                <w:rFonts w:ascii="Times New Roman" w:hAnsi="Times New Roman"/>
                <w:sz w:val="21"/>
                <w:szCs w:val="21"/>
              </w:rPr>
              <w:t>этгээдийн итгэмжлэл;</w:t>
            </w:r>
          </w:p>
          <w:p w:rsidR="001B2C96" w:rsidRPr="00003998" w:rsidRDefault="001B2C96" w:rsidP="00EC0742">
            <w:pPr>
              <w:pStyle w:val="BodyTextIndent"/>
              <w:spacing w:line="240" w:lineRule="exact"/>
              <w:ind w:left="1091" w:hanging="371"/>
              <w:rPr>
                <w:rFonts w:ascii="Times New Roman" w:hAnsi="Times New Roman"/>
                <w:sz w:val="21"/>
                <w:szCs w:val="21"/>
              </w:rPr>
            </w:pPr>
          </w:p>
          <w:p w:rsidR="008A5364" w:rsidRPr="00003998" w:rsidRDefault="008A5364" w:rsidP="00EC0742">
            <w:pPr>
              <w:pStyle w:val="BodyTextIndent"/>
              <w:tabs>
                <w:tab w:val="left" w:pos="1456"/>
              </w:tabs>
              <w:spacing w:line="240" w:lineRule="exact"/>
              <w:ind w:left="1456" w:hanging="736"/>
              <w:rPr>
                <w:rFonts w:ascii="Times New Roman" w:hAnsi="Times New Roman"/>
                <w:sz w:val="21"/>
                <w:szCs w:val="21"/>
              </w:rPr>
            </w:pPr>
            <w:r w:rsidRPr="00003998">
              <w:rPr>
                <w:rFonts w:ascii="Times New Roman" w:hAnsi="Times New Roman"/>
                <w:sz w:val="21"/>
                <w:szCs w:val="21"/>
              </w:rPr>
              <w:t>(в)  ТШӨХ-д</w:t>
            </w:r>
            <w:r w:rsidRPr="00003998">
              <w:rPr>
                <w:rFonts w:ascii="Times New Roman" w:hAnsi="Times New Roman"/>
                <w:sz w:val="21"/>
                <w:szCs w:val="21"/>
                <w:lang w:val="mn-MN"/>
              </w:rPr>
              <w:t xml:space="preserve"> шаардсан бол </w:t>
            </w:r>
            <w:r w:rsidRPr="00003998">
              <w:rPr>
                <w:rFonts w:ascii="Times New Roman" w:hAnsi="Times New Roman"/>
                <w:sz w:val="21"/>
                <w:szCs w:val="21"/>
              </w:rPr>
              <w:t xml:space="preserve">тухайн төрлийн </w:t>
            </w:r>
            <w:r w:rsidR="006556BD" w:rsidRPr="00003998">
              <w:rPr>
                <w:rFonts w:ascii="Times New Roman" w:hAnsi="Times New Roman"/>
                <w:sz w:val="21"/>
                <w:szCs w:val="21"/>
                <w:lang w:val="mn-MN"/>
              </w:rPr>
              <w:t>ажил гүйцэтгэх</w:t>
            </w:r>
            <w:r w:rsidRPr="00003998">
              <w:rPr>
                <w:rFonts w:ascii="Times New Roman" w:hAnsi="Times New Roman"/>
                <w:sz w:val="21"/>
                <w:szCs w:val="21"/>
              </w:rPr>
              <w:t xml:space="preserve"> тусгай зөвшөөрөл;</w:t>
            </w:r>
          </w:p>
          <w:p w:rsidR="008A5364" w:rsidRPr="00003998" w:rsidRDefault="008A5364" w:rsidP="00EC0742">
            <w:pPr>
              <w:pStyle w:val="BodyTextIndent"/>
              <w:spacing w:line="240" w:lineRule="exact"/>
              <w:ind w:left="1091" w:hanging="371"/>
              <w:rPr>
                <w:rFonts w:ascii="Times New Roman" w:hAnsi="Times New Roman"/>
                <w:sz w:val="21"/>
                <w:szCs w:val="21"/>
              </w:rPr>
            </w:pPr>
          </w:p>
          <w:p w:rsidR="001B2C96" w:rsidRDefault="008A5364" w:rsidP="00EC0742">
            <w:pPr>
              <w:pStyle w:val="BodyTextIndent"/>
              <w:spacing w:line="240" w:lineRule="exact"/>
              <w:ind w:left="1456" w:hanging="709"/>
              <w:rPr>
                <w:rFonts w:ascii="Times New Roman" w:hAnsi="Times New Roman"/>
                <w:sz w:val="21"/>
                <w:szCs w:val="21"/>
              </w:rPr>
            </w:pPr>
            <w:r w:rsidRPr="00003998">
              <w:rPr>
                <w:rFonts w:ascii="Times New Roman" w:hAnsi="Times New Roman"/>
                <w:sz w:val="21"/>
                <w:szCs w:val="21"/>
              </w:rPr>
              <w:t xml:space="preserve">(г) </w:t>
            </w:r>
            <w:r w:rsidR="00175D11" w:rsidRPr="00003998">
              <w:rPr>
                <w:rFonts w:ascii="Times New Roman" w:hAnsi="Times New Roman"/>
                <w:sz w:val="21"/>
                <w:szCs w:val="21"/>
              </w:rPr>
              <w:t xml:space="preserve">Шүүх, эрх бүхий байгууллагын гаргасан шийдвэр. </w:t>
            </w:r>
            <w:r w:rsidR="00DB6177" w:rsidRPr="00003998">
              <w:rPr>
                <w:rFonts w:ascii="Times New Roman" w:hAnsi="Times New Roman"/>
                <w:sz w:val="21"/>
                <w:szCs w:val="21"/>
              </w:rPr>
              <w:t xml:space="preserve">Тендерт оролцогчийн хувьд </w:t>
            </w:r>
            <w:r w:rsidR="00DB6177" w:rsidRPr="00003998">
              <w:rPr>
                <w:rFonts w:ascii="Times New Roman" w:hAnsi="Times New Roman"/>
                <w:sz w:val="21"/>
                <w:szCs w:val="21"/>
                <w:lang w:val="mn-MN"/>
              </w:rPr>
              <w:t>ТОӨЗ-ны 4.2.2, 4.2.4, 4.2.</w:t>
            </w:r>
            <w:r w:rsidR="006556BD" w:rsidRPr="00003998">
              <w:rPr>
                <w:rFonts w:ascii="Times New Roman" w:hAnsi="Times New Roman"/>
                <w:sz w:val="21"/>
                <w:szCs w:val="21"/>
                <w:lang w:val="mn-MN"/>
              </w:rPr>
              <w:t xml:space="preserve">5 </w:t>
            </w:r>
            <w:r w:rsidR="00DB6177" w:rsidRPr="00003998">
              <w:rPr>
                <w:rFonts w:ascii="Times New Roman" w:hAnsi="Times New Roman"/>
                <w:sz w:val="21"/>
                <w:szCs w:val="21"/>
                <w:lang w:val="mn-MN"/>
              </w:rPr>
              <w:t>болон 4.2.</w:t>
            </w:r>
            <w:r w:rsidR="006556BD" w:rsidRPr="00003998">
              <w:rPr>
                <w:rFonts w:ascii="Times New Roman" w:hAnsi="Times New Roman"/>
                <w:sz w:val="21"/>
                <w:szCs w:val="21"/>
                <w:lang w:val="mn-MN"/>
              </w:rPr>
              <w:t xml:space="preserve">6 </w:t>
            </w:r>
            <w:r w:rsidR="00DB6177" w:rsidRPr="00003998">
              <w:rPr>
                <w:rFonts w:ascii="Times New Roman" w:hAnsi="Times New Roman"/>
                <w:sz w:val="21"/>
                <w:szCs w:val="21"/>
                <w:lang w:val="mn-MN"/>
              </w:rPr>
              <w:t xml:space="preserve">–д дурдсан нөхцөл байдал үүсч байсан бол энэ тухайг захиалагчид мэдэгдэж холбогдох шүүх, эрх бүхий байгууллагын гаргасан шийдвэрийг тендерийн хамт ирүүлэх үүрэгтэй. </w:t>
            </w:r>
          </w:p>
          <w:p w:rsidR="00B93C70" w:rsidRPr="00B93C70" w:rsidRDefault="00B93C70" w:rsidP="00EC0742">
            <w:pPr>
              <w:pStyle w:val="BodyTextIndent"/>
              <w:spacing w:line="240" w:lineRule="exact"/>
              <w:ind w:left="1456" w:hanging="709"/>
              <w:rPr>
                <w:rFonts w:ascii="Times New Roman" w:hAnsi="Times New Roman"/>
                <w:sz w:val="21"/>
                <w:szCs w:val="21"/>
              </w:rPr>
            </w:pPr>
          </w:p>
        </w:tc>
      </w:tr>
      <w:tr w:rsidR="001B2C96" w:rsidRPr="00003998">
        <w:tc>
          <w:tcPr>
            <w:tcW w:w="2088" w:type="dxa"/>
          </w:tcPr>
          <w:p w:rsidR="001B2C96" w:rsidRPr="00003998" w:rsidRDefault="001B2C96" w:rsidP="00EC0742">
            <w:pPr>
              <w:pStyle w:val="BodyTextIndent"/>
              <w:numPr>
                <w:ilvl w:val="0"/>
                <w:numId w:val="1"/>
              </w:numPr>
              <w:spacing w:line="240" w:lineRule="exact"/>
              <w:jc w:val="left"/>
              <w:rPr>
                <w:rFonts w:ascii="Times New Roman" w:hAnsi="Times New Roman"/>
                <w:b/>
                <w:bCs/>
                <w:sz w:val="21"/>
                <w:szCs w:val="21"/>
              </w:rPr>
            </w:pPr>
            <w:r w:rsidRPr="00003998">
              <w:rPr>
                <w:rFonts w:ascii="Times New Roman" w:hAnsi="Times New Roman"/>
                <w:b/>
                <w:bCs/>
                <w:sz w:val="21"/>
                <w:szCs w:val="21"/>
              </w:rPr>
              <w:t>Тендерт оролцогчийн гэрээг хэрэгжүүлэх чадвар</w:t>
            </w:r>
          </w:p>
        </w:tc>
        <w:tc>
          <w:tcPr>
            <w:tcW w:w="7290" w:type="dxa"/>
          </w:tcPr>
          <w:p w:rsidR="001B2C96" w:rsidRPr="00003998" w:rsidRDefault="001B2C96" w:rsidP="00EC0742">
            <w:pPr>
              <w:pStyle w:val="BodyTextIndent"/>
              <w:numPr>
                <w:ilvl w:val="1"/>
                <w:numId w:val="1"/>
              </w:numPr>
              <w:spacing w:line="240" w:lineRule="exact"/>
              <w:rPr>
                <w:rFonts w:ascii="Times New Roman" w:hAnsi="Times New Roman"/>
                <w:sz w:val="21"/>
                <w:szCs w:val="21"/>
              </w:rPr>
            </w:pPr>
            <w:r w:rsidRPr="00003998">
              <w:rPr>
                <w:rFonts w:ascii="Times New Roman" w:hAnsi="Times New Roman"/>
                <w:sz w:val="21"/>
                <w:szCs w:val="21"/>
              </w:rPr>
              <w:t xml:space="preserve">Бүх тендерт оролцогч нь </w:t>
            </w:r>
            <w:r w:rsidR="006556BD" w:rsidRPr="00003998">
              <w:rPr>
                <w:rFonts w:ascii="Times New Roman" w:hAnsi="Times New Roman"/>
                <w:sz w:val="21"/>
                <w:szCs w:val="21"/>
                <w:lang w:val="mn-MN"/>
              </w:rPr>
              <w:t>3 дугаар</w:t>
            </w:r>
            <w:r w:rsidRPr="00003998">
              <w:rPr>
                <w:rFonts w:ascii="Times New Roman" w:hAnsi="Times New Roman"/>
                <w:sz w:val="21"/>
                <w:szCs w:val="21"/>
              </w:rPr>
              <w:t xml:space="preserve">бүлэгт заасан “Тендерийн маягт, </w:t>
            </w:r>
            <w:r w:rsidR="00C44E04">
              <w:rPr>
                <w:rFonts w:ascii="Times New Roman" w:hAnsi="Times New Roman"/>
                <w:sz w:val="21"/>
                <w:szCs w:val="21"/>
                <w:lang w:val="mn-MN"/>
              </w:rPr>
              <w:t>ч</w:t>
            </w:r>
            <w:r w:rsidRPr="00003998">
              <w:rPr>
                <w:rFonts w:ascii="Times New Roman" w:hAnsi="Times New Roman"/>
                <w:sz w:val="21"/>
                <w:szCs w:val="21"/>
              </w:rPr>
              <w:t>адварын мэдээлэл</w:t>
            </w:r>
            <w:r w:rsidR="00880638" w:rsidRPr="00880638">
              <w:rPr>
                <w:rFonts w:ascii="Times New Roman" w:hAnsi="Times New Roman"/>
                <w:sz w:val="21"/>
                <w:szCs w:val="21"/>
                <w:highlight w:val="yellow"/>
              </w:rPr>
              <w:t xml:space="preserve">, </w:t>
            </w:r>
            <w:r w:rsidR="00880638" w:rsidRPr="00880638">
              <w:rPr>
                <w:rFonts w:ascii="Times New Roman" w:hAnsi="Times New Roman"/>
                <w:sz w:val="21"/>
                <w:szCs w:val="21"/>
                <w:highlight w:val="yellow"/>
                <w:lang w:val="mn-MN"/>
              </w:rPr>
              <w:t>з</w:t>
            </w:r>
            <w:r w:rsidR="00880638" w:rsidRPr="00880638">
              <w:rPr>
                <w:rFonts w:ascii="Times New Roman" w:hAnsi="Times New Roman"/>
                <w:sz w:val="21"/>
                <w:szCs w:val="21"/>
                <w:highlight w:val="yellow"/>
              </w:rPr>
              <w:t>өвшөөрлийн бичиг”–</w:t>
            </w:r>
            <w:r w:rsidRPr="00003998">
              <w:rPr>
                <w:rFonts w:ascii="Times New Roman" w:hAnsi="Times New Roman"/>
                <w:sz w:val="21"/>
                <w:szCs w:val="21"/>
              </w:rPr>
              <w:t xml:space="preserve">ын дагуу мэдээлэл ирүүлэх, ажил гүйцэтгэхээр санал болгож буй аргачлал болон хуваарь, шаардлагатай бол зураг, ажлын графикийн хамт ирүүлэх ёстой. </w:t>
            </w:r>
          </w:p>
          <w:p w:rsidR="001B2C96" w:rsidRPr="00003998" w:rsidRDefault="001B2C96" w:rsidP="00EC0742">
            <w:pPr>
              <w:pStyle w:val="BodyTextIndent"/>
              <w:tabs>
                <w:tab w:val="num" w:pos="504"/>
              </w:tabs>
              <w:spacing w:line="240" w:lineRule="exact"/>
              <w:ind w:left="144" w:firstLine="0"/>
              <w:rPr>
                <w:rFonts w:ascii="Times New Roman" w:hAnsi="Times New Roman"/>
                <w:sz w:val="21"/>
                <w:szCs w:val="21"/>
              </w:rPr>
            </w:pPr>
          </w:p>
          <w:p w:rsidR="001B2C96" w:rsidRPr="00003998" w:rsidRDefault="001B2C96" w:rsidP="00EC0742">
            <w:pPr>
              <w:pStyle w:val="BodyTextIndent"/>
              <w:numPr>
                <w:ilvl w:val="1"/>
                <w:numId w:val="1"/>
              </w:numPr>
              <w:spacing w:line="240" w:lineRule="exact"/>
              <w:rPr>
                <w:rFonts w:ascii="Times New Roman" w:hAnsi="Times New Roman"/>
                <w:sz w:val="21"/>
                <w:szCs w:val="21"/>
              </w:rPr>
            </w:pPr>
            <w:r w:rsidRPr="00003998">
              <w:rPr>
                <w:rFonts w:ascii="Times New Roman" w:hAnsi="Times New Roman"/>
                <w:sz w:val="21"/>
                <w:szCs w:val="21"/>
              </w:rPr>
              <w:t xml:space="preserve">Хэрэв захиалагч урьдчилсан сонголт явуулаагүй бөгөөд ТШӨХ-д </w:t>
            </w:r>
            <w:r w:rsidRPr="00003998">
              <w:rPr>
                <w:rFonts w:ascii="Times New Roman" w:hAnsi="Times New Roman"/>
                <w:sz w:val="21"/>
                <w:szCs w:val="21"/>
              </w:rPr>
              <w:lastRenderedPageBreak/>
              <w:t xml:space="preserve">өөрөөр заагаагүй бол бүх тендерт оролцогч гэрээг хэрэгжүүлэх чадварыг тогтоохтой холбогдуулан захиалагчийн шаардсан </w:t>
            </w:r>
            <w:r w:rsidR="00DA4BCC">
              <w:rPr>
                <w:rFonts w:ascii="Times New Roman" w:hAnsi="Times New Roman"/>
                <w:sz w:val="21"/>
                <w:szCs w:val="21"/>
              </w:rPr>
              <w:t>дараах</w:t>
            </w:r>
            <w:r w:rsidRPr="00003998">
              <w:rPr>
                <w:rFonts w:ascii="Times New Roman" w:hAnsi="Times New Roman"/>
                <w:sz w:val="21"/>
                <w:szCs w:val="21"/>
              </w:rPr>
              <w:t xml:space="preserve"> мэдээллийг нотлох баримт болгон тендерийн хамт ирүүлнэ. Үүнд: </w:t>
            </w:r>
          </w:p>
          <w:p w:rsidR="001B2C96" w:rsidRPr="00003998" w:rsidRDefault="001B2C96" w:rsidP="00EC0742">
            <w:pPr>
              <w:pStyle w:val="BodyTextIndent"/>
              <w:spacing w:line="140" w:lineRule="exact"/>
              <w:ind w:left="1091" w:hanging="374"/>
              <w:rPr>
                <w:rFonts w:ascii="Times New Roman" w:hAnsi="Times New Roman"/>
                <w:sz w:val="21"/>
                <w:szCs w:val="21"/>
              </w:rPr>
            </w:pPr>
          </w:p>
          <w:p w:rsidR="001B2C96" w:rsidRDefault="001B2C96" w:rsidP="00EC0742">
            <w:pPr>
              <w:pStyle w:val="BodyTextIndent"/>
              <w:spacing w:line="240" w:lineRule="exact"/>
              <w:ind w:left="1456" w:hanging="709"/>
              <w:rPr>
                <w:rFonts w:ascii="Times New Roman" w:hAnsi="Times New Roman"/>
                <w:sz w:val="21"/>
                <w:szCs w:val="21"/>
                <w:lang w:val="mn-MN"/>
              </w:rPr>
            </w:pPr>
            <w:r w:rsidRPr="00003998">
              <w:rPr>
                <w:rFonts w:ascii="Times New Roman" w:hAnsi="Times New Roman"/>
                <w:sz w:val="21"/>
                <w:szCs w:val="21"/>
              </w:rPr>
              <w:t>(а)</w:t>
            </w:r>
            <w:r w:rsidRPr="00003998">
              <w:rPr>
                <w:rFonts w:ascii="Times New Roman" w:hAnsi="Times New Roman"/>
                <w:sz w:val="21"/>
                <w:szCs w:val="21"/>
              </w:rPr>
              <w:tab/>
              <w:t xml:space="preserve">хуулийн этгээдийн бүртгүүлсэн газар, бизнесийн үйл ажиллагааны үндсэн чиглэл, хаягийг тодорхойлсон улсын бүртгэлийн гэрчилгээ болон тусгай зөвшөөрлийн дагуу хийгдэх ажлын тухайд уг ажлыг гүйцэтгэх тусгай зөвшөөрлийн эхээс хийсэн хуулбар, тендерт оролцогчийг төлөөлж гарын үсэг </w:t>
            </w:r>
            <w:r w:rsidR="00794B87" w:rsidRPr="00003998">
              <w:rPr>
                <w:rFonts w:ascii="Times New Roman" w:hAnsi="Times New Roman"/>
                <w:sz w:val="21"/>
                <w:szCs w:val="21"/>
              </w:rPr>
              <w:t>зур</w:t>
            </w:r>
            <w:r w:rsidR="00794B87" w:rsidRPr="00003998">
              <w:rPr>
                <w:rFonts w:ascii="Times New Roman" w:hAnsi="Times New Roman"/>
                <w:sz w:val="21"/>
                <w:szCs w:val="21"/>
                <w:lang w:val="mn-MN"/>
              </w:rPr>
              <w:t xml:space="preserve">ах </w:t>
            </w:r>
            <w:r w:rsidRPr="00003998">
              <w:rPr>
                <w:rFonts w:ascii="Times New Roman" w:hAnsi="Times New Roman"/>
                <w:sz w:val="21"/>
                <w:szCs w:val="21"/>
              </w:rPr>
              <w:t>этгээдийн итгэмжлэл;</w:t>
            </w:r>
          </w:p>
          <w:p w:rsidR="00554D27" w:rsidRPr="00554D27" w:rsidRDefault="00554D27" w:rsidP="00EC0742">
            <w:pPr>
              <w:pStyle w:val="BodyTextIndent"/>
              <w:spacing w:line="240" w:lineRule="exact"/>
              <w:ind w:left="1456" w:hanging="709"/>
              <w:rPr>
                <w:rFonts w:ascii="Times New Roman" w:hAnsi="Times New Roman"/>
                <w:sz w:val="21"/>
                <w:szCs w:val="21"/>
                <w:lang w:val="mn-MN"/>
              </w:rPr>
            </w:pPr>
          </w:p>
        </w:tc>
      </w:tr>
      <w:tr w:rsidR="001B2C96" w:rsidRPr="00003998">
        <w:tc>
          <w:tcPr>
            <w:tcW w:w="2088" w:type="dxa"/>
          </w:tcPr>
          <w:p w:rsidR="001B2C96" w:rsidRPr="00003998" w:rsidRDefault="001B2C96" w:rsidP="00EC0742">
            <w:pPr>
              <w:pStyle w:val="BodyTextIndent"/>
              <w:spacing w:line="240" w:lineRule="exact"/>
              <w:ind w:left="0" w:firstLine="0"/>
              <w:jc w:val="left"/>
              <w:rPr>
                <w:rFonts w:ascii="Times New Roman" w:hAnsi="Times New Roman"/>
                <w:b/>
                <w:bCs/>
                <w:sz w:val="21"/>
                <w:szCs w:val="21"/>
              </w:rPr>
            </w:pPr>
          </w:p>
          <w:p w:rsidR="001B2C96" w:rsidRPr="00003998" w:rsidRDefault="001B2C96" w:rsidP="00EC0742">
            <w:pPr>
              <w:pStyle w:val="BodyTextIndent"/>
              <w:spacing w:line="240" w:lineRule="exact"/>
              <w:ind w:left="0" w:firstLine="0"/>
              <w:jc w:val="left"/>
              <w:rPr>
                <w:rFonts w:ascii="Times New Roman" w:hAnsi="Times New Roman"/>
                <w:b/>
                <w:bCs/>
                <w:sz w:val="21"/>
                <w:szCs w:val="21"/>
              </w:rPr>
            </w:pPr>
          </w:p>
        </w:tc>
        <w:tc>
          <w:tcPr>
            <w:tcW w:w="7290" w:type="dxa"/>
          </w:tcPr>
          <w:p w:rsidR="001B2C96" w:rsidRDefault="001B2C96" w:rsidP="00EC0742">
            <w:pPr>
              <w:pStyle w:val="BodyTextIndent"/>
              <w:spacing w:line="240" w:lineRule="exact"/>
              <w:ind w:left="1456" w:hanging="709"/>
              <w:rPr>
                <w:rFonts w:ascii="Times New Roman" w:hAnsi="Times New Roman"/>
                <w:sz w:val="21"/>
                <w:szCs w:val="21"/>
                <w:lang w:val="mn-MN"/>
              </w:rPr>
            </w:pPr>
            <w:r w:rsidRPr="00003998">
              <w:rPr>
                <w:rFonts w:ascii="Times New Roman" w:hAnsi="Times New Roman"/>
                <w:sz w:val="21"/>
                <w:szCs w:val="21"/>
              </w:rPr>
              <w:t>(б)</w:t>
            </w:r>
            <w:r w:rsidRPr="00003998">
              <w:rPr>
                <w:rFonts w:ascii="Times New Roman" w:hAnsi="Times New Roman"/>
                <w:sz w:val="21"/>
                <w:szCs w:val="21"/>
              </w:rPr>
              <w:tab/>
              <w:t>санхүүгийн чадавхийг харуулах ТШӨХ-д заасан жилийн санхүүгийн тайлан. Хэрэв ТШӨХ-д тусгайлан заасан бол санхүүгийн тайланг аудитаар баталгаажуулсан байна;</w:t>
            </w:r>
          </w:p>
          <w:p w:rsidR="00554D27" w:rsidRPr="00554D27" w:rsidRDefault="00554D27" w:rsidP="00EC0742">
            <w:pPr>
              <w:pStyle w:val="BodyTextIndent"/>
              <w:spacing w:line="240" w:lineRule="exact"/>
              <w:ind w:left="1456" w:hanging="709"/>
              <w:rPr>
                <w:rFonts w:ascii="Times New Roman" w:hAnsi="Times New Roman"/>
                <w:sz w:val="21"/>
                <w:szCs w:val="21"/>
                <w:lang w:val="mn-MN"/>
              </w:rPr>
            </w:pPr>
          </w:p>
        </w:tc>
      </w:tr>
      <w:tr w:rsidR="001B2C96" w:rsidRPr="00003998">
        <w:tc>
          <w:tcPr>
            <w:tcW w:w="2088" w:type="dxa"/>
          </w:tcPr>
          <w:p w:rsidR="001B2C96" w:rsidRPr="00003998" w:rsidRDefault="001B2C96" w:rsidP="00EC0742">
            <w:pPr>
              <w:pStyle w:val="BodyTextIndent"/>
              <w:spacing w:line="240" w:lineRule="exact"/>
              <w:ind w:left="0" w:firstLine="0"/>
              <w:jc w:val="left"/>
              <w:rPr>
                <w:rFonts w:ascii="Times New Roman" w:hAnsi="Times New Roman"/>
                <w:b/>
                <w:bCs/>
                <w:sz w:val="21"/>
                <w:szCs w:val="21"/>
              </w:rPr>
            </w:pPr>
          </w:p>
        </w:tc>
        <w:tc>
          <w:tcPr>
            <w:tcW w:w="7290" w:type="dxa"/>
          </w:tcPr>
          <w:p w:rsidR="001B2C96" w:rsidRDefault="001B2C96" w:rsidP="00EC0742">
            <w:pPr>
              <w:pStyle w:val="BodyTextIndent"/>
              <w:tabs>
                <w:tab w:val="left" w:pos="1456"/>
              </w:tabs>
              <w:spacing w:line="240" w:lineRule="exact"/>
              <w:ind w:left="1474" w:hanging="709"/>
              <w:rPr>
                <w:rFonts w:ascii="Times New Roman" w:hAnsi="Times New Roman"/>
                <w:sz w:val="21"/>
                <w:szCs w:val="21"/>
                <w:lang w:val="mn-MN"/>
              </w:rPr>
            </w:pPr>
            <w:r w:rsidRPr="00003998">
              <w:rPr>
                <w:rFonts w:ascii="Times New Roman" w:hAnsi="Times New Roman"/>
                <w:sz w:val="21"/>
                <w:szCs w:val="21"/>
              </w:rPr>
              <w:t>(в)</w:t>
            </w:r>
            <w:r w:rsidR="00423E5F" w:rsidRPr="00003998">
              <w:rPr>
                <w:rFonts w:ascii="Times New Roman" w:hAnsi="Times New Roman"/>
                <w:sz w:val="21"/>
                <w:szCs w:val="21"/>
              </w:rPr>
              <w:tab/>
            </w:r>
            <w:r w:rsidRPr="00003998">
              <w:rPr>
                <w:rFonts w:ascii="Times New Roman" w:hAnsi="Times New Roman"/>
                <w:sz w:val="21"/>
                <w:szCs w:val="21"/>
              </w:rPr>
              <w:t xml:space="preserve">гэрээг </w:t>
            </w:r>
            <w:r w:rsidR="00794B87" w:rsidRPr="00003998">
              <w:rPr>
                <w:rFonts w:ascii="Times New Roman" w:hAnsi="Times New Roman"/>
                <w:sz w:val="21"/>
                <w:szCs w:val="21"/>
                <w:lang w:val="mn-MN"/>
              </w:rPr>
              <w:t>хэрэгжүүлэх,</w:t>
            </w:r>
            <w:r w:rsidRPr="00003998">
              <w:rPr>
                <w:rFonts w:ascii="Times New Roman" w:hAnsi="Times New Roman"/>
                <w:sz w:val="21"/>
                <w:szCs w:val="21"/>
              </w:rPr>
              <w:t>удирдах болон техникийн голлох боловсон хүчний чадвар, туршлагын талаарх мэдээлэл;</w:t>
            </w:r>
          </w:p>
          <w:p w:rsidR="00554D27" w:rsidRPr="00554D27" w:rsidRDefault="00554D27" w:rsidP="00EC0742">
            <w:pPr>
              <w:pStyle w:val="BodyTextIndent"/>
              <w:tabs>
                <w:tab w:val="left" w:pos="1456"/>
              </w:tabs>
              <w:spacing w:line="240" w:lineRule="exact"/>
              <w:ind w:left="1474" w:hanging="709"/>
              <w:rPr>
                <w:rFonts w:ascii="Times New Roman" w:hAnsi="Times New Roman"/>
                <w:sz w:val="21"/>
                <w:szCs w:val="21"/>
                <w:lang w:val="mn-MN"/>
              </w:rPr>
            </w:pPr>
          </w:p>
        </w:tc>
      </w:tr>
      <w:tr w:rsidR="001B2C96" w:rsidRPr="00003998">
        <w:tc>
          <w:tcPr>
            <w:tcW w:w="2088" w:type="dxa"/>
          </w:tcPr>
          <w:p w:rsidR="001B2C96" w:rsidRPr="00003998" w:rsidRDefault="001B2C96" w:rsidP="00EC0742">
            <w:pPr>
              <w:pStyle w:val="BodyTextIndent"/>
              <w:spacing w:line="240" w:lineRule="exact"/>
              <w:ind w:left="0" w:firstLine="0"/>
              <w:jc w:val="left"/>
              <w:rPr>
                <w:rFonts w:ascii="Times New Roman" w:hAnsi="Times New Roman"/>
                <w:b/>
                <w:bCs/>
                <w:sz w:val="21"/>
                <w:szCs w:val="21"/>
              </w:rPr>
            </w:pPr>
          </w:p>
        </w:tc>
        <w:tc>
          <w:tcPr>
            <w:tcW w:w="7290" w:type="dxa"/>
          </w:tcPr>
          <w:p w:rsidR="001B2C96" w:rsidRDefault="001B2C96" w:rsidP="00EC0742">
            <w:pPr>
              <w:pStyle w:val="BodyTextIndent"/>
              <w:spacing w:line="240" w:lineRule="exact"/>
              <w:ind w:left="1456" w:hanging="709"/>
              <w:rPr>
                <w:rFonts w:ascii="Times New Roman" w:hAnsi="Times New Roman"/>
                <w:sz w:val="21"/>
                <w:szCs w:val="21"/>
                <w:lang w:val="mn-MN"/>
              </w:rPr>
            </w:pPr>
            <w:r w:rsidRPr="00003998">
              <w:rPr>
                <w:rFonts w:ascii="Times New Roman" w:hAnsi="Times New Roman"/>
                <w:sz w:val="21"/>
                <w:szCs w:val="21"/>
              </w:rPr>
              <w:t>(г)</w:t>
            </w:r>
            <w:r w:rsidR="00423E5F" w:rsidRPr="00003998">
              <w:rPr>
                <w:rFonts w:ascii="Times New Roman" w:hAnsi="Times New Roman"/>
                <w:sz w:val="21"/>
                <w:szCs w:val="21"/>
              </w:rPr>
              <w:tab/>
            </w:r>
            <w:r w:rsidRPr="00003998">
              <w:rPr>
                <w:rFonts w:ascii="Times New Roman" w:hAnsi="Times New Roman"/>
                <w:sz w:val="21"/>
                <w:szCs w:val="21"/>
              </w:rPr>
              <w:t>ТШӨХ-д заасан хугацаанд хийж гүйцэтгэсэн барилгын ажлын нийт мөнгөн дүнг жил жилээр харуулсан жагсаалт;</w:t>
            </w:r>
          </w:p>
          <w:p w:rsidR="00554D27" w:rsidRPr="00554D27" w:rsidRDefault="00554D27" w:rsidP="00EC0742">
            <w:pPr>
              <w:pStyle w:val="BodyTextIndent"/>
              <w:spacing w:line="240" w:lineRule="exact"/>
              <w:ind w:left="1456" w:hanging="709"/>
              <w:rPr>
                <w:rFonts w:ascii="Times New Roman" w:hAnsi="Times New Roman"/>
                <w:sz w:val="21"/>
                <w:szCs w:val="21"/>
                <w:lang w:val="mn-MN"/>
              </w:rPr>
            </w:pPr>
          </w:p>
        </w:tc>
      </w:tr>
      <w:tr w:rsidR="001B2C96" w:rsidRPr="00003998">
        <w:tc>
          <w:tcPr>
            <w:tcW w:w="2088" w:type="dxa"/>
          </w:tcPr>
          <w:p w:rsidR="001B2C96" w:rsidRPr="00003998" w:rsidRDefault="001B2C96" w:rsidP="00EC0742">
            <w:pPr>
              <w:pStyle w:val="BodyTextIndent"/>
              <w:spacing w:line="240" w:lineRule="exact"/>
              <w:ind w:left="0" w:firstLine="0"/>
              <w:jc w:val="left"/>
              <w:rPr>
                <w:rFonts w:ascii="Times New Roman" w:hAnsi="Times New Roman"/>
                <w:b/>
                <w:bCs/>
                <w:sz w:val="21"/>
                <w:szCs w:val="21"/>
              </w:rPr>
            </w:pPr>
          </w:p>
        </w:tc>
        <w:tc>
          <w:tcPr>
            <w:tcW w:w="7290" w:type="dxa"/>
          </w:tcPr>
          <w:p w:rsidR="001B2C96" w:rsidRDefault="001B2C96" w:rsidP="00EC0742">
            <w:pPr>
              <w:pStyle w:val="BodyTextIndent"/>
              <w:spacing w:line="240" w:lineRule="exact"/>
              <w:ind w:left="1456" w:hanging="709"/>
              <w:rPr>
                <w:rFonts w:ascii="Times New Roman" w:hAnsi="Times New Roman"/>
                <w:sz w:val="21"/>
                <w:szCs w:val="21"/>
                <w:lang w:val="mn-MN"/>
              </w:rPr>
            </w:pPr>
            <w:r w:rsidRPr="00003998">
              <w:rPr>
                <w:rFonts w:ascii="Times New Roman" w:hAnsi="Times New Roman"/>
                <w:sz w:val="21"/>
                <w:szCs w:val="21"/>
              </w:rPr>
              <w:t>(</w:t>
            </w:r>
            <w:r w:rsidR="003633E7" w:rsidRPr="00003998">
              <w:rPr>
                <w:rFonts w:ascii="Times New Roman" w:hAnsi="Times New Roman"/>
                <w:sz w:val="21"/>
                <w:szCs w:val="21"/>
              </w:rPr>
              <w:t>д</w:t>
            </w:r>
            <w:r w:rsidRPr="00003998">
              <w:rPr>
                <w:rFonts w:ascii="Times New Roman" w:hAnsi="Times New Roman"/>
                <w:sz w:val="21"/>
                <w:szCs w:val="21"/>
              </w:rPr>
              <w:t>)</w:t>
            </w:r>
            <w:r w:rsidR="00423E5F" w:rsidRPr="00003998">
              <w:rPr>
                <w:rFonts w:ascii="Times New Roman" w:hAnsi="Times New Roman"/>
                <w:sz w:val="21"/>
                <w:szCs w:val="21"/>
              </w:rPr>
              <w:tab/>
            </w:r>
            <w:r w:rsidRPr="00003998">
              <w:rPr>
                <w:rFonts w:ascii="Times New Roman" w:hAnsi="Times New Roman"/>
                <w:sz w:val="21"/>
                <w:szCs w:val="21"/>
              </w:rPr>
              <w:t xml:space="preserve">тухайн тендерт оролцогч ТШӨХ-д заасан хугацаанд төрөл болон хэмжээгээр ижил төстэй ажил хийж гүйцэтгэсэн туршлагыг жил жилээр харуулсан мэдээлэл, одоо хийж байгаа болон хийхээр төлөвлөсөн ажлын тухай дэлгэрэнгүй мэдээлэл, тэдгээр гэрээний талаар лавлах мэдээлэл авч болох үйлчлүүлэгч, захиалагчийн хаяг; </w:t>
            </w:r>
          </w:p>
          <w:p w:rsidR="00554D27" w:rsidRPr="00554D27" w:rsidRDefault="00554D27" w:rsidP="00EC0742">
            <w:pPr>
              <w:pStyle w:val="BodyTextIndent"/>
              <w:spacing w:line="240" w:lineRule="exact"/>
              <w:ind w:left="1456" w:hanging="709"/>
              <w:rPr>
                <w:rFonts w:ascii="Times New Roman" w:hAnsi="Times New Roman"/>
                <w:sz w:val="21"/>
                <w:szCs w:val="21"/>
                <w:lang w:val="mn-MN"/>
              </w:rPr>
            </w:pPr>
          </w:p>
        </w:tc>
      </w:tr>
      <w:tr w:rsidR="001B2C96" w:rsidRPr="00003998">
        <w:tc>
          <w:tcPr>
            <w:tcW w:w="2088" w:type="dxa"/>
          </w:tcPr>
          <w:p w:rsidR="001B2C96" w:rsidRPr="00003998" w:rsidRDefault="001B2C96" w:rsidP="00EC0742">
            <w:pPr>
              <w:pStyle w:val="BodyTextIndent"/>
              <w:spacing w:line="240" w:lineRule="exact"/>
              <w:ind w:left="0" w:firstLine="0"/>
              <w:jc w:val="left"/>
              <w:rPr>
                <w:rFonts w:ascii="Times New Roman" w:hAnsi="Times New Roman"/>
                <w:b/>
                <w:bCs/>
                <w:sz w:val="21"/>
                <w:szCs w:val="21"/>
              </w:rPr>
            </w:pPr>
          </w:p>
        </w:tc>
        <w:tc>
          <w:tcPr>
            <w:tcW w:w="7290" w:type="dxa"/>
          </w:tcPr>
          <w:p w:rsidR="001B2C96" w:rsidRDefault="001B2C96" w:rsidP="00EC0742">
            <w:pPr>
              <w:pStyle w:val="BodyTextIndent"/>
              <w:spacing w:line="240" w:lineRule="exact"/>
              <w:ind w:left="1456" w:hanging="709"/>
              <w:rPr>
                <w:rFonts w:ascii="Times New Roman" w:hAnsi="Times New Roman"/>
                <w:sz w:val="21"/>
                <w:szCs w:val="21"/>
                <w:lang w:val="mn-MN"/>
              </w:rPr>
            </w:pPr>
            <w:r w:rsidRPr="00003998">
              <w:rPr>
                <w:rFonts w:ascii="Times New Roman" w:hAnsi="Times New Roman"/>
                <w:sz w:val="21"/>
                <w:szCs w:val="21"/>
              </w:rPr>
              <w:t>(</w:t>
            </w:r>
            <w:r w:rsidR="00794B87" w:rsidRPr="00003998">
              <w:rPr>
                <w:rFonts w:ascii="Times New Roman" w:hAnsi="Times New Roman"/>
                <w:sz w:val="21"/>
                <w:szCs w:val="21"/>
                <w:lang w:val="mn-MN"/>
              </w:rPr>
              <w:t>е</w:t>
            </w:r>
            <w:r w:rsidRPr="00003998">
              <w:rPr>
                <w:rFonts w:ascii="Times New Roman" w:hAnsi="Times New Roman"/>
                <w:sz w:val="21"/>
                <w:szCs w:val="21"/>
              </w:rPr>
              <w:t>)</w:t>
            </w:r>
            <w:r w:rsidRPr="00003998">
              <w:rPr>
                <w:rFonts w:ascii="Times New Roman" w:hAnsi="Times New Roman"/>
                <w:sz w:val="21"/>
                <w:szCs w:val="21"/>
              </w:rPr>
              <w:tab/>
              <w:t>гэрээг гүйцэтгэхэд ашиглагдах санал болгож буй үндсэн машин механизм, тоног төхөөрөмжийн нэр төрөл</w:t>
            </w:r>
            <w:r w:rsidR="00FA46E0">
              <w:rPr>
                <w:rFonts w:ascii="Times New Roman" w:hAnsi="Times New Roman"/>
                <w:sz w:val="21"/>
                <w:szCs w:val="21"/>
              </w:rPr>
              <w:t>(</w:t>
            </w:r>
            <w:r w:rsidR="00FA46E0">
              <w:rPr>
                <w:rFonts w:ascii="Times New Roman" w:hAnsi="Times New Roman"/>
                <w:sz w:val="21"/>
                <w:szCs w:val="21"/>
                <w:lang w:val="mn-MN"/>
              </w:rPr>
              <w:t>зайлшгүй шаардлагатай тоног төхөөрөмж, машин механизмын жагсаах</w:t>
            </w:r>
            <w:r w:rsidR="00FA46E0">
              <w:rPr>
                <w:rFonts w:ascii="Times New Roman" w:hAnsi="Times New Roman"/>
                <w:sz w:val="21"/>
                <w:szCs w:val="21"/>
              </w:rPr>
              <w:t>)</w:t>
            </w:r>
            <w:r w:rsidRPr="00003998">
              <w:rPr>
                <w:rFonts w:ascii="Times New Roman" w:hAnsi="Times New Roman"/>
                <w:sz w:val="21"/>
                <w:szCs w:val="21"/>
              </w:rPr>
              <w:t>;</w:t>
            </w:r>
          </w:p>
          <w:p w:rsidR="00554D27" w:rsidRPr="00554D27" w:rsidRDefault="00554D27" w:rsidP="00EC0742">
            <w:pPr>
              <w:pStyle w:val="BodyTextIndent"/>
              <w:spacing w:line="240" w:lineRule="exact"/>
              <w:ind w:left="1456" w:hanging="709"/>
              <w:rPr>
                <w:rFonts w:ascii="Times New Roman" w:hAnsi="Times New Roman"/>
                <w:sz w:val="21"/>
                <w:szCs w:val="21"/>
                <w:lang w:val="mn-MN"/>
              </w:rPr>
            </w:pPr>
          </w:p>
        </w:tc>
      </w:tr>
      <w:tr w:rsidR="001B2C96" w:rsidRPr="00003998">
        <w:tc>
          <w:tcPr>
            <w:tcW w:w="2088" w:type="dxa"/>
          </w:tcPr>
          <w:p w:rsidR="001B2C96" w:rsidRPr="00003998" w:rsidRDefault="001B2C96" w:rsidP="00EC0742">
            <w:pPr>
              <w:pStyle w:val="BodyTextIndent"/>
              <w:spacing w:line="240" w:lineRule="exact"/>
              <w:ind w:left="0" w:firstLine="0"/>
              <w:jc w:val="left"/>
              <w:rPr>
                <w:rFonts w:ascii="Times New Roman" w:hAnsi="Times New Roman"/>
                <w:b/>
                <w:bCs/>
                <w:sz w:val="21"/>
                <w:szCs w:val="21"/>
              </w:rPr>
            </w:pPr>
          </w:p>
        </w:tc>
        <w:tc>
          <w:tcPr>
            <w:tcW w:w="7290" w:type="dxa"/>
          </w:tcPr>
          <w:p w:rsidR="001B2C96" w:rsidRDefault="001B2C96" w:rsidP="00EC0742">
            <w:pPr>
              <w:pStyle w:val="BodyTextIndent"/>
              <w:spacing w:line="240" w:lineRule="exact"/>
              <w:ind w:left="1456" w:hanging="709"/>
              <w:rPr>
                <w:rFonts w:ascii="Times New Roman" w:hAnsi="Times New Roman"/>
                <w:sz w:val="21"/>
                <w:szCs w:val="21"/>
                <w:lang w:val="mn-MN"/>
              </w:rPr>
            </w:pPr>
            <w:r w:rsidRPr="00003998">
              <w:rPr>
                <w:rFonts w:ascii="Times New Roman" w:hAnsi="Times New Roman"/>
                <w:sz w:val="21"/>
                <w:szCs w:val="21"/>
              </w:rPr>
              <w:t>(</w:t>
            </w:r>
            <w:r w:rsidR="00794B87" w:rsidRPr="00003998">
              <w:rPr>
                <w:rFonts w:ascii="Times New Roman" w:hAnsi="Times New Roman"/>
                <w:sz w:val="21"/>
                <w:szCs w:val="21"/>
                <w:lang w:val="mn-MN"/>
              </w:rPr>
              <w:t>ё</w:t>
            </w:r>
            <w:r w:rsidRPr="00003998">
              <w:rPr>
                <w:rFonts w:ascii="Times New Roman" w:hAnsi="Times New Roman"/>
                <w:sz w:val="21"/>
                <w:szCs w:val="21"/>
              </w:rPr>
              <w:t>)</w:t>
            </w:r>
            <w:r w:rsidRPr="00003998">
              <w:rPr>
                <w:rFonts w:ascii="Times New Roman" w:hAnsi="Times New Roman"/>
                <w:sz w:val="21"/>
                <w:szCs w:val="21"/>
              </w:rPr>
              <w:tab/>
              <w:t xml:space="preserve">гэрээг гүйцэтгэхэд эргэлтийн хөрөнгө хүрэлцээтэй эсэхийг </w:t>
            </w:r>
            <w:r w:rsidR="00794B87" w:rsidRPr="00003998">
              <w:rPr>
                <w:rFonts w:ascii="Times New Roman" w:hAnsi="Times New Roman"/>
                <w:sz w:val="21"/>
                <w:szCs w:val="21"/>
              </w:rPr>
              <w:t>нот</w:t>
            </w:r>
            <w:r w:rsidR="00794B87" w:rsidRPr="00003998">
              <w:rPr>
                <w:rFonts w:ascii="Times New Roman" w:hAnsi="Times New Roman"/>
                <w:sz w:val="21"/>
                <w:szCs w:val="21"/>
                <w:lang w:val="mn-MN"/>
              </w:rPr>
              <w:t>лох</w:t>
            </w:r>
            <w:r w:rsidRPr="00003998">
              <w:rPr>
                <w:rFonts w:ascii="Times New Roman" w:hAnsi="Times New Roman"/>
                <w:sz w:val="21"/>
                <w:szCs w:val="21"/>
              </w:rPr>
              <w:t xml:space="preserve">баримт бичиг (үүнд зээл авах баталгаажсан </w:t>
            </w:r>
            <w:r w:rsidR="00794B87" w:rsidRPr="00003998">
              <w:rPr>
                <w:rFonts w:ascii="Times New Roman" w:hAnsi="Times New Roman"/>
                <w:sz w:val="21"/>
                <w:szCs w:val="21"/>
                <w:lang w:val="mn-MN"/>
              </w:rPr>
              <w:t xml:space="preserve">эрх </w:t>
            </w:r>
            <w:r w:rsidRPr="00003998">
              <w:rPr>
                <w:rFonts w:ascii="Times New Roman" w:hAnsi="Times New Roman"/>
                <w:sz w:val="21"/>
                <w:szCs w:val="21"/>
              </w:rPr>
              <w:t>болон боломжтой санхүүгийн бусад эх үүсвэр);</w:t>
            </w:r>
          </w:p>
          <w:p w:rsidR="00554D27" w:rsidRPr="00554D27" w:rsidRDefault="00554D27" w:rsidP="00EC0742">
            <w:pPr>
              <w:pStyle w:val="BodyTextIndent"/>
              <w:spacing w:line="240" w:lineRule="exact"/>
              <w:ind w:left="1456" w:hanging="709"/>
              <w:rPr>
                <w:rFonts w:ascii="Times New Roman" w:hAnsi="Times New Roman"/>
                <w:sz w:val="21"/>
                <w:szCs w:val="21"/>
                <w:lang w:val="mn-MN"/>
              </w:rPr>
            </w:pPr>
          </w:p>
        </w:tc>
      </w:tr>
      <w:tr w:rsidR="001B2C96" w:rsidRPr="00003998">
        <w:tc>
          <w:tcPr>
            <w:tcW w:w="2088" w:type="dxa"/>
          </w:tcPr>
          <w:p w:rsidR="001B2C96" w:rsidRPr="00003998" w:rsidRDefault="001B2C96" w:rsidP="00EC0742">
            <w:pPr>
              <w:pStyle w:val="BodyTextIndent"/>
              <w:spacing w:line="240" w:lineRule="exact"/>
              <w:ind w:left="0" w:firstLine="0"/>
              <w:jc w:val="left"/>
              <w:rPr>
                <w:rFonts w:ascii="Times New Roman" w:hAnsi="Times New Roman"/>
                <w:b/>
                <w:bCs/>
                <w:sz w:val="21"/>
                <w:szCs w:val="21"/>
              </w:rPr>
            </w:pPr>
          </w:p>
        </w:tc>
        <w:tc>
          <w:tcPr>
            <w:tcW w:w="7290" w:type="dxa"/>
          </w:tcPr>
          <w:p w:rsidR="001B2C96" w:rsidRDefault="001B2C96" w:rsidP="00EC0742">
            <w:pPr>
              <w:pStyle w:val="BodyTextIndent"/>
              <w:spacing w:line="240" w:lineRule="exact"/>
              <w:ind w:left="1456" w:hanging="709"/>
              <w:rPr>
                <w:rFonts w:ascii="Times New Roman" w:hAnsi="Times New Roman"/>
                <w:sz w:val="21"/>
                <w:szCs w:val="21"/>
                <w:lang w:val="mn-MN"/>
              </w:rPr>
            </w:pPr>
            <w:r w:rsidRPr="00003998">
              <w:rPr>
                <w:rFonts w:ascii="Times New Roman" w:hAnsi="Times New Roman"/>
                <w:sz w:val="21"/>
                <w:szCs w:val="21"/>
              </w:rPr>
              <w:t>(</w:t>
            </w:r>
            <w:r w:rsidR="00794B87" w:rsidRPr="00003998">
              <w:rPr>
                <w:rFonts w:ascii="Times New Roman" w:hAnsi="Times New Roman"/>
                <w:sz w:val="21"/>
                <w:szCs w:val="21"/>
                <w:lang w:val="mn-MN"/>
              </w:rPr>
              <w:t>ж</w:t>
            </w:r>
            <w:r w:rsidRPr="00003998">
              <w:rPr>
                <w:rFonts w:ascii="Times New Roman" w:hAnsi="Times New Roman"/>
                <w:sz w:val="21"/>
                <w:szCs w:val="21"/>
              </w:rPr>
              <w:t>)</w:t>
            </w:r>
            <w:r w:rsidR="00700B4C" w:rsidRPr="00003998">
              <w:rPr>
                <w:rFonts w:ascii="Times New Roman" w:hAnsi="Times New Roman"/>
                <w:sz w:val="21"/>
                <w:szCs w:val="21"/>
              </w:rPr>
              <w:tab/>
            </w:r>
            <w:r w:rsidRPr="00003998">
              <w:rPr>
                <w:rFonts w:ascii="Times New Roman" w:hAnsi="Times New Roman"/>
                <w:sz w:val="21"/>
                <w:szCs w:val="21"/>
              </w:rPr>
              <w:t xml:space="preserve">захиалагч харилцагч банкнаас </w:t>
            </w:r>
            <w:r w:rsidR="00794B87" w:rsidRPr="00003998">
              <w:rPr>
                <w:rFonts w:ascii="Times New Roman" w:hAnsi="Times New Roman"/>
                <w:sz w:val="21"/>
                <w:szCs w:val="21"/>
                <w:lang w:val="mn-MN"/>
              </w:rPr>
              <w:t xml:space="preserve">нь </w:t>
            </w:r>
            <w:r w:rsidRPr="00003998">
              <w:rPr>
                <w:rFonts w:ascii="Times New Roman" w:hAnsi="Times New Roman"/>
                <w:sz w:val="21"/>
                <w:szCs w:val="21"/>
              </w:rPr>
              <w:t>тодорхойлолт хүсэхэд татгалзах зүйлгүй тухай тендерт оролцогчийн албан мэдэгдэл;</w:t>
            </w:r>
          </w:p>
          <w:p w:rsidR="00554D27" w:rsidRPr="00554D27" w:rsidRDefault="00554D27" w:rsidP="00EC0742">
            <w:pPr>
              <w:pStyle w:val="BodyTextIndent"/>
              <w:spacing w:line="240" w:lineRule="exact"/>
              <w:ind w:left="1456" w:hanging="709"/>
              <w:rPr>
                <w:rFonts w:ascii="Times New Roman" w:hAnsi="Times New Roman"/>
                <w:sz w:val="21"/>
                <w:szCs w:val="21"/>
                <w:lang w:val="mn-MN"/>
              </w:rPr>
            </w:pPr>
          </w:p>
        </w:tc>
      </w:tr>
      <w:tr w:rsidR="001B2C96" w:rsidRPr="00003998">
        <w:tc>
          <w:tcPr>
            <w:tcW w:w="2088" w:type="dxa"/>
          </w:tcPr>
          <w:p w:rsidR="001B2C96" w:rsidRPr="00003998" w:rsidRDefault="001B2C96" w:rsidP="00EC0742">
            <w:pPr>
              <w:pStyle w:val="BodyTextIndent"/>
              <w:spacing w:line="240" w:lineRule="exact"/>
              <w:ind w:left="0" w:firstLine="0"/>
              <w:jc w:val="left"/>
              <w:rPr>
                <w:rFonts w:ascii="Times New Roman" w:hAnsi="Times New Roman"/>
                <w:b/>
                <w:bCs/>
                <w:sz w:val="21"/>
                <w:szCs w:val="21"/>
              </w:rPr>
            </w:pPr>
          </w:p>
        </w:tc>
        <w:tc>
          <w:tcPr>
            <w:tcW w:w="7290" w:type="dxa"/>
          </w:tcPr>
          <w:p w:rsidR="001B2C96" w:rsidRDefault="001B2C96" w:rsidP="00EC0742">
            <w:pPr>
              <w:pStyle w:val="BodyTextIndent"/>
              <w:spacing w:line="240" w:lineRule="exact"/>
              <w:ind w:left="1456" w:hanging="709"/>
              <w:rPr>
                <w:rFonts w:ascii="Times New Roman" w:hAnsi="Times New Roman"/>
                <w:sz w:val="21"/>
                <w:szCs w:val="21"/>
                <w:lang w:val="mn-MN"/>
              </w:rPr>
            </w:pPr>
            <w:r w:rsidRPr="00003998">
              <w:rPr>
                <w:rFonts w:ascii="Times New Roman" w:hAnsi="Times New Roman"/>
                <w:sz w:val="21"/>
                <w:szCs w:val="21"/>
              </w:rPr>
              <w:t>(</w:t>
            </w:r>
            <w:r w:rsidR="00794B87" w:rsidRPr="00003998">
              <w:rPr>
                <w:rFonts w:ascii="Times New Roman" w:hAnsi="Times New Roman"/>
                <w:sz w:val="21"/>
                <w:szCs w:val="21"/>
                <w:lang w:val="mn-MN"/>
              </w:rPr>
              <w:t>з</w:t>
            </w:r>
            <w:r w:rsidRPr="00003998">
              <w:rPr>
                <w:rFonts w:ascii="Times New Roman" w:hAnsi="Times New Roman"/>
                <w:sz w:val="21"/>
                <w:szCs w:val="21"/>
              </w:rPr>
              <w:t>)</w:t>
            </w:r>
            <w:r w:rsidRPr="00003998">
              <w:rPr>
                <w:rFonts w:ascii="Times New Roman" w:hAnsi="Times New Roman"/>
                <w:sz w:val="21"/>
                <w:szCs w:val="21"/>
              </w:rPr>
              <w:tab/>
              <w:t xml:space="preserve">одоогийн ба сүүлийн </w:t>
            </w:r>
            <w:r w:rsidR="00D0267B" w:rsidRPr="00003998">
              <w:rPr>
                <w:rFonts w:ascii="Times New Roman" w:hAnsi="Times New Roman"/>
                <w:sz w:val="21"/>
                <w:szCs w:val="21"/>
              </w:rPr>
              <w:t>3</w:t>
            </w:r>
            <w:r w:rsidRPr="00003998">
              <w:rPr>
                <w:rFonts w:ascii="Times New Roman" w:hAnsi="Times New Roman"/>
                <w:sz w:val="21"/>
                <w:szCs w:val="21"/>
              </w:rPr>
              <w:t xml:space="preserve"> жилийн хугацаанд тендерт оролцогчийн оролцсон аливаа шүүхийн зарга, маргааны талаарх мэдээлэл;</w:t>
            </w:r>
          </w:p>
          <w:p w:rsidR="00554D27" w:rsidRPr="00554D27" w:rsidRDefault="00554D27" w:rsidP="00EC0742">
            <w:pPr>
              <w:pStyle w:val="BodyTextIndent"/>
              <w:spacing w:line="240" w:lineRule="exact"/>
              <w:ind w:left="1456" w:hanging="709"/>
              <w:rPr>
                <w:rFonts w:ascii="Times New Roman" w:hAnsi="Times New Roman"/>
                <w:sz w:val="21"/>
                <w:szCs w:val="21"/>
                <w:lang w:val="mn-MN"/>
              </w:rPr>
            </w:pPr>
          </w:p>
        </w:tc>
      </w:tr>
      <w:tr w:rsidR="001B2C96" w:rsidRPr="00003998">
        <w:tc>
          <w:tcPr>
            <w:tcW w:w="2088" w:type="dxa"/>
          </w:tcPr>
          <w:p w:rsidR="001B2C96" w:rsidRPr="00003998" w:rsidRDefault="001B2C96" w:rsidP="00EC0742">
            <w:pPr>
              <w:pStyle w:val="BodyTextIndent"/>
              <w:spacing w:line="240" w:lineRule="exact"/>
              <w:ind w:left="0" w:firstLine="0"/>
              <w:jc w:val="left"/>
              <w:rPr>
                <w:rFonts w:ascii="Times New Roman" w:hAnsi="Times New Roman"/>
                <w:b/>
                <w:bCs/>
                <w:sz w:val="21"/>
                <w:szCs w:val="21"/>
              </w:rPr>
            </w:pPr>
          </w:p>
        </w:tc>
        <w:tc>
          <w:tcPr>
            <w:tcW w:w="7290" w:type="dxa"/>
          </w:tcPr>
          <w:p w:rsidR="001B2C96" w:rsidRDefault="001B2C96" w:rsidP="00EC0742">
            <w:pPr>
              <w:pStyle w:val="BodyTextIndent"/>
              <w:spacing w:line="240" w:lineRule="exact"/>
              <w:ind w:left="1456" w:hanging="709"/>
              <w:rPr>
                <w:rFonts w:ascii="Times New Roman" w:hAnsi="Times New Roman"/>
                <w:sz w:val="21"/>
                <w:szCs w:val="21"/>
                <w:lang w:val="mn-MN"/>
              </w:rPr>
            </w:pPr>
            <w:r w:rsidRPr="00003998">
              <w:rPr>
                <w:rFonts w:ascii="Times New Roman" w:hAnsi="Times New Roman"/>
                <w:sz w:val="21"/>
                <w:szCs w:val="21"/>
              </w:rPr>
              <w:t>(</w:t>
            </w:r>
            <w:r w:rsidR="00794B87" w:rsidRPr="00003998">
              <w:rPr>
                <w:rFonts w:ascii="Times New Roman" w:hAnsi="Times New Roman"/>
                <w:sz w:val="21"/>
                <w:szCs w:val="21"/>
                <w:lang w:val="mn-MN"/>
              </w:rPr>
              <w:t>и</w:t>
            </w:r>
            <w:r w:rsidRPr="00003998">
              <w:rPr>
                <w:rFonts w:ascii="Times New Roman" w:hAnsi="Times New Roman"/>
                <w:sz w:val="21"/>
                <w:szCs w:val="21"/>
              </w:rPr>
              <w:t>)</w:t>
            </w:r>
            <w:r w:rsidR="00700B4C" w:rsidRPr="00003998">
              <w:rPr>
                <w:rFonts w:ascii="Times New Roman" w:hAnsi="Times New Roman"/>
                <w:sz w:val="21"/>
                <w:szCs w:val="21"/>
              </w:rPr>
              <w:tab/>
            </w:r>
            <w:r w:rsidRPr="00003998">
              <w:rPr>
                <w:rFonts w:ascii="Times New Roman" w:hAnsi="Times New Roman"/>
                <w:sz w:val="21"/>
                <w:szCs w:val="21"/>
              </w:rPr>
              <w:t xml:space="preserve">ТШӨХ-д тусгайлан зааснаас бусад тохиолдолд гэрээний үнийн дүнгийн 10-аас дээш хувьтай тэнцэх ажлыг туслан гүйцэтгэгчээр гүйцэтгүүлэх бол түүнийг түншлэл гэж үзэж, түншлэгч </w:t>
            </w:r>
            <w:r w:rsidR="006F42A6">
              <w:rPr>
                <w:rFonts w:ascii="Times New Roman" w:hAnsi="Times New Roman"/>
                <w:sz w:val="21"/>
                <w:szCs w:val="21"/>
              </w:rPr>
              <w:t>компаний</w:t>
            </w:r>
            <w:r w:rsidRPr="00003998">
              <w:rPr>
                <w:rFonts w:ascii="Times New Roman" w:hAnsi="Times New Roman"/>
                <w:sz w:val="21"/>
                <w:szCs w:val="21"/>
              </w:rPr>
              <w:t xml:space="preserve"> талаарх мэдээллийг мөн ирүүлнэ. Туслан гүйцэтгүүлэх ажлын талаарх мэдээллийг тендерийн саналд тусгаж ирүүлнэ. Туслан гүйцэтгэгчээр гүйцэтгүүлж болох ажлын нийт өртөгийн дээд хязгаарыг ТШӨХ-д тодорхойлно. </w:t>
            </w:r>
          </w:p>
          <w:p w:rsidR="00554D27" w:rsidRPr="00554D27" w:rsidRDefault="00554D27" w:rsidP="00EC0742">
            <w:pPr>
              <w:pStyle w:val="BodyTextIndent"/>
              <w:spacing w:line="240" w:lineRule="exact"/>
              <w:ind w:left="1456" w:hanging="709"/>
              <w:rPr>
                <w:rFonts w:ascii="Times New Roman" w:hAnsi="Times New Roman"/>
                <w:sz w:val="21"/>
                <w:szCs w:val="21"/>
                <w:lang w:val="mn-MN"/>
              </w:rPr>
            </w:pPr>
          </w:p>
        </w:tc>
      </w:tr>
      <w:tr w:rsidR="001B2C96" w:rsidRPr="00003998">
        <w:tc>
          <w:tcPr>
            <w:tcW w:w="2088" w:type="dxa"/>
          </w:tcPr>
          <w:p w:rsidR="001B2C96" w:rsidRPr="00003998" w:rsidRDefault="001B2C96" w:rsidP="00EC0742">
            <w:pPr>
              <w:pStyle w:val="BodyTextIndent"/>
              <w:spacing w:line="240" w:lineRule="exact"/>
              <w:ind w:left="0" w:firstLine="0"/>
              <w:jc w:val="left"/>
              <w:rPr>
                <w:rFonts w:ascii="Times New Roman" w:hAnsi="Times New Roman"/>
                <w:b/>
                <w:bCs/>
                <w:sz w:val="21"/>
                <w:szCs w:val="21"/>
              </w:rPr>
            </w:pPr>
          </w:p>
        </w:tc>
        <w:tc>
          <w:tcPr>
            <w:tcW w:w="7290" w:type="dxa"/>
          </w:tcPr>
          <w:p w:rsidR="001B2C96" w:rsidRPr="00003998" w:rsidRDefault="001B2C96" w:rsidP="00EC0742">
            <w:pPr>
              <w:pStyle w:val="BodyTextIndent"/>
              <w:numPr>
                <w:ilvl w:val="1"/>
                <w:numId w:val="1"/>
              </w:numPr>
              <w:spacing w:line="240" w:lineRule="exact"/>
              <w:rPr>
                <w:rFonts w:ascii="Times New Roman" w:hAnsi="Times New Roman"/>
                <w:bCs/>
                <w:sz w:val="21"/>
                <w:szCs w:val="21"/>
              </w:rPr>
            </w:pPr>
            <w:r w:rsidRPr="00003998">
              <w:rPr>
                <w:rFonts w:ascii="Times New Roman" w:hAnsi="Times New Roman"/>
                <w:sz w:val="21"/>
                <w:szCs w:val="21"/>
              </w:rPr>
              <w:t xml:space="preserve">Тендерт оролцогч ТОӨЗ-ны 1.1-д заасан </w:t>
            </w:r>
            <w:r w:rsidR="00794B87" w:rsidRPr="00003998">
              <w:rPr>
                <w:rFonts w:ascii="Times New Roman" w:hAnsi="Times New Roman"/>
                <w:sz w:val="21"/>
                <w:szCs w:val="21"/>
              </w:rPr>
              <w:t>аж</w:t>
            </w:r>
            <w:r w:rsidR="00794B87" w:rsidRPr="00003998">
              <w:rPr>
                <w:rFonts w:ascii="Times New Roman" w:hAnsi="Times New Roman"/>
                <w:sz w:val="21"/>
                <w:szCs w:val="21"/>
                <w:lang w:val="mn-MN"/>
              </w:rPr>
              <w:t>лыг</w:t>
            </w:r>
            <w:r w:rsidRPr="00003998">
              <w:rPr>
                <w:rFonts w:ascii="Times New Roman" w:hAnsi="Times New Roman"/>
                <w:sz w:val="21"/>
                <w:szCs w:val="21"/>
              </w:rPr>
              <w:t xml:space="preserve">гүйцэтгэх гэрээг хэрэгжүүлэхийн тулд дор дурдсан чадварын доод шалгуур үзүүлэлтийг хангасан байна: Үүнд: </w:t>
            </w:r>
          </w:p>
          <w:p w:rsidR="001B2C96" w:rsidRPr="00003998" w:rsidRDefault="001B2C96" w:rsidP="00EC0742">
            <w:pPr>
              <w:pStyle w:val="BodyTextIndent"/>
              <w:spacing w:line="240" w:lineRule="exact"/>
              <w:ind w:left="1091" w:hanging="374"/>
              <w:rPr>
                <w:rFonts w:ascii="Times New Roman" w:hAnsi="Times New Roman"/>
                <w:sz w:val="21"/>
                <w:szCs w:val="21"/>
              </w:rPr>
            </w:pPr>
          </w:p>
        </w:tc>
      </w:tr>
      <w:tr w:rsidR="001B2C96" w:rsidRPr="00003998">
        <w:tc>
          <w:tcPr>
            <w:tcW w:w="2088" w:type="dxa"/>
          </w:tcPr>
          <w:p w:rsidR="001B2C96" w:rsidRPr="00003998" w:rsidRDefault="001B2C96" w:rsidP="00EC0742">
            <w:pPr>
              <w:pStyle w:val="BodyTextIndent"/>
              <w:spacing w:line="240" w:lineRule="exact"/>
              <w:ind w:left="0" w:firstLine="0"/>
              <w:jc w:val="left"/>
              <w:rPr>
                <w:rFonts w:ascii="Times New Roman" w:hAnsi="Times New Roman"/>
                <w:b/>
                <w:bCs/>
                <w:sz w:val="21"/>
                <w:szCs w:val="21"/>
              </w:rPr>
            </w:pPr>
          </w:p>
        </w:tc>
        <w:tc>
          <w:tcPr>
            <w:tcW w:w="7290" w:type="dxa"/>
          </w:tcPr>
          <w:p w:rsidR="001B2C96" w:rsidRPr="00003998" w:rsidRDefault="001B2C96" w:rsidP="00EC0742">
            <w:pPr>
              <w:pStyle w:val="BodyTextIndent"/>
              <w:spacing w:line="240" w:lineRule="exact"/>
              <w:ind w:left="1456" w:hanging="709"/>
              <w:rPr>
                <w:rFonts w:ascii="Times New Roman" w:hAnsi="Times New Roman"/>
                <w:sz w:val="21"/>
                <w:szCs w:val="21"/>
              </w:rPr>
            </w:pPr>
            <w:r w:rsidRPr="00003998">
              <w:rPr>
                <w:rFonts w:ascii="Times New Roman" w:hAnsi="Times New Roman"/>
                <w:sz w:val="21"/>
                <w:szCs w:val="21"/>
              </w:rPr>
              <w:t>(а)</w:t>
            </w:r>
            <w:r w:rsidR="00224389" w:rsidRPr="00003998">
              <w:rPr>
                <w:rFonts w:ascii="Times New Roman" w:hAnsi="Times New Roman"/>
                <w:sz w:val="21"/>
                <w:szCs w:val="21"/>
              </w:rPr>
              <w:tab/>
            </w:r>
            <w:r w:rsidRPr="00003998">
              <w:rPr>
                <w:rFonts w:ascii="Times New Roman" w:hAnsi="Times New Roman"/>
                <w:sz w:val="21"/>
                <w:szCs w:val="21"/>
              </w:rPr>
              <w:t xml:space="preserve">ТШӨХ-д заасан </w:t>
            </w:r>
            <w:r w:rsidR="006F42A6">
              <w:rPr>
                <w:rFonts w:ascii="Times New Roman" w:hAnsi="Times New Roman"/>
                <w:sz w:val="21"/>
                <w:szCs w:val="21"/>
                <w:lang w:val="mn-MN"/>
              </w:rPr>
              <w:t>хугацааны</w:t>
            </w:r>
            <w:r w:rsidR="00237CDD" w:rsidRPr="00003998">
              <w:rPr>
                <w:rFonts w:ascii="Times New Roman" w:hAnsi="Times New Roman"/>
                <w:sz w:val="21"/>
                <w:szCs w:val="21"/>
                <w:lang w:val="mn-MN"/>
              </w:rPr>
              <w:t xml:space="preserve">аль нэг жилд </w:t>
            </w:r>
            <w:r w:rsidRPr="00003998">
              <w:rPr>
                <w:rFonts w:ascii="Times New Roman" w:hAnsi="Times New Roman"/>
                <w:sz w:val="21"/>
                <w:szCs w:val="21"/>
              </w:rPr>
              <w:t xml:space="preserve"> гүйцэтгэсэн  ажлын борлуулалтын хэмжээ нь ТШӨХ-д заасан мөнгөн дүнгээс багагүй байх;</w:t>
            </w:r>
          </w:p>
        </w:tc>
      </w:tr>
      <w:tr w:rsidR="001B2C96" w:rsidRPr="00003998">
        <w:tc>
          <w:tcPr>
            <w:tcW w:w="2088" w:type="dxa"/>
          </w:tcPr>
          <w:p w:rsidR="001B2C96" w:rsidRPr="00003998" w:rsidRDefault="001B2C96" w:rsidP="00EC0742">
            <w:pPr>
              <w:pStyle w:val="BodyTextIndent"/>
              <w:spacing w:line="240" w:lineRule="exact"/>
              <w:ind w:left="0" w:firstLine="0"/>
              <w:jc w:val="left"/>
              <w:rPr>
                <w:rFonts w:ascii="Times New Roman" w:hAnsi="Times New Roman"/>
                <w:b/>
                <w:bCs/>
                <w:sz w:val="21"/>
                <w:szCs w:val="21"/>
              </w:rPr>
            </w:pPr>
          </w:p>
        </w:tc>
        <w:tc>
          <w:tcPr>
            <w:tcW w:w="7290" w:type="dxa"/>
          </w:tcPr>
          <w:p w:rsidR="001B2C96" w:rsidRPr="00153F7F" w:rsidRDefault="001B2C96" w:rsidP="00EC0742">
            <w:pPr>
              <w:pStyle w:val="BodyTextIndent"/>
              <w:spacing w:line="240" w:lineRule="exact"/>
              <w:ind w:left="1456" w:hanging="709"/>
              <w:rPr>
                <w:rFonts w:ascii="Times New Roman" w:hAnsi="Times New Roman"/>
                <w:sz w:val="21"/>
                <w:szCs w:val="21"/>
              </w:rPr>
            </w:pPr>
            <w:r w:rsidRPr="00003998">
              <w:rPr>
                <w:rFonts w:ascii="Times New Roman" w:hAnsi="Times New Roman"/>
                <w:sz w:val="21"/>
                <w:szCs w:val="21"/>
              </w:rPr>
              <w:t>(б)</w:t>
            </w:r>
            <w:r w:rsidRPr="00003998">
              <w:rPr>
                <w:rFonts w:ascii="Times New Roman" w:hAnsi="Times New Roman"/>
                <w:sz w:val="21"/>
                <w:szCs w:val="21"/>
              </w:rPr>
              <w:tab/>
              <w:t xml:space="preserve">ТШӨХ-д заасан жилийн хугацаанд хэрэгжүүлсэн тухайн гэрээтэй ижил төстэй, доод тал нь нэг удаагийн ажил </w:t>
            </w:r>
            <w:r w:rsidRPr="00003998">
              <w:rPr>
                <w:rFonts w:ascii="Times New Roman" w:hAnsi="Times New Roman"/>
                <w:sz w:val="21"/>
                <w:szCs w:val="21"/>
              </w:rPr>
              <w:lastRenderedPageBreak/>
              <w:t>гүйцэтгэх гэрээний үндсэн гүйцэтгэгчээр ажилласан туршлага(энэ шаардлагыг хангахын тулд нэрлэсэн ажлын доод тал нь 70 хув</w:t>
            </w:r>
            <w:r w:rsidR="00EA3AD6">
              <w:rPr>
                <w:rFonts w:ascii="Times New Roman" w:hAnsi="Times New Roman"/>
                <w:sz w:val="21"/>
                <w:szCs w:val="21"/>
                <w:lang w:val="mn-MN"/>
              </w:rPr>
              <w:t>ийг</w:t>
            </w:r>
            <w:r w:rsidRPr="00003998">
              <w:rPr>
                <w:rFonts w:ascii="Times New Roman" w:hAnsi="Times New Roman"/>
                <w:sz w:val="21"/>
                <w:szCs w:val="21"/>
              </w:rPr>
              <w:t xml:space="preserve"> нь гүйцэтгэсэн байх шаардлагатай);</w:t>
            </w:r>
          </w:p>
          <w:p w:rsidR="00FD1FAB" w:rsidRPr="00153F7F" w:rsidRDefault="00FD1FAB" w:rsidP="00EC0742">
            <w:pPr>
              <w:pStyle w:val="BodyTextIndent"/>
              <w:spacing w:line="240" w:lineRule="exact"/>
              <w:ind w:left="1456" w:hanging="709"/>
              <w:rPr>
                <w:rFonts w:ascii="Times New Roman" w:hAnsi="Times New Roman"/>
                <w:sz w:val="21"/>
                <w:szCs w:val="21"/>
              </w:rPr>
            </w:pPr>
          </w:p>
        </w:tc>
      </w:tr>
      <w:tr w:rsidR="001B2C96" w:rsidRPr="00003998">
        <w:tc>
          <w:tcPr>
            <w:tcW w:w="2088" w:type="dxa"/>
          </w:tcPr>
          <w:p w:rsidR="001B2C96" w:rsidRPr="00003998" w:rsidRDefault="001B2C96" w:rsidP="00EC0742">
            <w:pPr>
              <w:pStyle w:val="BodyTextIndent"/>
              <w:spacing w:line="240" w:lineRule="exact"/>
              <w:ind w:left="0" w:firstLine="0"/>
              <w:jc w:val="left"/>
              <w:rPr>
                <w:rFonts w:ascii="Times New Roman" w:hAnsi="Times New Roman"/>
                <w:b/>
                <w:bCs/>
                <w:sz w:val="21"/>
                <w:szCs w:val="21"/>
              </w:rPr>
            </w:pPr>
          </w:p>
        </w:tc>
        <w:tc>
          <w:tcPr>
            <w:tcW w:w="7290" w:type="dxa"/>
          </w:tcPr>
          <w:p w:rsidR="001B2C96" w:rsidRPr="00153F7F" w:rsidRDefault="001B2C96" w:rsidP="00EC0742">
            <w:pPr>
              <w:pStyle w:val="BodyTextIndent"/>
              <w:spacing w:line="240" w:lineRule="exact"/>
              <w:ind w:left="1456" w:hanging="709"/>
              <w:rPr>
                <w:rFonts w:ascii="Times New Roman" w:hAnsi="Times New Roman"/>
                <w:sz w:val="21"/>
                <w:szCs w:val="21"/>
              </w:rPr>
            </w:pPr>
            <w:r w:rsidRPr="00003998">
              <w:rPr>
                <w:rFonts w:ascii="Times New Roman" w:hAnsi="Times New Roman"/>
                <w:sz w:val="21"/>
                <w:szCs w:val="21"/>
              </w:rPr>
              <w:t>(в)</w:t>
            </w:r>
            <w:r w:rsidRPr="00003998">
              <w:rPr>
                <w:rFonts w:ascii="Times New Roman" w:hAnsi="Times New Roman"/>
                <w:sz w:val="21"/>
                <w:szCs w:val="21"/>
              </w:rPr>
              <w:tab/>
              <w:t>ТШӨХ-д заасан үндсэн тоног төхөөрөмж, техник хэрэгслийг цаг хугацаанд нь олж (өөрийн, түрээслэх</w:t>
            </w:r>
            <w:r w:rsidR="004E54CF" w:rsidRPr="00FD1FAB">
              <w:rPr>
                <w:rFonts w:ascii="Times New Roman" w:hAnsi="Times New Roman"/>
                <w:sz w:val="21"/>
                <w:szCs w:val="21"/>
              </w:rPr>
              <w:t>/гэрээ шаардах/</w:t>
            </w:r>
            <w:r w:rsidRPr="00003998">
              <w:rPr>
                <w:rFonts w:ascii="Times New Roman" w:hAnsi="Times New Roman"/>
                <w:sz w:val="21"/>
                <w:szCs w:val="21"/>
              </w:rPr>
              <w:t>, авах г.м.) бэлэн байлгах санал;</w:t>
            </w:r>
          </w:p>
          <w:p w:rsidR="00FD1FAB" w:rsidRPr="00153F7F" w:rsidRDefault="00FD1FAB" w:rsidP="00EC0742">
            <w:pPr>
              <w:pStyle w:val="BodyTextIndent"/>
              <w:spacing w:line="240" w:lineRule="exact"/>
              <w:ind w:left="1456" w:hanging="709"/>
              <w:rPr>
                <w:rFonts w:ascii="Times New Roman" w:hAnsi="Times New Roman"/>
                <w:sz w:val="21"/>
                <w:szCs w:val="21"/>
              </w:rPr>
            </w:pPr>
          </w:p>
        </w:tc>
      </w:tr>
      <w:tr w:rsidR="001B2C96" w:rsidRPr="00003998">
        <w:tc>
          <w:tcPr>
            <w:tcW w:w="2088" w:type="dxa"/>
          </w:tcPr>
          <w:p w:rsidR="001B2C96" w:rsidRPr="00003998" w:rsidRDefault="001B2C96" w:rsidP="00EC0742">
            <w:pPr>
              <w:pStyle w:val="BodyTextIndent"/>
              <w:spacing w:line="240" w:lineRule="exact"/>
              <w:ind w:left="0" w:firstLine="0"/>
              <w:jc w:val="left"/>
              <w:rPr>
                <w:rFonts w:ascii="Times New Roman" w:hAnsi="Times New Roman"/>
                <w:b/>
                <w:bCs/>
                <w:sz w:val="21"/>
                <w:szCs w:val="21"/>
              </w:rPr>
            </w:pPr>
          </w:p>
        </w:tc>
        <w:tc>
          <w:tcPr>
            <w:tcW w:w="7290" w:type="dxa"/>
          </w:tcPr>
          <w:p w:rsidR="001B2C96" w:rsidRPr="00153F7F" w:rsidRDefault="001B2C96" w:rsidP="00EC0742">
            <w:pPr>
              <w:pStyle w:val="BodyTextIndent"/>
              <w:spacing w:line="240" w:lineRule="exact"/>
              <w:ind w:left="1456" w:hanging="709"/>
              <w:rPr>
                <w:rFonts w:ascii="Times New Roman" w:hAnsi="Times New Roman"/>
                <w:sz w:val="21"/>
                <w:szCs w:val="21"/>
              </w:rPr>
            </w:pPr>
            <w:r w:rsidRPr="00003998">
              <w:rPr>
                <w:rFonts w:ascii="Times New Roman" w:hAnsi="Times New Roman"/>
                <w:sz w:val="21"/>
                <w:szCs w:val="21"/>
              </w:rPr>
              <w:t>(г)</w:t>
            </w:r>
            <w:r w:rsidRPr="00003998">
              <w:rPr>
                <w:rFonts w:ascii="Times New Roman" w:hAnsi="Times New Roman"/>
                <w:sz w:val="21"/>
                <w:szCs w:val="21"/>
              </w:rPr>
              <w:tab/>
              <w:t xml:space="preserve">гэрээнд заасан ажилтай төрөл, дүнгээрээ дүйцэх ажил дээр ТШӨХ-д зааснаас доошгүй </w:t>
            </w:r>
            <w:r w:rsidR="00A77A2B">
              <w:rPr>
                <w:rFonts w:ascii="Times New Roman" w:hAnsi="Times New Roman"/>
                <w:sz w:val="21"/>
                <w:szCs w:val="21"/>
                <w:lang w:val="mn-MN"/>
              </w:rPr>
              <w:t>хугацаанд</w:t>
            </w:r>
            <w:r w:rsidRPr="00003998">
              <w:rPr>
                <w:rFonts w:ascii="Times New Roman" w:hAnsi="Times New Roman"/>
                <w:sz w:val="21"/>
                <w:szCs w:val="21"/>
              </w:rPr>
              <w:t>нь гэрээг хариуцаж ажилласан туршлага бүхий ерөнхий инженертэй байх;</w:t>
            </w:r>
          </w:p>
          <w:p w:rsidR="00FD1FAB" w:rsidRPr="00153F7F" w:rsidRDefault="00FD1FAB" w:rsidP="00EC0742">
            <w:pPr>
              <w:pStyle w:val="BodyTextIndent"/>
              <w:spacing w:line="240" w:lineRule="exact"/>
              <w:ind w:left="1456" w:hanging="709"/>
              <w:rPr>
                <w:rFonts w:ascii="Times New Roman" w:hAnsi="Times New Roman"/>
                <w:sz w:val="21"/>
                <w:szCs w:val="21"/>
              </w:rPr>
            </w:pPr>
          </w:p>
        </w:tc>
      </w:tr>
      <w:tr w:rsidR="001B2C96" w:rsidRPr="00003998">
        <w:tc>
          <w:tcPr>
            <w:tcW w:w="2088" w:type="dxa"/>
          </w:tcPr>
          <w:p w:rsidR="001B2C96" w:rsidRPr="00003998" w:rsidRDefault="001B2C96" w:rsidP="00EC0742">
            <w:pPr>
              <w:pStyle w:val="BodyTextIndent"/>
              <w:spacing w:line="240" w:lineRule="exact"/>
              <w:ind w:left="0" w:firstLine="0"/>
              <w:jc w:val="left"/>
              <w:rPr>
                <w:rFonts w:ascii="Times New Roman" w:hAnsi="Times New Roman"/>
                <w:b/>
                <w:bCs/>
                <w:sz w:val="21"/>
                <w:szCs w:val="21"/>
              </w:rPr>
            </w:pPr>
          </w:p>
        </w:tc>
        <w:tc>
          <w:tcPr>
            <w:tcW w:w="7290" w:type="dxa"/>
          </w:tcPr>
          <w:p w:rsidR="001B2C96" w:rsidRPr="00153F7F" w:rsidRDefault="001B2C96" w:rsidP="00EC0742">
            <w:pPr>
              <w:pStyle w:val="BodyTextIndent"/>
              <w:spacing w:line="240" w:lineRule="exact"/>
              <w:ind w:left="1456" w:hanging="709"/>
              <w:rPr>
                <w:rFonts w:ascii="Times New Roman" w:hAnsi="Times New Roman"/>
                <w:sz w:val="21"/>
                <w:szCs w:val="21"/>
              </w:rPr>
            </w:pPr>
            <w:r w:rsidRPr="00003998">
              <w:rPr>
                <w:rFonts w:ascii="Times New Roman" w:hAnsi="Times New Roman"/>
                <w:sz w:val="21"/>
                <w:szCs w:val="21"/>
              </w:rPr>
              <w:t>(д)</w:t>
            </w:r>
            <w:r w:rsidRPr="00003998">
              <w:rPr>
                <w:rFonts w:ascii="Times New Roman" w:hAnsi="Times New Roman"/>
                <w:sz w:val="21"/>
                <w:szCs w:val="21"/>
              </w:rPr>
              <w:tab/>
              <w:t>бусад гэрээт ажилд ашиглагдах буюу ашиглаж буй хөрөнгө болон энэ гэрээний дагуу хийгдэж болох урьдчилгаа төлбөрийг оролцуулахгүйгээр түргэн хөрвөх чадвартай хөрөнгө болон авах боломжтой зээл нь ТШӨХ-д дурдсан дүнгээс багагүй байх.</w:t>
            </w:r>
          </w:p>
          <w:p w:rsidR="00FD1FAB" w:rsidRPr="00153F7F" w:rsidRDefault="00FD1FAB" w:rsidP="00EC0742">
            <w:pPr>
              <w:pStyle w:val="BodyTextIndent"/>
              <w:spacing w:line="240" w:lineRule="exact"/>
              <w:ind w:left="1456" w:hanging="709"/>
              <w:rPr>
                <w:rFonts w:ascii="Times New Roman" w:hAnsi="Times New Roman"/>
                <w:sz w:val="21"/>
                <w:szCs w:val="21"/>
              </w:rPr>
            </w:pPr>
          </w:p>
        </w:tc>
      </w:tr>
      <w:tr w:rsidR="00765F0B" w:rsidRPr="00003998">
        <w:tc>
          <w:tcPr>
            <w:tcW w:w="2088" w:type="dxa"/>
          </w:tcPr>
          <w:p w:rsidR="00765F0B" w:rsidRPr="00003998" w:rsidRDefault="00765F0B" w:rsidP="00EC0742">
            <w:pPr>
              <w:pStyle w:val="BodyTextIndent"/>
              <w:spacing w:line="240" w:lineRule="exact"/>
              <w:ind w:left="0" w:firstLine="0"/>
              <w:jc w:val="left"/>
              <w:rPr>
                <w:rFonts w:ascii="Times New Roman" w:hAnsi="Times New Roman"/>
                <w:b/>
                <w:bCs/>
                <w:sz w:val="21"/>
                <w:szCs w:val="21"/>
              </w:rPr>
            </w:pPr>
          </w:p>
        </w:tc>
        <w:tc>
          <w:tcPr>
            <w:tcW w:w="7290" w:type="dxa"/>
          </w:tcPr>
          <w:p w:rsidR="00765F0B" w:rsidRPr="00765F0B" w:rsidRDefault="00765F0B" w:rsidP="00765F0B">
            <w:pPr>
              <w:pStyle w:val="BodyTextIndent"/>
              <w:spacing w:line="240" w:lineRule="exact"/>
              <w:ind w:left="1456" w:hanging="709"/>
              <w:rPr>
                <w:rFonts w:ascii="Times New Roman" w:hAnsi="Times New Roman"/>
                <w:sz w:val="21"/>
                <w:szCs w:val="21"/>
                <w:lang w:val="mn-MN"/>
              </w:rPr>
            </w:pPr>
            <w:r>
              <w:rPr>
                <w:rFonts w:ascii="Times New Roman" w:hAnsi="Times New Roman"/>
                <w:sz w:val="21"/>
                <w:szCs w:val="21"/>
              </w:rPr>
              <w:t>(</w:t>
            </w:r>
            <w:r>
              <w:rPr>
                <w:rFonts w:ascii="Times New Roman" w:hAnsi="Times New Roman"/>
                <w:sz w:val="21"/>
                <w:szCs w:val="21"/>
                <w:lang w:val="mn-MN"/>
              </w:rPr>
              <w:t>е</w:t>
            </w:r>
            <w:r w:rsidRPr="00003998">
              <w:rPr>
                <w:rFonts w:ascii="Times New Roman" w:hAnsi="Times New Roman"/>
                <w:sz w:val="21"/>
                <w:szCs w:val="21"/>
              </w:rPr>
              <w:t>)</w:t>
            </w:r>
            <w:r w:rsidRPr="00003998">
              <w:rPr>
                <w:rFonts w:ascii="Times New Roman" w:hAnsi="Times New Roman"/>
                <w:sz w:val="21"/>
                <w:szCs w:val="21"/>
              </w:rPr>
              <w:tab/>
            </w:r>
            <w:r w:rsidRPr="00765F0B">
              <w:rPr>
                <w:rFonts w:ascii="Times New Roman" w:hAnsi="Times New Roman"/>
                <w:sz w:val="21"/>
                <w:szCs w:val="21"/>
              </w:rPr>
              <w:t>сүүлийн ТШӨХ-д дурдсан жилийн хугацаанд ашигтай ажилласан байх.</w:t>
            </w:r>
          </w:p>
          <w:p w:rsidR="00765F0B" w:rsidRPr="00765F0B" w:rsidRDefault="00765F0B" w:rsidP="00EC0742">
            <w:pPr>
              <w:pStyle w:val="BodyTextIndent"/>
              <w:spacing w:line="240" w:lineRule="exact"/>
              <w:ind w:left="1456" w:hanging="709"/>
              <w:rPr>
                <w:rFonts w:ascii="Times New Roman" w:hAnsi="Times New Roman"/>
                <w:sz w:val="21"/>
                <w:szCs w:val="21"/>
              </w:rPr>
            </w:pPr>
          </w:p>
        </w:tc>
      </w:tr>
      <w:tr w:rsidR="001B2C96" w:rsidRPr="005A23F6">
        <w:tc>
          <w:tcPr>
            <w:tcW w:w="2088" w:type="dxa"/>
          </w:tcPr>
          <w:p w:rsidR="001B2C96" w:rsidRPr="00BF644F" w:rsidRDefault="001B2C96" w:rsidP="00EC0742">
            <w:pPr>
              <w:pStyle w:val="BodyTextIndent"/>
              <w:spacing w:line="240" w:lineRule="exact"/>
              <w:ind w:left="0" w:firstLine="0"/>
              <w:jc w:val="left"/>
              <w:rPr>
                <w:rFonts w:ascii="Times New Roman" w:hAnsi="Times New Roman"/>
                <w:b/>
                <w:bCs/>
                <w:sz w:val="21"/>
                <w:szCs w:val="21"/>
              </w:rPr>
            </w:pPr>
          </w:p>
        </w:tc>
        <w:tc>
          <w:tcPr>
            <w:tcW w:w="7290" w:type="dxa"/>
          </w:tcPr>
          <w:p w:rsidR="00237B4D" w:rsidRPr="00237B4D" w:rsidRDefault="001B2C96" w:rsidP="00EC0742">
            <w:pPr>
              <w:pStyle w:val="BodyTextIndent"/>
              <w:numPr>
                <w:ilvl w:val="1"/>
                <w:numId w:val="1"/>
              </w:numPr>
              <w:spacing w:line="240" w:lineRule="exact"/>
              <w:rPr>
                <w:rFonts w:ascii="Times New Roman" w:hAnsi="Times New Roman"/>
                <w:sz w:val="21"/>
                <w:szCs w:val="21"/>
              </w:rPr>
            </w:pPr>
            <w:r w:rsidRPr="00BF644F">
              <w:rPr>
                <w:rFonts w:ascii="Times New Roman" w:hAnsi="Times New Roman"/>
                <w:sz w:val="21"/>
                <w:szCs w:val="21"/>
              </w:rPr>
              <w:t>Тендерт оролцогч түншлэлийн хувьд 5.3 (а) ба (д)-д заасан чадварын доод шалгуур үзүүлэлтийг хангаж буй эсэхийг тодорхойлохын тулд түншлэлийн гишүүн тус бүрийн үзүүлэлтийг хооронд нь нэмнэ. Гэхдээ гишүүн тус бүр 5.3 (а)</w:t>
            </w:r>
            <w:r w:rsidR="00C44E04">
              <w:rPr>
                <w:rFonts w:ascii="Times New Roman" w:hAnsi="Times New Roman"/>
                <w:sz w:val="21"/>
                <w:szCs w:val="21"/>
                <w:lang w:val="mn-MN"/>
              </w:rPr>
              <w:t>,</w:t>
            </w:r>
            <w:r w:rsidR="00C44E04" w:rsidRPr="00BF644F">
              <w:rPr>
                <w:rFonts w:ascii="Times New Roman" w:hAnsi="Times New Roman"/>
                <w:sz w:val="21"/>
                <w:szCs w:val="21"/>
              </w:rPr>
              <w:t xml:space="preserve"> (б)</w:t>
            </w:r>
            <w:r w:rsidRPr="00BF644F">
              <w:rPr>
                <w:rFonts w:ascii="Times New Roman" w:hAnsi="Times New Roman"/>
                <w:sz w:val="21"/>
                <w:szCs w:val="21"/>
              </w:rPr>
              <w:t xml:space="preserve">болон (д)-д заасан чадварын доод шалгуур үзүүлэлтийн доод тал нь 25 хувийг, төлөөлөх эрх бүхий гишүүн доод тал нь 40 хувийг хангасан байх ёстой. </w:t>
            </w:r>
          </w:p>
          <w:p w:rsidR="00237B4D" w:rsidRPr="00237B4D" w:rsidRDefault="00237B4D" w:rsidP="00237B4D">
            <w:pPr>
              <w:pStyle w:val="BodyTextIndent"/>
              <w:spacing w:line="240" w:lineRule="exact"/>
              <w:ind w:left="574" w:firstLine="0"/>
              <w:rPr>
                <w:rFonts w:ascii="Times New Roman" w:hAnsi="Times New Roman"/>
                <w:sz w:val="21"/>
                <w:szCs w:val="21"/>
              </w:rPr>
            </w:pPr>
          </w:p>
          <w:p w:rsidR="00237B4D" w:rsidRDefault="001B2C96" w:rsidP="00237B4D">
            <w:pPr>
              <w:pStyle w:val="BodyTextIndent"/>
              <w:spacing w:line="240" w:lineRule="exact"/>
              <w:ind w:left="574" w:firstLine="0"/>
              <w:rPr>
                <w:rFonts w:ascii="Times New Roman" w:hAnsi="Times New Roman"/>
                <w:sz w:val="21"/>
                <w:szCs w:val="21"/>
                <w:lang w:val="mn-MN"/>
              </w:rPr>
            </w:pPr>
            <w:r w:rsidRPr="00BF644F">
              <w:rPr>
                <w:rFonts w:ascii="Times New Roman" w:hAnsi="Times New Roman"/>
                <w:sz w:val="21"/>
                <w:szCs w:val="21"/>
              </w:rPr>
              <w:t xml:space="preserve">Энэ шаардлагыг биелүүлээгүй тохиолдолд түншлэлийг тухайн чадварын шаардлагыг хангаагүй гэж үзэж тендерээс нь татгалзана. </w:t>
            </w:r>
          </w:p>
          <w:p w:rsidR="00237B4D" w:rsidRDefault="00237B4D" w:rsidP="00237B4D">
            <w:pPr>
              <w:pStyle w:val="BodyTextIndent"/>
              <w:spacing w:line="240" w:lineRule="exact"/>
              <w:ind w:left="574" w:firstLine="0"/>
              <w:rPr>
                <w:rFonts w:ascii="Times New Roman" w:hAnsi="Times New Roman"/>
                <w:sz w:val="21"/>
                <w:szCs w:val="21"/>
                <w:lang w:val="mn-MN"/>
              </w:rPr>
            </w:pPr>
          </w:p>
          <w:p w:rsidR="00AC59E6" w:rsidRDefault="00786336" w:rsidP="00237B4D">
            <w:pPr>
              <w:pStyle w:val="BodyTextIndent"/>
              <w:spacing w:line="240" w:lineRule="exact"/>
              <w:ind w:left="574" w:firstLine="0"/>
              <w:rPr>
                <w:rFonts w:ascii="Times New Roman" w:hAnsi="Times New Roman"/>
                <w:sz w:val="21"/>
                <w:szCs w:val="21"/>
                <w:lang w:val="mn-MN"/>
              </w:rPr>
            </w:pPr>
            <w:r w:rsidRPr="00BF644F">
              <w:rPr>
                <w:rFonts w:ascii="Times New Roman" w:hAnsi="Times New Roman"/>
                <w:sz w:val="21"/>
                <w:szCs w:val="21"/>
                <w:lang w:val="mn-MN"/>
              </w:rPr>
              <w:t>Түншлэл</w:t>
            </w:r>
            <w:r w:rsidR="001B2C96" w:rsidRPr="005A23F6">
              <w:rPr>
                <w:rFonts w:ascii="Times New Roman" w:hAnsi="Times New Roman"/>
                <w:sz w:val="21"/>
                <w:szCs w:val="21"/>
                <w:lang w:val="mn-MN"/>
              </w:rPr>
              <w:t xml:space="preserve"> 5.3(б), (в), (г)-д заасан чадварын доод шалгуур үзүүлэлтийг хангаж буй эсэхийг </w:t>
            </w:r>
            <w:r w:rsidR="00213688" w:rsidRPr="005A23F6">
              <w:rPr>
                <w:rFonts w:ascii="Times New Roman" w:hAnsi="Times New Roman"/>
                <w:sz w:val="21"/>
                <w:szCs w:val="21"/>
                <w:lang w:val="mn-MN"/>
              </w:rPr>
              <w:t>тодорхойлох</w:t>
            </w:r>
            <w:r w:rsidR="00213688" w:rsidRPr="00BF644F">
              <w:rPr>
                <w:rFonts w:ascii="Times New Roman" w:hAnsi="Times New Roman"/>
                <w:sz w:val="21"/>
                <w:szCs w:val="21"/>
                <w:lang w:val="mn-MN"/>
              </w:rPr>
              <w:t>доо</w:t>
            </w:r>
            <w:r w:rsidR="001B2C96" w:rsidRPr="005A23F6">
              <w:rPr>
                <w:rFonts w:ascii="Times New Roman" w:hAnsi="Times New Roman"/>
                <w:sz w:val="21"/>
                <w:szCs w:val="21"/>
                <w:lang w:val="mn-MN"/>
              </w:rPr>
              <w:t xml:space="preserve">түншлэлийн гишүүн тус бүрийн нөөц бололцоог хамтад нь харгалзан үзнэ. </w:t>
            </w:r>
          </w:p>
          <w:p w:rsidR="00237B4D" w:rsidRDefault="00237B4D" w:rsidP="00237B4D">
            <w:pPr>
              <w:pStyle w:val="BodyTextIndent"/>
              <w:spacing w:line="240" w:lineRule="exact"/>
              <w:ind w:left="574" w:firstLine="0"/>
              <w:rPr>
                <w:rFonts w:ascii="Times New Roman" w:hAnsi="Times New Roman"/>
                <w:sz w:val="21"/>
                <w:szCs w:val="21"/>
                <w:lang w:val="mn-MN"/>
              </w:rPr>
            </w:pPr>
          </w:p>
          <w:p w:rsidR="00237B4D" w:rsidRPr="00237B4D" w:rsidRDefault="00237B4D" w:rsidP="00237B4D">
            <w:pPr>
              <w:pStyle w:val="BodyTextIndent"/>
              <w:spacing w:line="240" w:lineRule="exact"/>
              <w:ind w:left="574" w:firstLine="0"/>
              <w:rPr>
                <w:rFonts w:ascii="Times New Roman" w:hAnsi="Times New Roman"/>
                <w:sz w:val="21"/>
                <w:szCs w:val="21"/>
                <w:lang w:val="mn-MN"/>
              </w:rPr>
            </w:pPr>
            <w:r>
              <w:rPr>
                <w:rFonts w:ascii="Times New Roman" w:hAnsi="Times New Roman"/>
                <w:sz w:val="21"/>
                <w:szCs w:val="21"/>
                <w:lang w:val="mn-MN"/>
              </w:rPr>
              <w:t>Түншлэлийн гишүүн тус бүр 5.3</w:t>
            </w:r>
            <w:r w:rsidRPr="005A23F6">
              <w:rPr>
                <w:rFonts w:ascii="Times New Roman" w:hAnsi="Times New Roman"/>
                <w:sz w:val="21"/>
                <w:szCs w:val="21"/>
                <w:lang w:val="mn-MN"/>
              </w:rPr>
              <w:t>(e)-</w:t>
            </w:r>
            <w:r>
              <w:rPr>
                <w:rFonts w:ascii="Times New Roman" w:hAnsi="Times New Roman"/>
                <w:sz w:val="21"/>
                <w:szCs w:val="21"/>
                <w:lang w:val="mn-MN"/>
              </w:rPr>
              <w:t xml:space="preserve">г хангасан байх ёстой. </w:t>
            </w:r>
          </w:p>
          <w:p w:rsidR="00AC59E6" w:rsidRPr="005A23F6" w:rsidRDefault="00AC59E6" w:rsidP="00EC0742">
            <w:pPr>
              <w:pStyle w:val="BodyTextIndent"/>
              <w:spacing w:line="240" w:lineRule="exact"/>
              <w:ind w:left="0" w:firstLine="0"/>
              <w:rPr>
                <w:rFonts w:ascii="Times New Roman" w:hAnsi="Times New Roman"/>
                <w:sz w:val="21"/>
                <w:szCs w:val="21"/>
                <w:lang w:val="mn-MN"/>
              </w:rPr>
            </w:pPr>
          </w:p>
          <w:p w:rsidR="00AC59E6" w:rsidRPr="005A23F6" w:rsidRDefault="00AC59E6" w:rsidP="00EC0742">
            <w:pPr>
              <w:pStyle w:val="BodyTextIndent"/>
              <w:numPr>
                <w:ilvl w:val="1"/>
                <w:numId w:val="1"/>
              </w:numPr>
              <w:spacing w:line="240" w:lineRule="exact"/>
              <w:rPr>
                <w:rFonts w:ascii="Times New Roman" w:hAnsi="Times New Roman"/>
                <w:sz w:val="21"/>
                <w:szCs w:val="21"/>
                <w:lang w:val="mn-MN"/>
              </w:rPr>
            </w:pPr>
            <w:r w:rsidRPr="005A23F6">
              <w:rPr>
                <w:rFonts w:ascii="Times New Roman" w:hAnsi="Times New Roman"/>
                <w:sz w:val="21"/>
                <w:szCs w:val="21"/>
                <w:lang w:val="mn-MN"/>
              </w:rPr>
              <w:t>Тендерт оролцогч чадварын доод шалгуур үзүүлэлтийг хангаж буй эсэхийг тодорхойлоход түүний туслан гүйцэтгэгчийн ажлын туршлага, санхүүгийн нөөц бололцоог харгалза</w:t>
            </w:r>
            <w:r w:rsidR="00104660" w:rsidRPr="00BF644F">
              <w:rPr>
                <w:rFonts w:ascii="Times New Roman" w:hAnsi="Times New Roman"/>
                <w:sz w:val="21"/>
                <w:szCs w:val="21"/>
                <w:lang w:val="mn-MN"/>
              </w:rPr>
              <w:t>ж</w:t>
            </w:r>
            <w:r w:rsidRPr="005A23F6">
              <w:rPr>
                <w:rFonts w:ascii="Times New Roman" w:hAnsi="Times New Roman"/>
                <w:sz w:val="21"/>
                <w:szCs w:val="21"/>
                <w:lang w:val="mn-MN"/>
              </w:rPr>
              <w:t xml:space="preserve"> үзэхгүй. </w:t>
            </w:r>
            <w:r w:rsidR="00213688" w:rsidRPr="00BF644F">
              <w:rPr>
                <w:rFonts w:ascii="Times New Roman" w:hAnsi="Times New Roman"/>
                <w:sz w:val="21"/>
                <w:szCs w:val="21"/>
                <w:lang w:val="mn-MN"/>
              </w:rPr>
              <w:t xml:space="preserve">Харин </w:t>
            </w:r>
            <w:r w:rsidRPr="005A23F6">
              <w:rPr>
                <w:rFonts w:ascii="Times New Roman" w:hAnsi="Times New Roman"/>
                <w:sz w:val="21"/>
                <w:szCs w:val="21"/>
                <w:lang w:val="mn-MN"/>
              </w:rPr>
              <w:t xml:space="preserve">туслан </w:t>
            </w:r>
            <w:r w:rsidR="00213688" w:rsidRPr="005A23F6">
              <w:rPr>
                <w:rFonts w:ascii="Times New Roman" w:hAnsi="Times New Roman"/>
                <w:sz w:val="21"/>
                <w:szCs w:val="21"/>
                <w:lang w:val="mn-MN"/>
              </w:rPr>
              <w:t>гүйцэтгэгч</w:t>
            </w:r>
            <w:r w:rsidR="00213688" w:rsidRPr="00BF644F">
              <w:rPr>
                <w:rFonts w:ascii="Times New Roman" w:hAnsi="Times New Roman"/>
                <w:sz w:val="21"/>
                <w:szCs w:val="21"/>
                <w:lang w:val="mn-MN"/>
              </w:rPr>
              <w:t>ээр</w:t>
            </w:r>
            <w:r w:rsidRPr="005A23F6">
              <w:rPr>
                <w:rFonts w:ascii="Times New Roman" w:hAnsi="Times New Roman"/>
                <w:sz w:val="21"/>
                <w:szCs w:val="21"/>
                <w:lang w:val="mn-MN"/>
              </w:rPr>
              <w:t xml:space="preserve">гүйцэтгүүлэх ажилд </w:t>
            </w:r>
            <w:r w:rsidR="00D4766D" w:rsidRPr="005A23F6">
              <w:rPr>
                <w:rFonts w:ascii="Times New Roman" w:hAnsi="Times New Roman"/>
                <w:sz w:val="21"/>
                <w:szCs w:val="21"/>
                <w:lang w:val="mn-MN"/>
              </w:rPr>
              <w:t xml:space="preserve">тусгай зөвшөөрөл </w:t>
            </w:r>
            <w:r w:rsidRPr="005A23F6">
              <w:rPr>
                <w:rFonts w:ascii="Times New Roman" w:hAnsi="Times New Roman"/>
                <w:sz w:val="21"/>
                <w:szCs w:val="21"/>
                <w:lang w:val="mn-MN"/>
              </w:rPr>
              <w:t xml:space="preserve">шаардагдах бол туслан гүйцэтгэгч уг шаардлагыг хангасан байвал зохино. </w:t>
            </w:r>
          </w:p>
          <w:p w:rsidR="001B2C96" w:rsidRPr="005A23F6" w:rsidRDefault="001B2C96" w:rsidP="00EC0742">
            <w:pPr>
              <w:pStyle w:val="BodyTextIndent"/>
              <w:spacing w:line="240" w:lineRule="exact"/>
              <w:ind w:left="0" w:firstLine="0"/>
              <w:rPr>
                <w:rFonts w:ascii="Times New Roman" w:hAnsi="Times New Roman"/>
                <w:sz w:val="21"/>
                <w:szCs w:val="21"/>
                <w:lang w:val="mn-MN"/>
              </w:rPr>
            </w:pPr>
          </w:p>
        </w:tc>
      </w:tr>
      <w:tr w:rsidR="001B2C96" w:rsidRPr="005A23F6">
        <w:tc>
          <w:tcPr>
            <w:tcW w:w="2088" w:type="dxa"/>
          </w:tcPr>
          <w:p w:rsidR="001B2C96" w:rsidRPr="005A23F6" w:rsidRDefault="001B2C96" w:rsidP="00EC0742">
            <w:pPr>
              <w:pStyle w:val="BodyTextIndent"/>
              <w:spacing w:line="240" w:lineRule="exact"/>
              <w:ind w:left="0" w:firstLine="0"/>
              <w:jc w:val="left"/>
              <w:rPr>
                <w:rFonts w:ascii="Times New Roman" w:hAnsi="Times New Roman"/>
                <w:b/>
                <w:bCs/>
                <w:sz w:val="21"/>
                <w:szCs w:val="21"/>
                <w:lang w:val="mn-MN"/>
              </w:rPr>
            </w:pPr>
          </w:p>
        </w:tc>
        <w:tc>
          <w:tcPr>
            <w:tcW w:w="7290" w:type="dxa"/>
          </w:tcPr>
          <w:p w:rsidR="001B2C96" w:rsidRPr="005A23F6" w:rsidRDefault="001B2C96" w:rsidP="00EC0742">
            <w:pPr>
              <w:pStyle w:val="BodyTextIndent"/>
              <w:numPr>
                <w:ilvl w:val="1"/>
                <w:numId w:val="1"/>
              </w:numPr>
              <w:spacing w:line="240" w:lineRule="exact"/>
              <w:rPr>
                <w:rFonts w:ascii="Times New Roman" w:hAnsi="Times New Roman"/>
                <w:b/>
                <w:bCs/>
                <w:sz w:val="21"/>
                <w:szCs w:val="21"/>
                <w:lang w:val="mn-MN"/>
              </w:rPr>
            </w:pPr>
            <w:r w:rsidRPr="005A23F6">
              <w:rPr>
                <w:rFonts w:ascii="Times New Roman" w:hAnsi="Times New Roman"/>
                <w:sz w:val="21"/>
                <w:szCs w:val="21"/>
                <w:lang w:val="mn-MN"/>
              </w:rPr>
              <w:t xml:space="preserve">Тендерт оролцогч тендерийн үнэлгээнд 7.5 хувийн давуу эрх эдлэх хүсэлтэй бол тендерт оролцогч нь </w:t>
            </w:r>
            <w:r w:rsidR="00815FAE" w:rsidRPr="00BF644F">
              <w:rPr>
                <w:rFonts w:ascii="Times New Roman" w:hAnsi="Times New Roman"/>
                <w:sz w:val="21"/>
                <w:szCs w:val="21"/>
                <w:lang w:val="mn-MN"/>
              </w:rPr>
              <w:t>хуулийн 10 дугаар зүйлийн 10.1-д заасныг хангаж байгаа</w:t>
            </w:r>
            <w:r w:rsidRPr="005A23F6">
              <w:rPr>
                <w:rFonts w:ascii="Times New Roman" w:hAnsi="Times New Roman"/>
                <w:sz w:val="21"/>
                <w:szCs w:val="21"/>
                <w:lang w:val="mn-MN"/>
              </w:rPr>
              <w:t>гэдгийг но</w:t>
            </w:r>
            <w:r w:rsidR="00815FAE" w:rsidRPr="005A23F6">
              <w:rPr>
                <w:rFonts w:ascii="Times New Roman" w:hAnsi="Times New Roman"/>
                <w:sz w:val="21"/>
                <w:szCs w:val="21"/>
                <w:lang w:val="mn-MN"/>
              </w:rPr>
              <w:t>т</w:t>
            </w:r>
            <w:r w:rsidRPr="005A23F6">
              <w:rPr>
                <w:rFonts w:ascii="Times New Roman" w:hAnsi="Times New Roman"/>
                <w:sz w:val="21"/>
                <w:szCs w:val="21"/>
                <w:lang w:val="mn-MN"/>
              </w:rPr>
              <w:t xml:space="preserve">лон ирүүлэх шаардлагатай. </w:t>
            </w:r>
          </w:p>
          <w:p w:rsidR="00A77A2B" w:rsidRPr="005A23F6" w:rsidRDefault="00A77A2B" w:rsidP="00EC0742">
            <w:pPr>
              <w:pStyle w:val="BodyTextIndent"/>
              <w:spacing w:line="240" w:lineRule="exact"/>
              <w:ind w:left="574" w:firstLine="0"/>
              <w:rPr>
                <w:rFonts w:ascii="Times New Roman" w:hAnsi="Times New Roman"/>
                <w:b/>
                <w:bCs/>
                <w:sz w:val="21"/>
                <w:szCs w:val="21"/>
                <w:lang w:val="mn-MN"/>
              </w:rPr>
            </w:pPr>
          </w:p>
        </w:tc>
      </w:tr>
      <w:tr w:rsidR="001B2C96" w:rsidRPr="005A23F6">
        <w:tc>
          <w:tcPr>
            <w:tcW w:w="2088" w:type="dxa"/>
          </w:tcPr>
          <w:p w:rsidR="001B2C96" w:rsidRPr="00BF644F" w:rsidRDefault="001B2C96" w:rsidP="00EC0742">
            <w:pPr>
              <w:pStyle w:val="BodyTextIndent"/>
              <w:numPr>
                <w:ilvl w:val="0"/>
                <w:numId w:val="1"/>
              </w:numPr>
              <w:spacing w:line="240" w:lineRule="exact"/>
              <w:jc w:val="left"/>
              <w:rPr>
                <w:rFonts w:ascii="Times New Roman" w:hAnsi="Times New Roman"/>
                <w:b/>
                <w:bCs/>
                <w:sz w:val="21"/>
                <w:szCs w:val="21"/>
              </w:rPr>
            </w:pPr>
            <w:r w:rsidRPr="00BF644F">
              <w:rPr>
                <w:rFonts w:ascii="Times New Roman" w:hAnsi="Times New Roman"/>
                <w:b/>
                <w:bCs/>
                <w:sz w:val="21"/>
                <w:szCs w:val="21"/>
              </w:rPr>
              <w:t>Тендерт оролцогч түншлэл</w:t>
            </w:r>
          </w:p>
        </w:tc>
        <w:tc>
          <w:tcPr>
            <w:tcW w:w="7290" w:type="dxa"/>
          </w:tcPr>
          <w:p w:rsidR="00FD12C1" w:rsidRPr="00BF644F" w:rsidRDefault="001B2C96" w:rsidP="00EC0742">
            <w:pPr>
              <w:pStyle w:val="BodyTextIndent"/>
              <w:numPr>
                <w:ilvl w:val="1"/>
                <w:numId w:val="1"/>
              </w:numPr>
              <w:spacing w:line="240" w:lineRule="exact"/>
              <w:rPr>
                <w:rFonts w:ascii="Times New Roman" w:hAnsi="Times New Roman"/>
                <w:sz w:val="21"/>
                <w:szCs w:val="21"/>
                <w:lang w:val="mn-MN"/>
              </w:rPr>
            </w:pPr>
            <w:r w:rsidRPr="00BF644F">
              <w:rPr>
                <w:rFonts w:ascii="Times New Roman" w:hAnsi="Times New Roman"/>
                <w:sz w:val="21"/>
                <w:szCs w:val="21"/>
              </w:rPr>
              <w:t xml:space="preserve">Хоёр ба түүнээс дээш тооны хуулийн этгээд хамтран ажиллах гэрээний үндсэн </w:t>
            </w:r>
            <w:r w:rsidRPr="00BF644F">
              <w:rPr>
                <w:rFonts w:ascii="Times New Roman" w:hAnsi="Times New Roman"/>
                <w:sz w:val="21"/>
                <w:szCs w:val="21"/>
                <w:lang w:val="mn-MN"/>
              </w:rPr>
              <w:t>дээр</w:t>
            </w:r>
            <w:r w:rsidRPr="00BF644F">
              <w:rPr>
                <w:rFonts w:ascii="Times New Roman" w:hAnsi="Times New Roman"/>
                <w:sz w:val="21"/>
                <w:szCs w:val="21"/>
              </w:rPr>
              <w:t xml:space="preserve"> нэг тендерт оролцогч </w:t>
            </w:r>
            <w:r w:rsidR="00953981" w:rsidRPr="00BF644F">
              <w:rPr>
                <w:rFonts w:ascii="Times New Roman" w:hAnsi="Times New Roman"/>
                <w:sz w:val="21"/>
                <w:szCs w:val="21"/>
              </w:rPr>
              <w:t xml:space="preserve">/цаашид талуудыг хамтад нь “түншлэл” гэх, тус бүрийг нь “түншлэлийн гишүүн” гэх/ </w:t>
            </w:r>
            <w:r w:rsidRPr="00BF644F">
              <w:rPr>
                <w:rFonts w:ascii="Times New Roman" w:hAnsi="Times New Roman"/>
                <w:sz w:val="21"/>
                <w:szCs w:val="21"/>
              </w:rPr>
              <w:t xml:space="preserve">болж тендер шалгаруулалтад оролцох тохиолдолд ТШӨХ-д өөрөөр заагаагүй бол </w:t>
            </w:r>
            <w:r w:rsidR="00DA4BCC">
              <w:rPr>
                <w:rFonts w:ascii="Times New Roman" w:hAnsi="Times New Roman"/>
                <w:sz w:val="21"/>
                <w:szCs w:val="21"/>
              </w:rPr>
              <w:t>дараах</w:t>
            </w:r>
            <w:r w:rsidRPr="00BF644F">
              <w:rPr>
                <w:rFonts w:ascii="Times New Roman" w:hAnsi="Times New Roman"/>
                <w:sz w:val="21"/>
                <w:szCs w:val="21"/>
              </w:rPr>
              <w:t xml:space="preserve"> шаардлагыг хангасан байна:</w:t>
            </w:r>
          </w:p>
          <w:p w:rsidR="0058134D" w:rsidRPr="00BF644F" w:rsidRDefault="0058134D" w:rsidP="00EC0742">
            <w:pPr>
              <w:pStyle w:val="BodyTextIndent"/>
              <w:spacing w:line="240" w:lineRule="exact"/>
              <w:ind w:left="574" w:firstLine="0"/>
              <w:rPr>
                <w:rFonts w:ascii="Times New Roman" w:hAnsi="Times New Roman"/>
                <w:sz w:val="21"/>
                <w:szCs w:val="21"/>
                <w:lang w:val="mn-MN"/>
              </w:rPr>
            </w:pPr>
          </w:p>
          <w:p w:rsidR="00FD12C1" w:rsidRPr="005A23F6" w:rsidRDefault="00FD12C1" w:rsidP="00EC0742">
            <w:pPr>
              <w:pStyle w:val="BodyTextIndent"/>
              <w:spacing w:line="240" w:lineRule="exact"/>
              <w:ind w:left="1456" w:hanging="709"/>
              <w:rPr>
                <w:rFonts w:ascii="Times New Roman" w:hAnsi="Times New Roman"/>
                <w:sz w:val="21"/>
                <w:szCs w:val="21"/>
                <w:lang w:val="mn-MN"/>
              </w:rPr>
            </w:pPr>
            <w:r w:rsidRPr="005A23F6">
              <w:rPr>
                <w:rFonts w:ascii="Times New Roman" w:hAnsi="Times New Roman"/>
                <w:sz w:val="21"/>
                <w:szCs w:val="21"/>
                <w:lang w:val="mn-MN"/>
              </w:rPr>
              <w:t>(а)</w:t>
            </w:r>
            <w:r w:rsidRPr="005A23F6">
              <w:rPr>
                <w:rFonts w:ascii="Times New Roman" w:hAnsi="Times New Roman"/>
                <w:sz w:val="21"/>
                <w:szCs w:val="21"/>
                <w:lang w:val="mn-MN"/>
              </w:rPr>
              <w:tab/>
            </w:r>
            <w:r w:rsidR="00786336" w:rsidRPr="005A23F6">
              <w:rPr>
                <w:rFonts w:ascii="Times New Roman" w:hAnsi="Times New Roman"/>
                <w:sz w:val="21"/>
                <w:szCs w:val="21"/>
                <w:lang w:val="mn-MN"/>
              </w:rPr>
              <w:t>т</w:t>
            </w:r>
            <w:r w:rsidRPr="005A23F6">
              <w:rPr>
                <w:rFonts w:ascii="Times New Roman" w:hAnsi="Times New Roman"/>
                <w:sz w:val="21"/>
                <w:szCs w:val="21"/>
                <w:lang w:val="mn-MN"/>
              </w:rPr>
              <w:t xml:space="preserve">үншлэлийн гишүүн бүр энэхүү ТОӨЗ-ны 5.2-т заасан бүх мэдээллийг тус бүрдээ гаргаж, тендерийн хамт ирүүлнэ. </w:t>
            </w:r>
          </w:p>
          <w:p w:rsidR="00FD12C1" w:rsidRPr="005A23F6" w:rsidRDefault="00FD12C1" w:rsidP="00EC0742">
            <w:pPr>
              <w:pStyle w:val="BodyTextIndent"/>
              <w:spacing w:line="240" w:lineRule="exact"/>
              <w:ind w:left="1167" w:hanging="425"/>
              <w:rPr>
                <w:rFonts w:ascii="Times New Roman" w:hAnsi="Times New Roman"/>
                <w:sz w:val="21"/>
                <w:szCs w:val="21"/>
                <w:lang w:val="mn-MN"/>
              </w:rPr>
            </w:pPr>
          </w:p>
          <w:p w:rsidR="00FD12C1" w:rsidRPr="005A23F6" w:rsidRDefault="00FD12C1" w:rsidP="00EC0742">
            <w:pPr>
              <w:pStyle w:val="BodyTextIndent"/>
              <w:spacing w:line="240" w:lineRule="exact"/>
              <w:ind w:left="1456" w:hanging="709"/>
              <w:rPr>
                <w:rFonts w:ascii="Times New Roman" w:hAnsi="Times New Roman"/>
                <w:sz w:val="21"/>
                <w:szCs w:val="21"/>
                <w:lang w:val="mn-MN"/>
              </w:rPr>
            </w:pPr>
            <w:r w:rsidRPr="005A23F6">
              <w:rPr>
                <w:rFonts w:ascii="Times New Roman" w:hAnsi="Times New Roman"/>
                <w:sz w:val="21"/>
                <w:szCs w:val="21"/>
                <w:lang w:val="mn-MN"/>
              </w:rPr>
              <w:t>(б)</w:t>
            </w:r>
            <w:r w:rsidR="0058134D" w:rsidRPr="005A23F6">
              <w:rPr>
                <w:rFonts w:ascii="Times New Roman" w:hAnsi="Times New Roman"/>
                <w:sz w:val="21"/>
                <w:szCs w:val="21"/>
                <w:lang w:val="mn-MN"/>
              </w:rPr>
              <w:tab/>
            </w:r>
            <w:r w:rsidR="00786336" w:rsidRPr="005A23F6">
              <w:rPr>
                <w:rFonts w:ascii="Times New Roman" w:hAnsi="Times New Roman"/>
                <w:sz w:val="21"/>
                <w:szCs w:val="21"/>
                <w:lang w:val="mn-MN"/>
              </w:rPr>
              <w:t>т</w:t>
            </w:r>
            <w:r w:rsidRPr="005A23F6">
              <w:rPr>
                <w:rFonts w:ascii="Times New Roman" w:hAnsi="Times New Roman"/>
                <w:sz w:val="21"/>
                <w:szCs w:val="21"/>
                <w:lang w:val="mn-MN"/>
              </w:rPr>
              <w:t>үншлэлийн</w:t>
            </w:r>
            <w:r w:rsidRPr="00BF644F">
              <w:rPr>
                <w:rFonts w:ascii="Times New Roman" w:hAnsi="Times New Roman"/>
                <w:sz w:val="21"/>
                <w:szCs w:val="21"/>
                <w:lang w:val="mn-MN"/>
              </w:rPr>
              <w:t xml:space="preserve"> гэрээ нь Иргэний хуульд заасан хамтран ажиллах гэрээний шаардлага хангасан байна</w:t>
            </w:r>
            <w:r w:rsidRPr="005A23F6">
              <w:rPr>
                <w:rFonts w:ascii="Times New Roman" w:hAnsi="Times New Roman"/>
                <w:sz w:val="21"/>
                <w:szCs w:val="21"/>
                <w:lang w:val="mn-MN"/>
              </w:rPr>
              <w:t>;</w:t>
            </w:r>
          </w:p>
          <w:p w:rsidR="00FD12C1" w:rsidRPr="005A23F6" w:rsidRDefault="00FD12C1" w:rsidP="00EC0742">
            <w:pPr>
              <w:pStyle w:val="BodyTextIndent"/>
              <w:spacing w:line="140" w:lineRule="exact"/>
              <w:ind w:left="0" w:firstLine="0"/>
              <w:rPr>
                <w:rFonts w:ascii="Times New Roman" w:hAnsi="Times New Roman"/>
                <w:sz w:val="21"/>
                <w:szCs w:val="21"/>
                <w:lang w:val="mn-MN"/>
              </w:rPr>
            </w:pPr>
          </w:p>
          <w:p w:rsidR="00FD12C1" w:rsidRPr="005A23F6" w:rsidRDefault="00FD12C1" w:rsidP="00EC0742">
            <w:pPr>
              <w:pStyle w:val="BodyTextIndent"/>
              <w:spacing w:line="240" w:lineRule="exact"/>
              <w:ind w:left="1456" w:hanging="709"/>
              <w:rPr>
                <w:rFonts w:ascii="Times New Roman" w:hAnsi="Times New Roman"/>
                <w:sz w:val="21"/>
                <w:szCs w:val="21"/>
                <w:lang w:val="mn-MN"/>
              </w:rPr>
            </w:pPr>
            <w:r w:rsidRPr="005A23F6">
              <w:rPr>
                <w:rFonts w:ascii="Times New Roman" w:hAnsi="Times New Roman"/>
                <w:sz w:val="21"/>
                <w:szCs w:val="21"/>
                <w:lang w:val="mn-MN"/>
              </w:rPr>
              <w:t>(в)</w:t>
            </w:r>
            <w:r w:rsidRPr="005A23F6">
              <w:rPr>
                <w:rFonts w:ascii="Times New Roman" w:hAnsi="Times New Roman"/>
                <w:sz w:val="21"/>
                <w:szCs w:val="21"/>
                <w:lang w:val="mn-MN"/>
              </w:rPr>
              <w:tab/>
              <w:t xml:space="preserve">ТОӨЗ-ны 1.1-д заасан хэрэгжүүлэхэд бүх гишүүн хамтран болон тус тусдаа </w:t>
            </w:r>
            <w:r w:rsidR="00786336" w:rsidRPr="005A23F6">
              <w:rPr>
                <w:rFonts w:ascii="Times New Roman" w:hAnsi="Times New Roman"/>
                <w:sz w:val="21"/>
                <w:szCs w:val="21"/>
                <w:lang w:val="mn-MN"/>
              </w:rPr>
              <w:t xml:space="preserve">хүлээх </w:t>
            </w:r>
            <w:r w:rsidRPr="005A23F6">
              <w:rPr>
                <w:rFonts w:ascii="Times New Roman" w:hAnsi="Times New Roman"/>
                <w:sz w:val="21"/>
                <w:szCs w:val="21"/>
                <w:lang w:val="mn-MN"/>
              </w:rPr>
              <w:t>хариуцлаг</w:t>
            </w:r>
            <w:r w:rsidR="00786336" w:rsidRPr="005A23F6">
              <w:rPr>
                <w:rFonts w:ascii="Times New Roman" w:hAnsi="Times New Roman"/>
                <w:sz w:val="21"/>
                <w:szCs w:val="21"/>
                <w:lang w:val="mn-MN"/>
              </w:rPr>
              <w:t>ыг</w:t>
            </w:r>
            <w:r w:rsidRPr="005A23F6">
              <w:rPr>
                <w:rFonts w:ascii="Times New Roman" w:hAnsi="Times New Roman"/>
                <w:sz w:val="21"/>
                <w:szCs w:val="21"/>
                <w:lang w:val="mn-MN"/>
              </w:rPr>
              <w:t xml:space="preserve"> хамтран ажиллах </w:t>
            </w:r>
            <w:r w:rsidRPr="005A23F6">
              <w:rPr>
                <w:rFonts w:ascii="Times New Roman" w:hAnsi="Times New Roman"/>
                <w:sz w:val="21"/>
                <w:szCs w:val="21"/>
                <w:lang w:val="mn-MN"/>
              </w:rPr>
              <w:lastRenderedPageBreak/>
              <w:t>гэрээнд тодорхойлсон байх;</w:t>
            </w:r>
          </w:p>
          <w:p w:rsidR="00FD12C1" w:rsidRPr="005A23F6" w:rsidRDefault="00FD12C1" w:rsidP="00EC0742">
            <w:pPr>
              <w:pStyle w:val="BodyTextIndent"/>
              <w:spacing w:line="240" w:lineRule="exact"/>
              <w:ind w:left="1456" w:hanging="709"/>
              <w:rPr>
                <w:rFonts w:ascii="Times New Roman" w:hAnsi="Times New Roman"/>
                <w:sz w:val="21"/>
                <w:szCs w:val="21"/>
                <w:lang w:val="mn-MN"/>
              </w:rPr>
            </w:pPr>
          </w:p>
          <w:p w:rsidR="00FD12C1" w:rsidRPr="005A23F6" w:rsidRDefault="00FD12C1" w:rsidP="00EC0742">
            <w:pPr>
              <w:pStyle w:val="BodyTextIndent"/>
              <w:spacing w:line="240" w:lineRule="exact"/>
              <w:ind w:left="1456" w:hanging="709"/>
              <w:rPr>
                <w:rFonts w:ascii="Times New Roman" w:hAnsi="Times New Roman"/>
                <w:sz w:val="21"/>
                <w:szCs w:val="21"/>
                <w:lang w:val="mn-MN"/>
              </w:rPr>
            </w:pPr>
            <w:r w:rsidRPr="005A23F6">
              <w:rPr>
                <w:rFonts w:ascii="Times New Roman" w:hAnsi="Times New Roman"/>
                <w:sz w:val="21"/>
                <w:szCs w:val="21"/>
                <w:lang w:val="mn-MN"/>
              </w:rPr>
              <w:t>(г)</w:t>
            </w:r>
            <w:r w:rsidRPr="005A23F6">
              <w:rPr>
                <w:rFonts w:ascii="Times New Roman" w:hAnsi="Times New Roman"/>
                <w:sz w:val="21"/>
                <w:szCs w:val="21"/>
                <w:lang w:val="mn-MN"/>
              </w:rPr>
              <w:tab/>
              <w:t>түншлэлийн аль нэг болон бүх гишүүний нэрийн өмнөөс үүрэг хүлээх, зааварчилгаа хүлээн авах, төлбөр тооцоо хийхэд тэдгээрийг төлөөлөх эрх бүхий нэг гишүүн томилох;</w:t>
            </w:r>
          </w:p>
          <w:p w:rsidR="00FD12C1" w:rsidRPr="005A23F6" w:rsidRDefault="00FD12C1" w:rsidP="00EC0742">
            <w:pPr>
              <w:pStyle w:val="BodyTextIndent"/>
              <w:spacing w:line="240" w:lineRule="exact"/>
              <w:ind w:left="1456" w:hanging="709"/>
              <w:rPr>
                <w:rFonts w:ascii="Times New Roman" w:hAnsi="Times New Roman"/>
                <w:sz w:val="21"/>
                <w:szCs w:val="21"/>
                <w:lang w:val="mn-MN"/>
              </w:rPr>
            </w:pPr>
          </w:p>
          <w:p w:rsidR="00FD12C1" w:rsidRPr="005A23F6" w:rsidRDefault="00FD12C1" w:rsidP="00EC0742">
            <w:pPr>
              <w:pStyle w:val="BodyTextIndent"/>
              <w:spacing w:line="240" w:lineRule="exact"/>
              <w:ind w:left="1456" w:hanging="709"/>
              <w:rPr>
                <w:rFonts w:ascii="Times New Roman" w:hAnsi="Times New Roman"/>
                <w:sz w:val="21"/>
                <w:szCs w:val="21"/>
                <w:lang w:val="mn-MN"/>
              </w:rPr>
            </w:pPr>
            <w:r w:rsidRPr="005A23F6">
              <w:rPr>
                <w:rFonts w:ascii="Times New Roman" w:hAnsi="Times New Roman"/>
                <w:sz w:val="21"/>
                <w:szCs w:val="21"/>
                <w:lang w:val="mn-MN"/>
              </w:rPr>
              <w:t>(д)</w:t>
            </w:r>
            <w:r w:rsidRPr="005A23F6">
              <w:rPr>
                <w:rFonts w:ascii="Times New Roman" w:hAnsi="Times New Roman"/>
                <w:sz w:val="21"/>
                <w:szCs w:val="21"/>
                <w:lang w:val="mn-MN"/>
              </w:rPr>
              <w:tab/>
              <w:t>нийт гэрээний гүйцэтгэл, түүний дотор төлбөрийг зөвхөн төлөөлөх эрх бүхий гишүүнтэй тооцохыг хамтран ажиллах гэрээгээр зохицуулсан байх;</w:t>
            </w:r>
          </w:p>
          <w:p w:rsidR="00FD12C1" w:rsidRPr="005A23F6" w:rsidRDefault="00FD12C1" w:rsidP="00EC0742">
            <w:pPr>
              <w:pStyle w:val="BodyTextIndent"/>
              <w:spacing w:line="240" w:lineRule="exact"/>
              <w:ind w:left="1456" w:hanging="709"/>
              <w:rPr>
                <w:rFonts w:ascii="Times New Roman" w:hAnsi="Times New Roman"/>
                <w:sz w:val="21"/>
                <w:szCs w:val="21"/>
                <w:lang w:val="mn-MN"/>
              </w:rPr>
            </w:pPr>
          </w:p>
          <w:p w:rsidR="002D4982" w:rsidRPr="00BF644F" w:rsidRDefault="00FD12C1" w:rsidP="00EC0742">
            <w:pPr>
              <w:pStyle w:val="BodyTextIndent"/>
              <w:spacing w:line="240" w:lineRule="exact"/>
              <w:ind w:left="1456" w:hanging="709"/>
              <w:rPr>
                <w:rFonts w:ascii="Times New Roman" w:hAnsi="Times New Roman"/>
                <w:sz w:val="21"/>
                <w:szCs w:val="21"/>
                <w:lang w:val="mn-MN"/>
              </w:rPr>
            </w:pPr>
            <w:r w:rsidRPr="005A23F6">
              <w:rPr>
                <w:rFonts w:ascii="Times New Roman" w:hAnsi="Times New Roman"/>
                <w:sz w:val="21"/>
                <w:szCs w:val="21"/>
                <w:lang w:val="mn-MN"/>
              </w:rPr>
              <w:t>(е)</w:t>
            </w:r>
            <w:r w:rsidR="00E5176A" w:rsidRPr="005A23F6">
              <w:rPr>
                <w:rFonts w:ascii="Times New Roman" w:hAnsi="Times New Roman"/>
                <w:sz w:val="21"/>
                <w:szCs w:val="21"/>
                <w:lang w:val="mn-MN"/>
              </w:rPr>
              <w:tab/>
            </w:r>
            <w:r w:rsidRPr="005A23F6">
              <w:rPr>
                <w:rFonts w:ascii="Times New Roman" w:hAnsi="Times New Roman"/>
                <w:sz w:val="21"/>
                <w:szCs w:val="21"/>
                <w:lang w:val="mn-MN"/>
              </w:rPr>
              <w:t>түншлэлийн гэрээний хувийг тендерийн хамт ирүүлэх</w:t>
            </w:r>
            <w:r w:rsidR="00271FBF" w:rsidRPr="00BF644F">
              <w:rPr>
                <w:rFonts w:ascii="Times New Roman" w:hAnsi="Times New Roman"/>
                <w:sz w:val="21"/>
                <w:szCs w:val="21"/>
                <w:lang w:val="mn-MN"/>
              </w:rPr>
              <w:t>.</w:t>
            </w:r>
          </w:p>
          <w:p w:rsidR="00FD12C1" w:rsidRPr="005A23F6" w:rsidRDefault="00FD12C1" w:rsidP="00EC0742">
            <w:pPr>
              <w:pStyle w:val="BodyTextIndent"/>
              <w:spacing w:line="240" w:lineRule="exact"/>
              <w:ind w:left="1456" w:hanging="709"/>
              <w:rPr>
                <w:rFonts w:ascii="Times New Roman" w:hAnsi="Times New Roman"/>
                <w:sz w:val="21"/>
                <w:szCs w:val="21"/>
                <w:lang w:val="mn-MN"/>
              </w:rPr>
            </w:pPr>
          </w:p>
          <w:p w:rsidR="00FD12C1" w:rsidRPr="00BF644F" w:rsidRDefault="00FD12C1" w:rsidP="00EC0742">
            <w:pPr>
              <w:pStyle w:val="BodyTextIndent"/>
              <w:numPr>
                <w:ilvl w:val="1"/>
                <w:numId w:val="1"/>
              </w:numPr>
              <w:spacing w:line="240" w:lineRule="exact"/>
              <w:rPr>
                <w:rFonts w:ascii="Times New Roman" w:hAnsi="Times New Roman"/>
                <w:sz w:val="21"/>
                <w:szCs w:val="21"/>
                <w:lang w:val="mn-MN"/>
              </w:rPr>
            </w:pPr>
            <w:r w:rsidRPr="00BF644F">
              <w:rPr>
                <w:rFonts w:ascii="Times New Roman" w:hAnsi="Times New Roman"/>
                <w:sz w:val="21"/>
                <w:szCs w:val="21"/>
                <w:lang w:val="mn-MN"/>
              </w:rPr>
              <w:t xml:space="preserve">Дээрх </w:t>
            </w:r>
            <w:r w:rsidRPr="005A23F6">
              <w:rPr>
                <w:rFonts w:ascii="Times New Roman" w:hAnsi="Times New Roman"/>
                <w:sz w:val="21"/>
                <w:szCs w:val="21"/>
                <w:lang w:val="mn-MN"/>
              </w:rPr>
              <w:t>шаардлагыг</w:t>
            </w:r>
            <w:r w:rsidRPr="00BF644F">
              <w:rPr>
                <w:rFonts w:ascii="Times New Roman" w:hAnsi="Times New Roman"/>
                <w:sz w:val="21"/>
                <w:szCs w:val="21"/>
                <w:lang w:val="mn-MN"/>
              </w:rPr>
              <w:t xml:space="preserve"> түншлэлийн гэрээнд тусгааагүй тохиолдолд түншлэлийг шаардлага хангаагүй гэж үзэж татгалзана.</w:t>
            </w:r>
          </w:p>
          <w:p w:rsidR="002D4982" w:rsidRPr="00BF644F" w:rsidRDefault="002D4982" w:rsidP="00EC0742">
            <w:pPr>
              <w:pStyle w:val="BodyTextIndent"/>
              <w:spacing w:line="240" w:lineRule="exact"/>
              <w:ind w:left="1168" w:hanging="425"/>
              <w:rPr>
                <w:rFonts w:ascii="Times New Roman" w:hAnsi="Times New Roman"/>
                <w:sz w:val="21"/>
                <w:szCs w:val="21"/>
                <w:lang w:val="mn-MN"/>
              </w:rPr>
            </w:pPr>
          </w:p>
        </w:tc>
      </w:tr>
      <w:tr w:rsidR="001B2C96" w:rsidRPr="00BF644F">
        <w:tc>
          <w:tcPr>
            <w:tcW w:w="2088" w:type="dxa"/>
          </w:tcPr>
          <w:p w:rsidR="001B2C96" w:rsidRPr="00BF644F" w:rsidRDefault="001B2C96" w:rsidP="00EC0742">
            <w:pPr>
              <w:pStyle w:val="BodyTextIndent"/>
              <w:numPr>
                <w:ilvl w:val="0"/>
                <w:numId w:val="1"/>
              </w:numPr>
              <w:spacing w:line="240" w:lineRule="exact"/>
              <w:jc w:val="left"/>
              <w:rPr>
                <w:rFonts w:ascii="Times New Roman" w:hAnsi="Times New Roman"/>
                <w:b/>
                <w:bCs/>
                <w:sz w:val="21"/>
                <w:szCs w:val="21"/>
              </w:rPr>
            </w:pPr>
            <w:r w:rsidRPr="00BF644F">
              <w:rPr>
                <w:rFonts w:ascii="Times New Roman" w:hAnsi="Times New Roman"/>
                <w:b/>
                <w:bCs/>
                <w:sz w:val="21"/>
                <w:szCs w:val="21"/>
              </w:rPr>
              <w:lastRenderedPageBreak/>
              <w:t>Тендер шалгаруулал</w:t>
            </w:r>
            <w:r w:rsidR="00890AD0" w:rsidRPr="00BF644F">
              <w:rPr>
                <w:rFonts w:ascii="Times New Roman" w:hAnsi="Times New Roman"/>
                <w:b/>
                <w:bCs/>
                <w:sz w:val="21"/>
                <w:szCs w:val="21"/>
                <w:lang w:val="mn-MN"/>
              </w:rPr>
              <w:t>-</w:t>
            </w:r>
            <w:r w:rsidRPr="00BF644F">
              <w:rPr>
                <w:rFonts w:ascii="Times New Roman" w:hAnsi="Times New Roman"/>
                <w:b/>
                <w:bCs/>
                <w:sz w:val="21"/>
                <w:szCs w:val="21"/>
              </w:rPr>
              <w:t>тад оролцох зардал</w:t>
            </w:r>
          </w:p>
          <w:p w:rsidR="001B2C96" w:rsidRPr="00BF644F" w:rsidRDefault="001B2C96" w:rsidP="00EC0742">
            <w:pPr>
              <w:pStyle w:val="BodyTextIndent"/>
              <w:spacing w:line="240" w:lineRule="exact"/>
              <w:ind w:left="0" w:firstLine="0"/>
              <w:jc w:val="left"/>
              <w:rPr>
                <w:rFonts w:ascii="Times New Roman" w:hAnsi="Times New Roman"/>
                <w:b/>
                <w:bCs/>
                <w:sz w:val="21"/>
                <w:szCs w:val="21"/>
              </w:rPr>
            </w:pPr>
          </w:p>
        </w:tc>
        <w:tc>
          <w:tcPr>
            <w:tcW w:w="7290" w:type="dxa"/>
          </w:tcPr>
          <w:p w:rsidR="001B2C96" w:rsidRPr="00BF644F" w:rsidRDefault="001B2C96" w:rsidP="00890AD0">
            <w:pPr>
              <w:pStyle w:val="BodyTextIndent"/>
              <w:numPr>
                <w:ilvl w:val="1"/>
                <w:numId w:val="1"/>
              </w:numPr>
              <w:spacing w:line="240" w:lineRule="exact"/>
              <w:rPr>
                <w:rFonts w:ascii="Times New Roman" w:hAnsi="Times New Roman"/>
                <w:sz w:val="21"/>
                <w:szCs w:val="21"/>
              </w:rPr>
            </w:pPr>
            <w:r w:rsidRPr="00BF644F">
              <w:rPr>
                <w:rFonts w:ascii="Times New Roman" w:hAnsi="Times New Roman"/>
                <w:sz w:val="21"/>
                <w:szCs w:val="21"/>
              </w:rPr>
              <w:t xml:space="preserve">Тендерт оролцогч тендерийг бэлтгэх, захиалагчид ирүүлэхтэй холбогдон гарах </w:t>
            </w:r>
            <w:r w:rsidRPr="00BF644F">
              <w:rPr>
                <w:rFonts w:ascii="Times New Roman" w:hAnsi="Times New Roman"/>
                <w:sz w:val="21"/>
                <w:szCs w:val="21"/>
                <w:lang w:val="mn-MN"/>
              </w:rPr>
              <w:t>бүх</w:t>
            </w:r>
            <w:r w:rsidRPr="00BF644F">
              <w:rPr>
                <w:rFonts w:ascii="Times New Roman" w:hAnsi="Times New Roman"/>
                <w:sz w:val="21"/>
                <w:szCs w:val="21"/>
              </w:rPr>
              <w:t xml:space="preserve"> зардлыг өөрөө бүрэн хариуцах бөгөөд захиалагч ямар ч нөхцөлд энэхүү зардалтай холбогдох хариуцлага хүлээхгүй.</w:t>
            </w:r>
          </w:p>
          <w:p w:rsidR="001B2C96" w:rsidRPr="00BF644F" w:rsidRDefault="001B2C96" w:rsidP="00EC0742">
            <w:pPr>
              <w:pStyle w:val="BodyTextIndent"/>
              <w:spacing w:line="240" w:lineRule="exact"/>
              <w:ind w:left="0" w:firstLine="0"/>
              <w:rPr>
                <w:rFonts w:ascii="Times New Roman" w:hAnsi="Times New Roman"/>
                <w:sz w:val="21"/>
                <w:szCs w:val="21"/>
              </w:rPr>
            </w:pPr>
          </w:p>
        </w:tc>
      </w:tr>
      <w:tr w:rsidR="001B2C96" w:rsidRPr="00BF644F">
        <w:tc>
          <w:tcPr>
            <w:tcW w:w="2088" w:type="dxa"/>
          </w:tcPr>
          <w:p w:rsidR="001B2C96" w:rsidRPr="00BF644F" w:rsidRDefault="001B2C96" w:rsidP="00EC0742">
            <w:pPr>
              <w:pStyle w:val="BodyTextIndent"/>
              <w:numPr>
                <w:ilvl w:val="0"/>
                <w:numId w:val="1"/>
              </w:numPr>
              <w:spacing w:line="240" w:lineRule="exact"/>
              <w:jc w:val="left"/>
              <w:rPr>
                <w:rFonts w:ascii="Times New Roman" w:hAnsi="Times New Roman"/>
                <w:b/>
                <w:bCs/>
                <w:sz w:val="21"/>
                <w:szCs w:val="21"/>
              </w:rPr>
            </w:pPr>
            <w:r w:rsidRPr="00BF644F">
              <w:rPr>
                <w:rFonts w:ascii="Times New Roman" w:hAnsi="Times New Roman"/>
                <w:b/>
                <w:bCs/>
                <w:sz w:val="21"/>
                <w:szCs w:val="21"/>
              </w:rPr>
              <w:t>Ажлын талбайтай танилцах</w:t>
            </w:r>
          </w:p>
        </w:tc>
        <w:tc>
          <w:tcPr>
            <w:tcW w:w="7290" w:type="dxa"/>
          </w:tcPr>
          <w:p w:rsidR="001B2C96" w:rsidRPr="00BF644F" w:rsidRDefault="001B2C96" w:rsidP="00890AD0">
            <w:pPr>
              <w:pStyle w:val="BodyTextIndent"/>
              <w:numPr>
                <w:ilvl w:val="1"/>
                <w:numId w:val="1"/>
              </w:numPr>
              <w:spacing w:line="240" w:lineRule="exact"/>
              <w:rPr>
                <w:rFonts w:ascii="Times New Roman" w:hAnsi="Times New Roman"/>
                <w:sz w:val="21"/>
                <w:szCs w:val="21"/>
              </w:rPr>
            </w:pPr>
            <w:r w:rsidRPr="00BF644F">
              <w:rPr>
                <w:rFonts w:ascii="Times New Roman" w:hAnsi="Times New Roman"/>
                <w:sz w:val="21"/>
                <w:szCs w:val="21"/>
              </w:rPr>
              <w:t>Ажлын талбай, түүний байршил, орч</w:t>
            </w:r>
            <w:r w:rsidR="00C44E04">
              <w:rPr>
                <w:rFonts w:ascii="Times New Roman" w:hAnsi="Times New Roman"/>
                <w:sz w:val="21"/>
                <w:szCs w:val="21"/>
                <w:lang w:val="mn-MN"/>
              </w:rPr>
              <w:t>ны</w:t>
            </w:r>
            <w:r w:rsidRPr="00BF644F">
              <w:rPr>
                <w:rFonts w:ascii="Times New Roman" w:hAnsi="Times New Roman"/>
                <w:sz w:val="21"/>
                <w:szCs w:val="21"/>
              </w:rPr>
              <w:t xml:space="preserve"> нөхцөл байдалтай газар дээр нь танилцаж судлан тендер бэлтгэх, гэрээ байгуулахад шаардлагатай байж болох бүх мэдээллийг тендерт оролцогч авч ашиглаж болно. Ажлын талбайтай газар дээр нь очиж танилцах зардлыг тендерт оролцогч өөрөө хариуцна.</w:t>
            </w:r>
          </w:p>
          <w:p w:rsidR="001B2C96" w:rsidRPr="00BF644F" w:rsidRDefault="001B2C96" w:rsidP="00EC0742">
            <w:pPr>
              <w:pStyle w:val="BodyTextIndent"/>
              <w:tabs>
                <w:tab w:val="num" w:pos="1080"/>
              </w:tabs>
              <w:spacing w:line="240" w:lineRule="exact"/>
              <w:ind w:left="360" w:firstLine="0"/>
              <w:rPr>
                <w:rFonts w:ascii="Times New Roman" w:hAnsi="Times New Roman"/>
                <w:sz w:val="21"/>
                <w:szCs w:val="21"/>
              </w:rPr>
            </w:pPr>
          </w:p>
        </w:tc>
      </w:tr>
    </w:tbl>
    <w:p w:rsidR="00E4720E" w:rsidRPr="00BF644F" w:rsidRDefault="00E4720E" w:rsidP="00EC0742">
      <w:pPr>
        <w:rPr>
          <w:sz w:val="21"/>
          <w:szCs w:val="21"/>
        </w:rPr>
      </w:pPr>
    </w:p>
    <w:tbl>
      <w:tblPr>
        <w:tblW w:w="9378" w:type="dxa"/>
        <w:tblLayout w:type="fixed"/>
        <w:tblLook w:val="0000" w:firstRow="0" w:lastRow="0" w:firstColumn="0" w:lastColumn="0" w:noHBand="0" w:noVBand="0"/>
      </w:tblPr>
      <w:tblGrid>
        <w:gridCol w:w="2088"/>
        <w:gridCol w:w="7290"/>
      </w:tblGrid>
      <w:tr w:rsidR="00560EF5" w:rsidRPr="00BF644F">
        <w:trPr>
          <w:cantSplit/>
          <w:trHeight w:val="530"/>
        </w:trPr>
        <w:tc>
          <w:tcPr>
            <w:tcW w:w="9378" w:type="dxa"/>
            <w:gridSpan w:val="2"/>
            <w:tcBorders>
              <w:top w:val="single" w:sz="4" w:space="0" w:color="auto"/>
              <w:bottom w:val="single" w:sz="4" w:space="0" w:color="auto"/>
            </w:tcBorders>
            <w:vAlign w:val="center"/>
          </w:tcPr>
          <w:p w:rsidR="00560EF5" w:rsidRPr="00BF644F" w:rsidRDefault="00560EF5" w:rsidP="00EC0742">
            <w:pPr>
              <w:pStyle w:val="BodyTextIndent"/>
              <w:spacing w:line="240" w:lineRule="exact"/>
              <w:ind w:left="0" w:firstLine="0"/>
              <w:jc w:val="center"/>
              <w:rPr>
                <w:rFonts w:ascii="Times New Roman" w:hAnsi="Times New Roman"/>
                <w:b/>
                <w:bCs/>
                <w:sz w:val="21"/>
                <w:szCs w:val="21"/>
              </w:rPr>
            </w:pPr>
            <w:r w:rsidRPr="00BF644F">
              <w:rPr>
                <w:rFonts w:ascii="Times New Roman" w:hAnsi="Times New Roman"/>
                <w:b/>
                <w:bCs/>
                <w:sz w:val="21"/>
                <w:szCs w:val="21"/>
              </w:rPr>
              <w:t>Б.</w:t>
            </w:r>
            <w:r w:rsidRPr="00BF644F">
              <w:rPr>
                <w:rFonts w:ascii="Times New Roman" w:hAnsi="Times New Roman"/>
                <w:b/>
                <w:bCs/>
                <w:sz w:val="21"/>
                <w:szCs w:val="21"/>
              </w:rPr>
              <w:tab/>
              <w:t>ТЕНДЕРИЙН БАРИМТ</w:t>
            </w:r>
            <w:r w:rsidR="006206B2" w:rsidRPr="00BF644F">
              <w:rPr>
                <w:rFonts w:ascii="Times New Roman" w:hAnsi="Times New Roman"/>
                <w:b/>
                <w:bCs/>
                <w:sz w:val="21"/>
                <w:szCs w:val="21"/>
              </w:rPr>
              <w:t xml:space="preserve"> БИЧГИЙН АГУУЛГА</w:t>
            </w:r>
          </w:p>
        </w:tc>
      </w:tr>
      <w:tr w:rsidR="008F7932" w:rsidRPr="00BF644F">
        <w:tc>
          <w:tcPr>
            <w:tcW w:w="2088" w:type="dxa"/>
            <w:tcBorders>
              <w:top w:val="single" w:sz="4" w:space="0" w:color="auto"/>
            </w:tcBorders>
          </w:tcPr>
          <w:p w:rsidR="008F7932" w:rsidRPr="00BF644F" w:rsidRDefault="008F7932" w:rsidP="00EC0742">
            <w:pPr>
              <w:pStyle w:val="BodyTextIndent"/>
              <w:numPr>
                <w:ilvl w:val="0"/>
                <w:numId w:val="1"/>
              </w:numPr>
              <w:spacing w:line="240" w:lineRule="exact"/>
              <w:jc w:val="left"/>
              <w:rPr>
                <w:rFonts w:ascii="Times New Roman" w:hAnsi="Times New Roman"/>
                <w:b/>
                <w:bCs/>
                <w:sz w:val="21"/>
                <w:szCs w:val="21"/>
              </w:rPr>
            </w:pPr>
            <w:r w:rsidRPr="00BF644F">
              <w:rPr>
                <w:rFonts w:ascii="Times New Roman" w:hAnsi="Times New Roman"/>
                <w:b/>
                <w:bCs/>
                <w:sz w:val="21"/>
                <w:szCs w:val="21"/>
              </w:rPr>
              <w:t>Тендерий</w:t>
            </w:r>
            <w:r w:rsidR="00E4720E" w:rsidRPr="00BF644F">
              <w:rPr>
                <w:rFonts w:ascii="Times New Roman" w:hAnsi="Times New Roman"/>
                <w:b/>
                <w:bCs/>
                <w:sz w:val="21"/>
                <w:szCs w:val="21"/>
              </w:rPr>
              <w:t>нб</w:t>
            </w:r>
            <w:r w:rsidRPr="00BF644F">
              <w:rPr>
                <w:rFonts w:ascii="Times New Roman" w:hAnsi="Times New Roman"/>
                <w:b/>
                <w:bCs/>
                <w:sz w:val="21"/>
                <w:szCs w:val="21"/>
              </w:rPr>
              <w:t>аримт</w:t>
            </w:r>
            <w:r w:rsidR="006D142B" w:rsidRPr="00BF644F">
              <w:rPr>
                <w:rFonts w:ascii="Times New Roman" w:hAnsi="Times New Roman"/>
                <w:b/>
                <w:bCs/>
                <w:sz w:val="21"/>
                <w:szCs w:val="21"/>
              </w:rPr>
              <w:t xml:space="preserve"> бичгийн </w:t>
            </w:r>
            <w:r w:rsidR="00A859A4" w:rsidRPr="00BF644F">
              <w:rPr>
                <w:rFonts w:ascii="Times New Roman" w:hAnsi="Times New Roman"/>
                <w:b/>
                <w:bCs/>
                <w:sz w:val="21"/>
                <w:szCs w:val="21"/>
              </w:rPr>
              <w:t>агуулга</w:t>
            </w:r>
          </w:p>
        </w:tc>
        <w:tc>
          <w:tcPr>
            <w:tcW w:w="7290" w:type="dxa"/>
            <w:tcBorders>
              <w:top w:val="single" w:sz="4" w:space="0" w:color="auto"/>
            </w:tcBorders>
          </w:tcPr>
          <w:p w:rsidR="008F7932" w:rsidRPr="00BF644F" w:rsidRDefault="008F7932" w:rsidP="00041AFE">
            <w:pPr>
              <w:pStyle w:val="BodyTextIndent"/>
              <w:numPr>
                <w:ilvl w:val="1"/>
                <w:numId w:val="1"/>
              </w:numPr>
              <w:spacing w:line="240" w:lineRule="exact"/>
              <w:rPr>
                <w:rFonts w:ascii="Times New Roman" w:hAnsi="Times New Roman"/>
                <w:sz w:val="21"/>
                <w:szCs w:val="21"/>
              </w:rPr>
            </w:pPr>
            <w:r w:rsidRPr="00BF644F">
              <w:rPr>
                <w:rFonts w:ascii="Times New Roman" w:hAnsi="Times New Roman"/>
                <w:sz w:val="21"/>
                <w:szCs w:val="21"/>
              </w:rPr>
              <w:t xml:space="preserve">Тендерийн баримт бичиг нь дор дурдсан бүлгүүдийг агуулсан 3 хэсэг баримт </w:t>
            </w:r>
            <w:r w:rsidR="00786336" w:rsidRPr="00BF644F">
              <w:rPr>
                <w:rFonts w:ascii="Times New Roman" w:hAnsi="Times New Roman"/>
                <w:sz w:val="21"/>
                <w:szCs w:val="21"/>
              </w:rPr>
              <w:t>бич</w:t>
            </w:r>
            <w:r w:rsidR="00786336" w:rsidRPr="00BF644F">
              <w:rPr>
                <w:rFonts w:ascii="Times New Roman" w:hAnsi="Times New Roman"/>
                <w:sz w:val="21"/>
                <w:szCs w:val="21"/>
                <w:lang w:val="mn-MN"/>
              </w:rPr>
              <w:t>иг</w:t>
            </w:r>
            <w:r w:rsidRPr="00BF644F">
              <w:rPr>
                <w:rFonts w:ascii="Times New Roman" w:hAnsi="Times New Roman"/>
                <w:sz w:val="21"/>
                <w:szCs w:val="21"/>
              </w:rPr>
              <w:t xml:space="preserve">болон </w:t>
            </w:r>
            <w:r w:rsidR="00786336" w:rsidRPr="00BF644F">
              <w:rPr>
                <w:rFonts w:ascii="Times New Roman" w:hAnsi="Times New Roman"/>
                <w:sz w:val="21"/>
                <w:szCs w:val="21"/>
                <w:lang w:val="mn-MN"/>
              </w:rPr>
              <w:t xml:space="preserve">ТОӨЗ-ны </w:t>
            </w:r>
            <w:r w:rsidR="002E55BD" w:rsidRPr="00BF644F">
              <w:rPr>
                <w:rFonts w:ascii="Times New Roman" w:hAnsi="Times New Roman"/>
                <w:sz w:val="21"/>
                <w:szCs w:val="21"/>
              </w:rPr>
              <w:t>12</w:t>
            </w:r>
            <w:r w:rsidRPr="00BF644F">
              <w:rPr>
                <w:rFonts w:ascii="Times New Roman" w:hAnsi="Times New Roman"/>
                <w:sz w:val="21"/>
                <w:szCs w:val="21"/>
              </w:rPr>
              <w:t xml:space="preserve"> д</w:t>
            </w:r>
            <w:r w:rsidR="002E55BD" w:rsidRPr="00BF644F">
              <w:rPr>
                <w:rFonts w:ascii="Times New Roman" w:hAnsi="Times New Roman"/>
                <w:sz w:val="21"/>
                <w:szCs w:val="21"/>
              </w:rPr>
              <w:t>у</w:t>
            </w:r>
            <w:r w:rsidRPr="00BF644F">
              <w:rPr>
                <w:rFonts w:ascii="Times New Roman" w:hAnsi="Times New Roman"/>
                <w:sz w:val="21"/>
                <w:szCs w:val="21"/>
              </w:rPr>
              <w:t>г</w:t>
            </w:r>
            <w:r w:rsidR="002E55BD" w:rsidRPr="00BF644F">
              <w:rPr>
                <w:rFonts w:ascii="Times New Roman" w:hAnsi="Times New Roman"/>
                <w:sz w:val="21"/>
                <w:szCs w:val="21"/>
              </w:rPr>
              <w:t>аа</w:t>
            </w:r>
            <w:r w:rsidRPr="00BF644F">
              <w:rPr>
                <w:rFonts w:ascii="Times New Roman" w:hAnsi="Times New Roman"/>
                <w:sz w:val="21"/>
                <w:szCs w:val="21"/>
              </w:rPr>
              <w:t xml:space="preserve">р зүйлийн дагуу </w:t>
            </w:r>
            <w:r w:rsidR="00786336" w:rsidRPr="00BF644F">
              <w:rPr>
                <w:rFonts w:ascii="Times New Roman" w:hAnsi="Times New Roman"/>
                <w:sz w:val="21"/>
                <w:szCs w:val="21"/>
                <w:lang w:val="mn-MN"/>
              </w:rPr>
              <w:t>оруулсан</w:t>
            </w:r>
            <w:r w:rsidRPr="00BF644F">
              <w:rPr>
                <w:rFonts w:ascii="Times New Roman" w:hAnsi="Times New Roman"/>
                <w:sz w:val="21"/>
                <w:szCs w:val="21"/>
              </w:rPr>
              <w:t>нэмэлт өөрчлөлтөөс бүрдэнэ:</w:t>
            </w:r>
          </w:p>
          <w:p w:rsidR="00041AFE" w:rsidRPr="00BF644F" w:rsidRDefault="00041AFE" w:rsidP="00EC0742">
            <w:pPr>
              <w:pStyle w:val="BodyTextIndent"/>
              <w:spacing w:line="240" w:lineRule="exact"/>
              <w:rPr>
                <w:rFonts w:ascii="Times New Roman" w:hAnsi="Times New Roman"/>
                <w:sz w:val="21"/>
                <w:szCs w:val="21"/>
              </w:rPr>
            </w:pPr>
            <w:r w:rsidRPr="00BF644F">
              <w:rPr>
                <w:rFonts w:ascii="Times New Roman" w:hAnsi="Times New Roman"/>
                <w:sz w:val="21"/>
                <w:szCs w:val="21"/>
              </w:rPr>
              <w:tab/>
            </w:r>
          </w:p>
          <w:p w:rsidR="008F7932" w:rsidRPr="00BF644F" w:rsidRDefault="00041AFE" w:rsidP="00EC0742">
            <w:pPr>
              <w:pStyle w:val="BodyTextIndent"/>
              <w:spacing w:line="240" w:lineRule="exact"/>
              <w:ind w:left="0" w:firstLine="0"/>
              <w:rPr>
                <w:rFonts w:ascii="Times New Roman" w:hAnsi="Times New Roman"/>
                <w:sz w:val="21"/>
                <w:szCs w:val="21"/>
                <w:lang w:val="mn-MN"/>
              </w:rPr>
            </w:pPr>
            <w:r w:rsidRPr="00BF644F">
              <w:rPr>
                <w:rFonts w:ascii="Times New Roman" w:hAnsi="Times New Roman"/>
                <w:sz w:val="21"/>
                <w:szCs w:val="21"/>
              </w:rPr>
              <w:tab/>
            </w:r>
            <w:r w:rsidR="008F7932" w:rsidRPr="00BF644F">
              <w:rPr>
                <w:rFonts w:ascii="Times New Roman" w:hAnsi="Times New Roman"/>
                <w:sz w:val="21"/>
                <w:szCs w:val="21"/>
              </w:rPr>
              <w:t xml:space="preserve">I </w:t>
            </w:r>
            <w:r w:rsidR="008F7932" w:rsidRPr="00BF644F">
              <w:rPr>
                <w:rFonts w:ascii="Times New Roman" w:hAnsi="Times New Roman"/>
                <w:sz w:val="21"/>
                <w:szCs w:val="21"/>
                <w:lang w:val="mn-MN"/>
              </w:rPr>
              <w:t>ХЭСЭГ</w:t>
            </w:r>
          </w:p>
          <w:p w:rsidR="008F7932" w:rsidRPr="00BF644F" w:rsidRDefault="008F7932" w:rsidP="00EC0742">
            <w:pPr>
              <w:pStyle w:val="BodyTextIndent"/>
              <w:spacing w:line="240" w:lineRule="exact"/>
              <w:ind w:left="1451" w:hanging="709"/>
              <w:rPr>
                <w:rFonts w:ascii="Times New Roman" w:hAnsi="Times New Roman"/>
                <w:sz w:val="21"/>
                <w:szCs w:val="21"/>
              </w:rPr>
            </w:pPr>
            <w:r w:rsidRPr="00BF644F">
              <w:rPr>
                <w:rFonts w:ascii="Times New Roman" w:hAnsi="Times New Roman"/>
                <w:sz w:val="21"/>
                <w:szCs w:val="21"/>
              </w:rPr>
              <w:t>Бүлэг</w:t>
            </w:r>
            <w:r w:rsidRPr="00BF644F">
              <w:rPr>
                <w:rFonts w:ascii="Times New Roman" w:hAnsi="Times New Roman"/>
                <w:sz w:val="21"/>
                <w:szCs w:val="21"/>
              </w:rPr>
              <w:tab/>
              <w:t>1. Тендерт оролцогчдод өгөх зааварчилгаа</w:t>
            </w:r>
          </w:p>
          <w:p w:rsidR="008F7932" w:rsidRPr="00BF644F" w:rsidRDefault="008F7932" w:rsidP="00EC0742">
            <w:pPr>
              <w:pStyle w:val="BodyTextIndent"/>
              <w:spacing w:line="240" w:lineRule="exact"/>
              <w:ind w:left="1451" w:hanging="709"/>
              <w:rPr>
                <w:rFonts w:ascii="Times New Roman" w:hAnsi="Times New Roman"/>
                <w:sz w:val="21"/>
                <w:szCs w:val="21"/>
              </w:rPr>
            </w:pPr>
            <w:r w:rsidRPr="00BF644F">
              <w:rPr>
                <w:rFonts w:ascii="Times New Roman" w:hAnsi="Times New Roman"/>
                <w:sz w:val="21"/>
                <w:szCs w:val="21"/>
              </w:rPr>
              <w:t>Бүлэг</w:t>
            </w:r>
            <w:r w:rsidRPr="00BF644F">
              <w:rPr>
                <w:rFonts w:ascii="Times New Roman" w:hAnsi="Times New Roman"/>
                <w:sz w:val="21"/>
                <w:szCs w:val="21"/>
              </w:rPr>
              <w:tab/>
              <w:t>2. Тендер шалгаруулалтын өгөгдлийн хүснэгт</w:t>
            </w:r>
          </w:p>
          <w:p w:rsidR="008F7932" w:rsidRPr="00BF644F" w:rsidRDefault="008F7932" w:rsidP="00EC0742">
            <w:pPr>
              <w:pStyle w:val="BodyTextIndent"/>
              <w:spacing w:line="240" w:lineRule="exact"/>
              <w:ind w:left="1451" w:hanging="709"/>
              <w:rPr>
                <w:rFonts w:ascii="Times New Roman" w:hAnsi="Times New Roman"/>
                <w:sz w:val="21"/>
                <w:szCs w:val="21"/>
              </w:rPr>
            </w:pPr>
            <w:r w:rsidRPr="00BF644F">
              <w:rPr>
                <w:rFonts w:ascii="Times New Roman" w:hAnsi="Times New Roman"/>
                <w:sz w:val="21"/>
                <w:szCs w:val="21"/>
              </w:rPr>
              <w:t>Бүлэг</w:t>
            </w:r>
            <w:r w:rsidRPr="00BF644F">
              <w:rPr>
                <w:rFonts w:ascii="Times New Roman" w:hAnsi="Times New Roman"/>
                <w:sz w:val="21"/>
                <w:szCs w:val="21"/>
              </w:rPr>
              <w:tab/>
            </w:r>
            <w:r w:rsidR="00FF76CE" w:rsidRPr="00BF644F">
              <w:rPr>
                <w:rFonts w:ascii="Times New Roman" w:hAnsi="Times New Roman"/>
                <w:sz w:val="21"/>
                <w:szCs w:val="21"/>
              </w:rPr>
              <w:t>3</w:t>
            </w:r>
            <w:r w:rsidRPr="00BF644F">
              <w:rPr>
                <w:rFonts w:ascii="Times New Roman" w:hAnsi="Times New Roman"/>
                <w:sz w:val="21"/>
                <w:szCs w:val="21"/>
              </w:rPr>
              <w:t>. Тендер шалгаруулалтад ашиглах жишиг маягт</w:t>
            </w:r>
          </w:p>
          <w:p w:rsidR="008F7932" w:rsidRPr="00BF644F" w:rsidRDefault="008F7932" w:rsidP="00EC0742">
            <w:pPr>
              <w:numPr>
                <w:ilvl w:val="0"/>
                <w:numId w:val="4"/>
              </w:numPr>
              <w:spacing w:line="240" w:lineRule="exact"/>
              <w:jc w:val="both"/>
              <w:rPr>
                <w:sz w:val="21"/>
                <w:szCs w:val="21"/>
              </w:rPr>
            </w:pPr>
            <w:r w:rsidRPr="00BF644F">
              <w:rPr>
                <w:sz w:val="21"/>
                <w:szCs w:val="21"/>
              </w:rPr>
              <w:t>Тендерийн маягт</w:t>
            </w:r>
          </w:p>
          <w:p w:rsidR="00D86303" w:rsidRPr="00BF644F" w:rsidRDefault="00D86303" w:rsidP="00EC0742">
            <w:pPr>
              <w:numPr>
                <w:ilvl w:val="0"/>
                <w:numId w:val="4"/>
              </w:numPr>
              <w:spacing w:line="240" w:lineRule="exact"/>
              <w:jc w:val="both"/>
              <w:rPr>
                <w:sz w:val="21"/>
                <w:szCs w:val="21"/>
              </w:rPr>
            </w:pPr>
            <w:r w:rsidRPr="00BF644F">
              <w:rPr>
                <w:sz w:val="21"/>
                <w:szCs w:val="21"/>
                <w:lang w:val="mn-MN"/>
              </w:rPr>
              <w:t>Чадварын мэдээллийн маягт</w:t>
            </w:r>
          </w:p>
          <w:p w:rsidR="008F7932" w:rsidRPr="00BF644F" w:rsidRDefault="00EF3068" w:rsidP="00EC0742">
            <w:pPr>
              <w:numPr>
                <w:ilvl w:val="0"/>
                <w:numId w:val="4"/>
              </w:numPr>
              <w:spacing w:line="240" w:lineRule="exact"/>
              <w:jc w:val="both"/>
              <w:rPr>
                <w:sz w:val="21"/>
                <w:szCs w:val="21"/>
              </w:rPr>
            </w:pPr>
            <w:r w:rsidRPr="00BF644F">
              <w:rPr>
                <w:sz w:val="21"/>
                <w:szCs w:val="21"/>
              </w:rPr>
              <w:t>Гэрээ байгуулах эрх олгох м</w:t>
            </w:r>
            <w:r w:rsidR="00A01515" w:rsidRPr="00BF644F">
              <w:rPr>
                <w:sz w:val="21"/>
                <w:szCs w:val="21"/>
              </w:rPr>
              <w:t>эдэгдэл</w:t>
            </w:r>
          </w:p>
          <w:p w:rsidR="008F7932" w:rsidRPr="00BF644F" w:rsidRDefault="00EF3068" w:rsidP="00EC0742">
            <w:pPr>
              <w:numPr>
                <w:ilvl w:val="0"/>
                <w:numId w:val="4"/>
              </w:numPr>
              <w:spacing w:line="240" w:lineRule="exact"/>
              <w:jc w:val="both"/>
              <w:rPr>
                <w:sz w:val="21"/>
                <w:szCs w:val="21"/>
              </w:rPr>
            </w:pPr>
            <w:r w:rsidRPr="00BF644F">
              <w:rPr>
                <w:sz w:val="21"/>
                <w:szCs w:val="21"/>
              </w:rPr>
              <w:t>Гэрээний маягт</w:t>
            </w:r>
          </w:p>
          <w:p w:rsidR="008F7932" w:rsidRPr="00BF644F" w:rsidRDefault="008F7932" w:rsidP="00EC0742">
            <w:pPr>
              <w:pStyle w:val="BodyTextIndent"/>
              <w:spacing w:line="240" w:lineRule="exact"/>
              <w:ind w:left="1451" w:hanging="709"/>
              <w:rPr>
                <w:rFonts w:ascii="Times New Roman" w:hAnsi="Times New Roman"/>
                <w:sz w:val="21"/>
                <w:szCs w:val="21"/>
              </w:rPr>
            </w:pPr>
          </w:p>
          <w:p w:rsidR="008F7932" w:rsidRPr="00BF644F" w:rsidRDefault="00041AFE" w:rsidP="00041AFE">
            <w:pPr>
              <w:pStyle w:val="BodyTextIndent"/>
              <w:spacing w:line="240" w:lineRule="exact"/>
              <w:ind w:left="0" w:firstLine="0"/>
              <w:rPr>
                <w:rFonts w:ascii="Times New Roman" w:hAnsi="Times New Roman"/>
                <w:sz w:val="21"/>
                <w:szCs w:val="21"/>
              </w:rPr>
            </w:pPr>
            <w:r w:rsidRPr="00BF644F">
              <w:rPr>
                <w:rFonts w:ascii="Times New Roman" w:hAnsi="Times New Roman"/>
                <w:sz w:val="21"/>
                <w:szCs w:val="21"/>
              </w:rPr>
              <w:tab/>
            </w:r>
            <w:r w:rsidR="008F7932" w:rsidRPr="00BF644F">
              <w:rPr>
                <w:rFonts w:ascii="Times New Roman" w:hAnsi="Times New Roman"/>
                <w:sz w:val="21"/>
                <w:szCs w:val="21"/>
              </w:rPr>
              <w:t>II ХЭСЭГ</w:t>
            </w:r>
          </w:p>
          <w:p w:rsidR="008F7932" w:rsidRPr="00BF644F" w:rsidRDefault="008F7932" w:rsidP="00EC0742">
            <w:pPr>
              <w:pStyle w:val="BodyTextIndent"/>
              <w:spacing w:line="240" w:lineRule="exact"/>
              <w:ind w:left="1451" w:hanging="709"/>
              <w:rPr>
                <w:rFonts w:ascii="Times New Roman" w:hAnsi="Times New Roman"/>
                <w:sz w:val="21"/>
                <w:szCs w:val="21"/>
              </w:rPr>
            </w:pPr>
            <w:r w:rsidRPr="00BF644F">
              <w:rPr>
                <w:rFonts w:ascii="Times New Roman" w:hAnsi="Times New Roman"/>
                <w:sz w:val="21"/>
                <w:szCs w:val="21"/>
              </w:rPr>
              <w:t>Бүлэг</w:t>
            </w:r>
            <w:r w:rsidRPr="00BF644F">
              <w:rPr>
                <w:rFonts w:ascii="Times New Roman" w:hAnsi="Times New Roman"/>
                <w:sz w:val="21"/>
                <w:szCs w:val="21"/>
              </w:rPr>
              <w:tab/>
            </w:r>
            <w:r w:rsidR="00E05F92" w:rsidRPr="00BF644F">
              <w:rPr>
                <w:rFonts w:ascii="Times New Roman" w:hAnsi="Times New Roman"/>
                <w:sz w:val="21"/>
                <w:szCs w:val="21"/>
              </w:rPr>
              <w:t>4</w:t>
            </w:r>
            <w:r w:rsidRPr="00BF644F">
              <w:rPr>
                <w:rFonts w:ascii="Times New Roman" w:hAnsi="Times New Roman"/>
                <w:sz w:val="21"/>
                <w:szCs w:val="21"/>
              </w:rPr>
              <w:t xml:space="preserve">. </w:t>
            </w:r>
            <w:r w:rsidR="002E66D4" w:rsidRPr="00BF644F">
              <w:rPr>
                <w:rFonts w:ascii="Times New Roman" w:hAnsi="Times New Roman"/>
                <w:sz w:val="21"/>
                <w:szCs w:val="21"/>
              </w:rPr>
              <w:t>Ажлын шаардлага</w:t>
            </w:r>
            <w:r w:rsidR="00B542D5" w:rsidRPr="00BF644F">
              <w:rPr>
                <w:rFonts w:ascii="Times New Roman" w:hAnsi="Times New Roman"/>
                <w:sz w:val="21"/>
                <w:szCs w:val="21"/>
              </w:rPr>
              <w:t>, техникийн тодорхойлолт</w:t>
            </w:r>
          </w:p>
          <w:p w:rsidR="002E66D4" w:rsidRPr="00BF644F" w:rsidRDefault="002E66D4" w:rsidP="00EC0742">
            <w:pPr>
              <w:pStyle w:val="BodyTextIndent"/>
              <w:spacing w:line="240" w:lineRule="exact"/>
              <w:ind w:left="1451" w:hanging="709"/>
              <w:rPr>
                <w:rFonts w:ascii="Times New Roman" w:hAnsi="Times New Roman"/>
                <w:sz w:val="21"/>
                <w:szCs w:val="21"/>
              </w:rPr>
            </w:pPr>
          </w:p>
          <w:p w:rsidR="008F7932" w:rsidRPr="00BF644F" w:rsidRDefault="00B93C70" w:rsidP="00B93C70">
            <w:pPr>
              <w:pStyle w:val="BodyTextIndent"/>
              <w:spacing w:line="240" w:lineRule="exact"/>
              <w:ind w:left="0" w:firstLine="0"/>
              <w:rPr>
                <w:rFonts w:ascii="Times New Roman" w:hAnsi="Times New Roman"/>
                <w:sz w:val="21"/>
                <w:szCs w:val="21"/>
                <w:lang w:val="mn-MN"/>
              </w:rPr>
            </w:pPr>
            <w:r w:rsidRPr="00BF644F">
              <w:rPr>
                <w:rFonts w:ascii="Times New Roman" w:hAnsi="Times New Roman"/>
                <w:sz w:val="21"/>
                <w:szCs w:val="21"/>
              </w:rPr>
              <w:tab/>
            </w:r>
            <w:r w:rsidR="008F7932" w:rsidRPr="00BF644F">
              <w:rPr>
                <w:rFonts w:ascii="Times New Roman" w:hAnsi="Times New Roman"/>
                <w:sz w:val="21"/>
                <w:szCs w:val="21"/>
              </w:rPr>
              <w:t>III</w:t>
            </w:r>
            <w:r w:rsidR="008F7932" w:rsidRPr="00BF644F">
              <w:rPr>
                <w:rFonts w:ascii="Times New Roman" w:hAnsi="Times New Roman"/>
                <w:sz w:val="21"/>
                <w:szCs w:val="21"/>
                <w:lang w:val="mn-MN"/>
              </w:rPr>
              <w:t xml:space="preserve"> ХЭСЭГ</w:t>
            </w:r>
          </w:p>
          <w:p w:rsidR="008F7932" w:rsidRPr="00BF644F" w:rsidRDefault="008F7932" w:rsidP="00EC0742">
            <w:pPr>
              <w:pStyle w:val="BodyTextIndent"/>
              <w:spacing w:line="240" w:lineRule="exact"/>
              <w:ind w:left="1451" w:hanging="709"/>
              <w:rPr>
                <w:rFonts w:ascii="Times New Roman" w:hAnsi="Times New Roman"/>
                <w:sz w:val="21"/>
                <w:szCs w:val="21"/>
              </w:rPr>
            </w:pPr>
            <w:r w:rsidRPr="00BF644F">
              <w:rPr>
                <w:rFonts w:ascii="Times New Roman" w:hAnsi="Times New Roman"/>
                <w:sz w:val="21"/>
                <w:szCs w:val="21"/>
              </w:rPr>
              <w:t xml:space="preserve">Бүлэг    </w:t>
            </w:r>
            <w:r w:rsidR="00E05F92" w:rsidRPr="00BF644F">
              <w:rPr>
                <w:rFonts w:ascii="Times New Roman" w:hAnsi="Times New Roman"/>
                <w:sz w:val="21"/>
                <w:szCs w:val="21"/>
              </w:rPr>
              <w:t>5</w:t>
            </w:r>
            <w:r w:rsidRPr="00BF644F">
              <w:rPr>
                <w:rFonts w:ascii="Times New Roman" w:hAnsi="Times New Roman"/>
                <w:sz w:val="21"/>
                <w:szCs w:val="21"/>
              </w:rPr>
              <w:t>. Гэрээний ерөнхий нөхцөл</w:t>
            </w:r>
          </w:p>
          <w:p w:rsidR="008F7932" w:rsidRPr="00BF644F" w:rsidRDefault="008F7932" w:rsidP="00EC0742">
            <w:pPr>
              <w:pStyle w:val="BodyTextIndent"/>
              <w:spacing w:line="240" w:lineRule="exact"/>
              <w:ind w:left="1451" w:hanging="709"/>
              <w:rPr>
                <w:rFonts w:ascii="Times New Roman" w:hAnsi="Times New Roman"/>
                <w:sz w:val="21"/>
                <w:szCs w:val="21"/>
                <w:lang w:val="mn-MN"/>
              </w:rPr>
            </w:pPr>
            <w:r w:rsidRPr="00BF644F">
              <w:rPr>
                <w:rFonts w:ascii="Times New Roman" w:hAnsi="Times New Roman"/>
                <w:sz w:val="21"/>
                <w:szCs w:val="21"/>
              </w:rPr>
              <w:t>Бүлэг</w:t>
            </w:r>
            <w:r w:rsidRPr="00BF644F">
              <w:rPr>
                <w:rFonts w:ascii="Times New Roman" w:hAnsi="Times New Roman"/>
                <w:sz w:val="21"/>
                <w:szCs w:val="21"/>
              </w:rPr>
              <w:tab/>
            </w:r>
            <w:r w:rsidR="00E05F92" w:rsidRPr="00BF644F">
              <w:rPr>
                <w:rFonts w:ascii="Times New Roman" w:hAnsi="Times New Roman"/>
                <w:sz w:val="21"/>
                <w:szCs w:val="21"/>
              </w:rPr>
              <w:t>6</w:t>
            </w:r>
            <w:r w:rsidRPr="00BF644F">
              <w:rPr>
                <w:rFonts w:ascii="Times New Roman" w:hAnsi="Times New Roman"/>
                <w:sz w:val="21"/>
                <w:szCs w:val="21"/>
              </w:rPr>
              <w:t>. Гэрээний тусгай нөхцөл</w:t>
            </w:r>
          </w:p>
          <w:p w:rsidR="008F7932" w:rsidRPr="00BF644F" w:rsidRDefault="008F7932" w:rsidP="00EC0742">
            <w:pPr>
              <w:pStyle w:val="BodyTextIndent"/>
              <w:spacing w:line="240" w:lineRule="exact"/>
              <w:ind w:left="1451" w:hanging="709"/>
              <w:rPr>
                <w:rFonts w:ascii="Times New Roman" w:hAnsi="Times New Roman"/>
                <w:sz w:val="21"/>
                <w:szCs w:val="21"/>
              </w:rPr>
            </w:pPr>
            <w:r w:rsidRPr="00BF644F">
              <w:rPr>
                <w:rFonts w:ascii="Times New Roman" w:hAnsi="Times New Roman"/>
                <w:sz w:val="21"/>
                <w:szCs w:val="21"/>
              </w:rPr>
              <w:t>Бүлэг</w:t>
            </w:r>
            <w:r w:rsidRPr="00BF644F">
              <w:rPr>
                <w:rFonts w:ascii="Times New Roman" w:hAnsi="Times New Roman"/>
                <w:sz w:val="21"/>
                <w:szCs w:val="21"/>
              </w:rPr>
              <w:tab/>
            </w:r>
            <w:r w:rsidR="00E05F92" w:rsidRPr="00BF644F">
              <w:rPr>
                <w:rFonts w:ascii="Times New Roman" w:hAnsi="Times New Roman"/>
                <w:sz w:val="21"/>
                <w:szCs w:val="21"/>
              </w:rPr>
              <w:t>7</w:t>
            </w:r>
            <w:r w:rsidRPr="00BF644F">
              <w:rPr>
                <w:rFonts w:ascii="Times New Roman" w:hAnsi="Times New Roman"/>
                <w:sz w:val="21"/>
                <w:szCs w:val="21"/>
              </w:rPr>
              <w:t>. Гэрээний маягт</w:t>
            </w:r>
          </w:p>
          <w:p w:rsidR="008F7932" w:rsidRPr="00BF644F" w:rsidRDefault="008F7932" w:rsidP="00EC0742">
            <w:pPr>
              <w:numPr>
                <w:ilvl w:val="0"/>
                <w:numId w:val="4"/>
              </w:numPr>
              <w:spacing w:line="240" w:lineRule="exact"/>
              <w:jc w:val="both"/>
              <w:rPr>
                <w:sz w:val="21"/>
                <w:szCs w:val="21"/>
              </w:rPr>
            </w:pPr>
            <w:r w:rsidRPr="00BF644F">
              <w:rPr>
                <w:sz w:val="21"/>
                <w:szCs w:val="21"/>
              </w:rPr>
              <w:t>Гэрээний маягт</w:t>
            </w:r>
          </w:p>
          <w:p w:rsidR="008F7932" w:rsidRPr="00BF644F" w:rsidRDefault="008F7932" w:rsidP="00EC0742">
            <w:pPr>
              <w:numPr>
                <w:ilvl w:val="0"/>
                <w:numId w:val="4"/>
              </w:numPr>
              <w:spacing w:line="240" w:lineRule="exact"/>
              <w:jc w:val="both"/>
              <w:rPr>
                <w:sz w:val="21"/>
                <w:szCs w:val="21"/>
              </w:rPr>
            </w:pPr>
            <w:r w:rsidRPr="00BF644F">
              <w:rPr>
                <w:sz w:val="21"/>
                <w:szCs w:val="21"/>
              </w:rPr>
              <w:t>Гүйцэтгэлийн баталгааны маягт</w:t>
            </w:r>
          </w:p>
          <w:p w:rsidR="008F7932" w:rsidRPr="00BF644F" w:rsidRDefault="008F7932" w:rsidP="00EC0742">
            <w:pPr>
              <w:pStyle w:val="BodyTextIndent"/>
              <w:numPr>
                <w:ilvl w:val="0"/>
                <w:numId w:val="4"/>
              </w:numPr>
              <w:spacing w:line="240" w:lineRule="exact"/>
              <w:rPr>
                <w:rFonts w:ascii="Times New Roman" w:hAnsi="Times New Roman"/>
                <w:sz w:val="21"/>
                <w:szCs w:val="21"/>
              </w:rPr>
            </w:pPr>
            <w:r w:rsidRPr="00BF644F">
              <w:rPr>
                <w:rFonts w:ascii="Times New Roman" w:hAnsi="Times New Roman"/>
                <w:sz w:val="21"/>
                <w:szCs w:val="21"/>
              </w:rPr>
              <w:t>Урьдчилгаа төлбөрийн баталгааны маягт</w:t>
            </w:r>
          </w:p>
          <w:p w:rsidR="00041AFE" w:rsidRPr="00BF644F" w:rsidRDefault="00143E43" w:rsidP="00EC0742">
            <w:pPr>
              <w:pStyle w:val="BodyTextIndent"/>
              <w:spacing w:line="240" w:lineRule="exact"/>
              <w:ind w:left="0" w:firstLine="0"/>
              <w:rPr>
                <w:rFonts w:ascii="Times New Roman" w:hAnsi="Times New Roman"/>
                <w:sz w:val="21"/>
                <w:szCs w:val="21"/>
                <w:lang w:val="mn-MN"/>
              </w:rPr>
            </w:pPr>
            <w:r w:rsidRPr="00BF644F">
              <w:rPr>
                <w:rFonts w:ascii="Times New Roman" w:hAnsi="Times New Roman"/>
                <w:sz w:val="21"/>
                <w:szCs w:val="21"/>
              </w:rPr>
              <w:tab/>
            </w:r>
          </w:p>
          <w:p w:rsidR="008F7932" w:rsidRPr="00BF644F" w:rsidRDefault="00041AFE" w:rsidP="00EC0742">
            <w:pPr>
              <w:pStyle w:val="BodyTextIndent"/>
              <w:spacing w:line="240" w:lineRule="exact"/>
              <w:ind w:left="0" w:firstLine="0"/>
              <w:rPr>
                <w:rFonts w:ascii="Times New Roman" w:hAnsi="Times New Roman"/>
                <w:sz w:val="21"/>
                <w:szCs w:val="21"/>
              </w:rPr>
            </w:pPr>
            <w:r w:rsidRPr="00BF644F">
              <w:rPr>
                <w:rFonts w:ascii="Times New Roman" w:hAnsi="Times New Roman"/>
                <w:sz w:val="21"/>
                <w:szCs w:val="21"/>
              </w:rPr>
              <w:tab/>
            </w:r>
            <w:r w:rsidR="00143E43" w:rsidRPr="00BF644F">
              <w:rPr>
                <w:rFonts w:ascii="Times New Roman" w:hAnsi="Times New Roman"/>
                <w:sz w:val="21"/>
                <w:szCs w:val="21"/>
              </w:rPr>
              <w:t>Хавсралт</w:t>
            </w:r>
            <w:r w:rsidR="00786336" w:rsidRPr="00BF644F">
              <w:rPr>
                <w:rFonts w:ascii="Times New Roman" w:hAnsi="Times New Roman"/>
                <w:sz w:val="21"/>
                <w:szCs w:val="21"/>
                <w:lang w:val="mn-MN"/>
              </w:rPr>
              <w:t>:</w:t>
            </w:r>
            <w:r w:rsidR="00143E43" w:rsidRPr="00BF644F">
              <w:rPr>
                <w:rFonts w:ascii="Times New Roman" w:hAnsi="Times New Roman"/>
                <w:sz w:val="21"/>
                <w:szCs w:val="21"/>
              </w:rPr>
              <w:t xml:space="preserve"> Тендерийн урилга</w:t>
            </w:r>
          </w:p>
          <w:p w:rsidR="008F7932" w:rsidRPr="00BF644F" w:rsidRDefault="008F7932" w:rsidP="00EC0742">
            <w:pPr>
              <w:pStyle w:val="BodyTextIndent"/>
              <w:spacing w:line="240" w:lineRule="exact"/>
              <w:ind w:left="0" w:firstLine="0"/>
              <w:rPr>
                <w:rFonts w:ascii="Times New Roman" w:hAnsi="Times New Roman"/>
                <w:sz w:val="21"/>
                <w:szCs w:val="21"/>
              </w:rPr>
            </w:pPr>
          </w:p>
          <w:p w:rsidR="008F7932" w:rsidRPr="00BF644F" w:rsidRDefault="008F7932" w:rsidP="003907A8">
            <w:pPr>
              <w:pStyle w:val="BodyTextIndent"/>
              <w:numPr>
                <w:ilvl w:val="1"/>
                <w:numId w:val="1"/>
              </w:numPr>
              <w:spacing w:line="240" w:lineRule="exact"/>
              <w:rPr>
                <w:rFonts w:ascii="Times New Roman" w:hAnsi="Times New Roman"/>
                <w:sz w:val="21"/>
                <w:szCs w:val="21"/>
              </w:rPr>
            </w:pPr>
            <w:r w:rsidRPr="00BF644F">
              <w:rPr>
                <w:rFonts w:ascii="Times New Roman" w:hAnsi="Times New Roman"/>
                <w:sz w:val="21"/>
                <w:szCs w:val="21"/>
              </w:rPr>
              <w:t xml:space="preserve">Захиалагчийн </w:t>
            </w:r>
            <w:r w:rsidR="006406CC" w:rsidRPr="00BF644F">
              <w:rPr>
                <w:rFonts w:ascii="Times New Roman" w:hAnsi="Times New Roman"/>
                <w:sz w:val="21"/>
                <w:szCs w:val="21"/>
              </w:rPr>
              <w:t>нийтэлсэн</w:t>
            </w:r>
            <w:r w:rsidRPr="00BF644F">
              <w:rPr>
                <w:rFonts w:ascii="Times New Roman" w:hAnsi="Times New Roman"/>
                <w:sz w:val="21"/>
                <w:szCs w:val="21"/>
              </w:rPr>
              <w:t xml:space="preserve"> тендерийн урилга нь тендерийн баримт бичгийн хэсэг болохгүй.</w:t>
            </w:r>
          </w:p>
          <w:p w:rsidR="008F7932" w:rsidRPr="00BF644F" w:rsidRDefault="008F7932" w:rsidP="00EC0742">
            <w:pPr>
              <w:pStyle w:val="BodyTextIndent"/>
              <w:spacing w:line="240" w:lineRule="exact"/>
              <w:ind w:left="0" w:firstLine="0"/>
              <w:rPr>
                <w:rFonts w:ascii="Times New Roman" w:hAnsi="Times New Roman"/>
                <w:sz w:val="21"/>
                <w:szCs w:val="21"/>
              </w:rPr>
            </w:pPr>
          </w:p>
          <w:p w:rsidR="008F7932" w:rsidRPr="00BF644F" w:rsidRDefault="008F7932" w:rsidP="003907A8">
            <w:pPr>
              <w:pStyle w:val="BodyTextIndent"/>
              <w:numPr>
                <w:ilvl w:val="1"/>
                <w:numId w:val="1"/>
              </w:numPr>
              <w:spacing w:line="240" w:lineRule="exact"/>
              <w:rPr>
                <w:rFonts w:ascii="Times New Roman" w:hAnsi="Times New Roman"/>
                <w:sz w:val="21"/>
                <w:szCs w:val="21"/>
              </w:rPr>
            </w:pPr>
            <w:r w:rsidRPr="00BF644F">
              <w:rPr>
                <w:rFonts w:ascii="Times New Roman" w:hAnsi="Times New Roman"/>
                <w:sz w:val="21"/>
                <w:szCs w:val="21"/>
              </w:rPr>
              <w:t>Тендерт оролцогч тендерийн баримт бичиг дэх зааварчилгаа, нөхцөл</w:t>
            </w:r>
            <w:r w:rsidR="00097D4E" w:rsidRPr="00BF644F">
              <w:rPr>
                <w:rFonts w:ascii="Times New Roman" w:hAnsi="Times New Roman"/>
                <w:sz w:val="21"/>
                <w:szCs w:val="21"/>
              </w:rPr>
              <w:t>,</w:t>
            </w:r>
            <w:r w:rsidRPr="00BF644F">
              <w:rPr>
                <w:rFonts w:ascii="Times New Roman" w:hAnsi="Times New Roman"/>
                <w:sz w:val="21"/>
                <w:szCs w:val="21"/>
              </w:rPr>
              <w:t xml:space="preserve"> шаардлагатай маягт </w:t>
            </w:r>
            <w:r w:rsidR="00097D4E" w:rsidRPr="00BF644F">
              <w:rPr>
                <w:rFonts w:ascii="Times New Roman" w:hAnsi="Times New Roman"/>
                <w:sz w:val="21"/>
                <w:szCs w:val="21"/>
              </w:rPr>
              <w:t xml:space="preserve">болон </w:t>
            </w:r>
            <w:r w:rsidRPr="00BF644F">
              <w:rPr>
                <w:rFonts w:ascii="Times New Roman" w:hAnsi="Times New Roman"/>
                <w:sz w:val="21"/>
                <w:szCs w:val="21"/>
              </w:rPr>
              <w:t xml:space="preserve">техникийн тодорхойлолтыг нягталж үзэх нь </w:t>
            </w:r>
            <w:r w:rsidRPr="00BF644F">
              <w:rPr>
                <w:rFonts w:ascii="Times New Roman" w:hAnsi="Times New Roman"/>
                <w:sz w:val="21"/>
                <w:szCs w:val="21"/>
              </w:rPr>
              <w:lastRenderedPageBreak/>
              <w:t xml:space="preserve">зүйтэй. Тендерийн баримт бичигт шаардсан мэдээлэл, баримт материалыг ирүүлэхгүй байх нь түүний тендерээс татгалзах үндэслэл болж болно. </w:t>
            </w:r>
          </w:p>
          <w:p w:rsidR="008F7932" w:rsidRPr="00BF644F" w:rsidRDefault="008F7932" w:rsidP="00EC0742">
            <w:pPr>
              <w:pStyle w:val="BodyTextIndent"/>
              <w:spacing w:line="240" w:lineRule="exact"/>
              <w:ind w:left="0" w:firstLine="0"/>
              <w:rPr>
                <w:rFonts w:ascii="Times New Roman" w:hAnsi="Times New Roman"/>
                <w:sz w:val="21"/>
                <w:szCs w:val="21"/>
              </w:rPr>
            </w:pPr>
          </w:p>
        </w:tc>
      </w:tr>
      <w:tr w:rsidR="008F7932" w:rsidRPr="005A23F6">
        <w:tc>
          <w:tcPr>
            <w:tcW w:w="2088" w:type="dxa"/>
          </w:tcPr>
          <w:p w:rsidR="008F7932" w:rsidRPr="00BF644F" w:rsidRDefault="00237F1E" w:rsidP="005D39FB">
            <w:pPr>
              <w:pStyle w:val="BodyTextIndent"/>
              <w:numPr>
                <w:ilvl w:val="0"/>
                <w:numId w:val="1"/>
              </w:numPr>
              <w:spacing w:line="240" w:lineRule="exact"/>
              <w:jc w:val="left"/>
              <w:rPr>
                <w:rFonts w:ascii="Times New Roman" w:hAnsi="Times New Roman"/>
                <w:b/>
                <w:bCs/>
                <w:sz w:val="21"/>
                <w:szCs w:val="21"/>
              </w:rPr>
            </w:pPr>
            <w:r w:rsidRPr="00BF644F">
              <w:rPr>
                <w:rFonts w:ascii="Times New Roman" w:hAnsi="Times New Roman"/>
                <w:b/>
                <w:bCs/>
                <w:sz w:val="21"/>
                <w:szCs w:val="21"/>
              </w:rPr>
              <w:lastRenderedPageBreak/>
              <w:t xml:space="preserve">Тендерийн </w:t>
            </w:r>
            <w:r w:rsidR="00C44E04">
              <w:rPr>
                <w:rFonts w:ascii="Times New Roman" w:hAnsi="Times New Roman"/>
                <w:b/>
                <w:bCs/>
                <w:sz w:val="21"/>
                <w:szCs w:val="21"/>
              </w:rPr>
              <w:t>баримт</w:t>
            </w:r>
            <w:r w:rsidRPr="00BF644F">
              <w:rPr>
                <w:rFonts w:ascii="Times New Roman" w:hAnsi="Times New Roman"/>
                <w:b/>
                <w:bCs/>
                <w:sz w:val="21"/>
                <w:szCs w:val="21"/>
              </w:rPr>
              <w:t>бич</w:t>
            </w:r>
            <w:r w:rsidR="00C44E04">
              <w:rPr>
                <w:rFonts w:ascii="Times New Roman" w:hAnsi="Times New Roman"/>
                <w:b/>
                <w:bCs/>
                <w:sz w:val="21"/>
                <w:szCs w:val="21"/>
                <w:lang w:val="mn-MN"/>
              </w:rPr>
              <w:t>гийг</w:t>
            </w:r>
            <w:r w:rsidRPr="00BF644F">
              <w:rPr>
                <w:rFonts w:ascii="Times New Roman" w:hAnsi="Times New Roman"/>
                <w:b/>
                <w:bCs/>
                <w:sz w:val="21"/>
                <w:szCs w:val="21"/>
              </w:rPr>
              <w:t>тодруулах</w:t>
            </w:r>
          </w:p>
        </w:tc>
        <w:tc>
          <w:tcPr>
            <w:tcW w:w="7290" w:type="dxa"/>
          </w:tcPr>
          <w:p w:rsidR="00C44E04" w:rsidRPr="00C44E04" w:rsidRDefault="00237F1E" w:rsidP="003907A8">
            <w:pPr>
              <w:pStyle w:val="BodyTextIndent"/>
              <w:numPr>
                <w:ilvl w:val="1"/>
                <w:numId w:val="1"/>
              </w:numPr>
              <w:spacing w:line="240" w:lineRule="exact"/>
              <w:rPr>
                <w:rFonts w:ascii="Times New Roman" w:hAnsi="Times New Roman"/>
                <w:sz w:val="21"/>
                <w:szCs w:val="21"/>
              </w:rPr>
            </w:pPr>
            <w:r w:rsidRPr="00BF644F">
              <w:rPr>
                <w:rFonts w:ascii="Times New Roman" w:hAnsi="Times New Roman"/>
                <w:sz w:val="21"/>
                <w:szCs w:val="21"/>
              </w:rPr>
              <w:t xml:space="preserve">Тендерт оролцохыг сонирхогч </w:t>
            </w:r>
            <w:r w:rsidR="00D84874" w:rsidRPr="00BF644F">
              <w:rPr>
                <w:rFonts w:ascii="Times New Roman" w:hAnsi="Times New Roman"/>
                <w:sz w:val="21"/>
                <w:szCs w:val="21"/>
              </w:rPr>
              <w:t xml:space="preserve">аливаа этгээд </w:t>
            </w:r>
            <w:r w:rsidRPr="00BF644F">
              <w:rPr>
                <w:rFonts w:ascii="Times New Roman" w:hAnsi="Times New Roman"/>
                <w:sz w:val="21"/>
                <w:szCs w:val="21"/>
              </w:rPr>
              <w:t xml:space="preserve">нь тендерийн баримт бичгийн талаар тодруулга авах шаардлагатай бол энэ тухай хүсэлтээ бичгээр гаргаж шуудан, эсхүл утсан холбоо (“утсан холбоо”-нд зөвхөн факсыг хамруулна)-гоор </w:t>
            </w:r>
            <w:r w:rsidR="00A90817" w:rsidRPr="00BF644F">
              <w:rPr>
                <w:rFonts w:ascii="Times New Roman" w:hAnsi="Times New Roman"/>
                <w:sz w:val="21"/>
                <w:szCs w:val="21"/>
              </w:rPr>
              <w:t>ТШӨХ-д</w:t>
            </w:r>
            <w:r w:rsidRPr="00BF644F">
              <w:rPr>
                <w:rFonts w:ascii="Times New Roman" w:hAnsi="Times New Roman"/>
                <w:sz w:val="21"/>
                <w:szCs w:val="21"/>
              </w:rPr>
              <w:t xml:space="preserve"> заасан захиалагчийн хаягаар ирүүлнэ. </w:t>
            </w:r>
          </w:p>
          <w:p w:rsidR="00274DE3" w:rsidRDefault="00274DE3">
            <w:pPr>
              <w:pStyle w:val="BodyTextIndent"/>
              <w:spacing w:line="240" w:lineRule="exact"/>
              <w:ind w:left="574" w:firstLine="0"/>
              <w:rPr>
                <w:rFonts w:ascii="Times New Roman" w:hAnsi="Times New Roman" w:cs="Arial"/>
                <w:b/>
                <w:bCs/>
                <w:sz w:val="21"/>
                <w:szCs w:val="21"/>
                <w:lang w:val="mn-MN"/>
              </w:rPr>
            </w:pPr>
          </w:p>
          <w:p w:rsidR="00274DE3" w:rsidRPr="005A23F6" w:rsidRDefault="00237F1E">
            <w:pPr>
              <w:pStyle w:val="BodyTextIndent"/>
              <w:spacing w:line="240" w:lineRule="exact"/>
              <w:ind w:left="574" w:firstLine="0"/>
              <w:rPr>
                <w:rFonts w:ascii="Times New Roman" w:hAnsi="Times New Roman"/>
                <w:sz w:val="21"/>
                <w:szCs w:val="21"/>
                <w:lang w:val="mn-MN"/>
              </w:rPr>
            </w:pPr>
            <w:r w:rsidRPr="005A23F6">
              <w:rPr>
                <w:rFonts w:ascii="Times New Roman" w:hAnsi="Times New Roman"/>
                <w:sz w:val="21"/>
                <w:szCs w:val="21"/>
                <w:lang w:val="mn-MN"/>
              </w:rPr>
              <w:t xml:space="preserve">Захиалагч тендер хүлээн авах эцсийн хугацаанаас </w:t>
            </w:r>
            <w:r w:rsidR="00A90817" w:rsidRPr="005A23F6">
              <w:rPr>
                <w:rFonts w:ascii="Times New Roman" w:hAnsi="Times New Roman"/>
                <w:sz w:val="21"/>
                <w:szCs w:val="21"/>
                <w:lang w:val="mn-MN"/>
              </w:rPr>
              <w:t>ТШӨХ-д</w:t>
            </w:r>
            <w:r w:rsidRPr="005A23F6">
              <w:rPr>
                <w:rFonts w:ascii="Times New Roman" w:hAnsi="Times New Roman"/>
                <w:sz w:val="21"/>
                <w:szCs w:val="21"/>
                <w:lang w:val="mn-MN"/>
              </w:rPr>
              <w:t xml:space="preserve"> заасан хоногийн өмнө хүлээн авсан хүсэлтэд хариу өгнө. Хүсэлтийн агуулга, түүнд өгөх захиалагчийн хариуг хүсэлтийн эх сурвалжийг дурдалгүйгээр тендерийн баримт бичиг худалдан авсан бүх тендерт оролцогчд</w:t>
            </w:r>
            <w:r w:rsidR="006C616F" w:rsidRPr="00BF644F">
              <w:rPr>
                <w:rFonts w:ascii="Times New Roman" w:hAnsi="Times New Roman"/>
                <w:sz w:val="21"/>
                <w:szCs w:val="21"/>
                <w:lang w:val="mn-MN"/>
              </w:rPr>
              <w:t>од</w:t>
            </w:r>
            <w:r w:rsidRPr="005A23F6">
              <w:rPr>
                <w:rFonts w:ascii="Times New Roman" w:hAnsi="Times New Roman"/>
                <w:sz w:val="21"/>
                <w:szCs w:val="21"/>
                <w:lang w:val="mn-MN"/>
              </w:rPr>
              <w:t xml:space="preserve"> бичгээр</w:t>
            </w:r>
            <w:r w:rsidR="006C616F" w:rsidRPr="00BF644F">
              <w:rPr>
                <w:rFonts w:ascii="Times New Roman" w:hAnsi="Times New Roman"/>
                <w:sz w:val="21"/>
                <w:szCs w:val="21"/>
                <w:lang w:val="mn-MN"/>
              </w:rPr>
              <w:t xml:space="preserve"> гаргаж шуудан, эсхүл утсан холбоогоор</w:t>
            </w:r>
            <w:r w:rsidRPr="005A23F6">
              <w:rPr>
                <w:rFonts w:ascii="Times New Roman" w:hAnsi="Times New Roman"/>
                <w:sz w:val="21"/>
                <w:szCs w:val="21"/>
                <w:lang w:val="mn-MN"/>
              </w:rPr>
              <w:t xml:space="preserve"> нэгэн зэрэг мэдэгдэнэ.</w:t>
            </w:r>
          </w:p>
          <w:p w:rsidR="00866B6A" w:rsidRPr="005A23F6" w:rsidRDefault="00866B6A" w:rsidP="00EC0742">
            <w:pPr>
              <w:pStyle w:val="BodyTextIndent"/>
              <w:spacing w:line="240" w:lineRule="exact"/>
              <w:ind w:left="144" w:firstLine="0"/>
              <w:rPr>
                <w:rFonts w:ascii="Times New Roman" w:hAnsi="Times New Roman"/>
                <w:sz w:val="21"/>
                <w:szCs w:val="21"/>
                <w:lang w:val="mn-MN"/>
              </w:rPr>
            </w:pPr>
          </w:p>
          <w:p w:rsidR="00237F1E" w:rsidRPr="005A23F6" w:rsidRDefault="00237F1E" w:rsidP="00B16A52">
            <w:pPr>
              <w:pStyle w:val="BodyTextIndent"/>
              <w:numPr>
                <w:ilvl w:val="1"/>
                <w:numId w:val="1"/>
              </w:numPr>
              <w:spacing w:line="240" w:lineRule="exact"/>
              <w:rPr>
                <w:rFonts w:ascii="Times New Roman" w:hAnsi="Times New Roman"/>
                <w:sz w:val="21"/>
                <w:szCs w:val="21"/>
                <w:lang w:val="mn-MN"/>
              </w:rPr>
            </w:pPr>
            <w:r w:rsidRPr="005A23F6">
              <w:rPr>
                <w:rFonts w:ascii="Times New Roman" w:hAnsi="Times New Roman"/>
                <w:sz w:val="21"/>
                <w:szCs w:val="21"/>
                <w:lang w:val="mn-MN"/>
              </w:rPr>
              <w:t xml:space="preserve">Тухайн тодруулгын үр дүнд </w:t>
            </w:r>
            <w:r w:rsidR="004578EE" w:rsidRPr="005A23F6">
              <w:rPr>
                <w:rFonts w:ascii="Times New Roman" w:hAnsi="Times New Roman"/>
                <w:sz w:val="21"/>
                <w:szCs w:val="21"/>
                <w:lang w:val="mn-MN"/>
              </w:rPr>
              <w:t>з</w:t>
            </w:r>
            <w:r w:rsidRPr="005A23F6">
              <w:rPr>
                <w:rFonts w:ascii="Times New Roman" w:hAnsi="Times New Roman"/>
                <w:sz w:val="21"/>
                <w:szCs w:val="21"/>
                <w:lang w:val="mn-MN"/>
              </w:rPr>
              <w:t>ахиалагч тендерийн баримт бичигт нэмэлт</w:t>
            </w:r>
            <w:r w:rsidR="006C616F" w:rsidRPr="00BF644F">
              <w:rPr>
                <w:rFonts w:ascii="Times New Roman" w:hAnsi="Times New Roman"/>
                <w:sz w:val="21"/>
                <w:szCs w:val="21"/>
                <w:lang w:val="mn-MN"/>
              </w:rPr>
              <w:t>,</w:t>
            </w:r>
            <w:r w:rsidRPr="005A23F6">
              <w:rPr>
                <w:rFonts w:ascii="Times New Roman" w:hAnsi="Times New Roman"/>
                <w:sz w:val="21"/>
                <w:szCs w:val="21"/>
                <w:lang w:val="mn-MN"/>
              </w:rPr>
              <w:t xml:space="preserve"> өөрчлөлт </w:t>
            </w:r>
            <w:r w:rsidR="00F15316" w:rsidRPr="005A23F6">
              <w:rPr>
                <w:rFonts w:ascii="Times New Roman" w:hAnsi="Times New Roman"/>
                <w:sz w:val="21"/>
                <w:szCs w:val="21"/>
                <w:lang w:val="mn-MN"/>
              </w:rPr>
              <w:t>оруулах</w:t>
            </w:r>
            <w:r w:rsidRPr="005A23F6">
              <w:rPr>
                <w:rFonts w:ascii="Times New Roman" w:hAnsi="Times New Roman"/>
                <w:sz w:val="21"/>
                <w:szCs w:val="21"/>
                <w:lang w:val="mn-MN"/>
              </w:rPr>
              <w:t xml:space="preserve"> шаардлагатай гэж үзвэл энэхүү ТОӨЗ-ны </w:t>
            </w:r>
            <w:r w:rsidR="002C083A" w:rsidRPr="005A23F6">
              <w:rPr>
                <w:rFonts w:ascii="Times New Roman" w:hAnsi="Times New Roman"/>
                <w:sz w:val="21"/>
                <w:szCs w:val="21"/>
                <w:lang w:val="mn-MN"/>
              </w:rPr>
              <w:t>1</w:t>
            </w:r>
            <w:r w:rsidR="00420D64" w:rsidRPr="005A23F6">
              <w:rPr>
                <w:rFonts w:ascii="Times New Roman" w:hAnsi="Times New Roman"/>
                <w:sz w:val="21"/>
                <w:szCs w:val="21"/>
                <w:lang w:val="mn-MN"/>
              </w:rPr>
              <w:t>2</w:t>
            </w:r>
            <w:r w:rsidRPr="005A23F6">
              <w:rPr>
                <w:rFonts w:ascii="Times New Roman" w:hAnsi="Times New Roman"/>
                <w:sz w:val="21"/>
                <w:szCs w:val="21"/>
                <w:lang w:val="mn-MN"/>
              </w:rPr>
              <w:t xml:space="preserve"> дугаар зүйл, </w:t>
            </w:r>
            <w:r w:rsidR="00420D64" w:rsidRPr="005A23F6">
              <w:rPr>
                <w:rFonts w:ascii="Times New Roman" w:hAnsi="Times New Roman"/>
                <w:sz w:val="21"/>
                <w:szCs w:val="21"/>
                <w:lang w:val="mn-MN"/>
              </w:rPr>
              <w:t>20</w:t>
            </w:r>
            <w:r w:rsidRPr="005A23F6">
              <w:rPr>
                <w:rFonts w:ascii="Times New Roman" w:hAnsi="Times New Roman"/>
                <w:sz w:val="21"/>
                <w:szCs w:val="21"/>
                <w:lang w:val="mn-MN"/>
              </w:rPr>
              <w:t>.2 дахь хэсэгт заасныг баримтална.</w:t>
            </w:r>
          </w:p>
          <w:p w:rsidR="008F7932" w:rsidRPr="005A23F6" w:rsidRDefault="008F7932" w:rsidP="00EC0742">
            <w:pPr>
              <w:pStyle w:val="BodyTextIndent"/>
              <w:spacing w:line="180" w:lineRule="exact"/>
              <w:ind w:left="0" w:firstLine="0"/>
              <w:rPr>
                <w:rFonts w:ascii="Times New Roman" w:hAnsi="Times New Roman"/>
                <w:sz w:val="21"/>
                <w:szCs w:val="21"/>
                <w:lang w:val="mn-MN"/>
              </w:rPr>
            </w:pPr>
          </w:p>
        </w:tc>
      </w:tr>
      <w:tr w:rsidR="00560EF5" w:rsidRPr="00BF644F">
        <w:tc>
          <w:tcPr>
            <w:tcW w:w="2088" w:type="dxa"/>
          </w:tcPr>
          <w:p w:rsidR="00560EF5" w:rsidRPr="00BF644F" w:rsidRDefault="00BD157C" w:rsidP="00EC0742">
            <w:pPr>
              <w:pStyle w:val="BodyTextIndent"/>
              <w:numPr>
                <w:ilvl w:val="0"/>
                <w:numId w:val="1"/>
              </w:numPr>
              <w:spacing w:line="240" w:lineRule="exact"/>
              <w:jc w:val="left"/>
              <w:rPr>
                <w:rFonts w:ascii="Times New Roman" w:hAnsi="Times New Roman"/>
                <w:b/>
                <w:bCs/>
                <w:sz w:val="21"/>
                <w:szCs w:val="21"/>
              </w:rPr>
            </w:pPr>
            <w:r w:rsidRPr="00BF644F">
              <w:rPr>
                <w:rFonts w:ascii="Times New Roman" w:hAnsi="Times New Roman"/>
                <w:b/>
                <w:bCs/>
                <w:sz w:val="21"/>
                <w:szCs w:val="21"/>
              </w:rPr>
              <w:t>Тендер ирүүлэхийн  өмнөх уулзалт</w:t>
            </w:r>
          </w:p>
        </w:tc>
        <w:tc>
          <w:tcPr>
            <w:tcW w:w="7290" w:type="dxa"/>
          </w:tcPr>
          <w:p w:rsidR="00BC12D5" w:rsidRPr="00BF644F" w:rsidRDefault="00A474FD" w:rsidP="00B16A52">
            <w:pPr>
              <w:pStyle w:val="BodyTextIndent"/>
              <w:numPr>
                <w:ilvl w:val="1"/>
                <w:numId w:val="1"/>
              </w:numPr>
              <w:spacing w:line="240" w:lineRule="exact"/>
              <w:rPr>
                <w:rFonts w:ascii="Times New Roman" w:hAnsi="Times New Roman"/>
                <w:sz w:val="21"/>
                <w:szCs w:val="21"/>
              </w:rPr>
            </w:pPr>
            <w:r w:rsidRPr="00BF644F">
              <w:rPr>
                <w:rFonts w:ascii="Times New Roman" w:hAnsi="Times New Roman"/>
                <w:sz w:val="21"/>
                <w:szCs w:val="21"/>
              </w:rPr>
              <w:t xml:space="preserve">Тендер ирүүлэхийн өмнөх уулзалтыг зохион байгуулах талаар </w:t>
            </w:r>
            <w:r w:rsidR="00A90817" w:rsidRPr="00BF644F">
              <w:rPr>
                <w:rFonts w:ascii="Times New Roman" w:hAnsi="Times New Roman"/>
                <w:sz w:val="21"/>
                <w:szCs w:val="21"/>
              </w:rPr>
              <w:t>ТШӨХ-д</w:t>
            </w:r>
            <w:r w:rsidRPr="00BF644F">
              <w:rPr>
                <w:rFonts w:ascii="Times New Roman" w:hAnsi="Times New Roman"/>
                <w:sz w:val="21"/>
                <w:szCs w:val="21"/>
              </w:rPr>
              <w:t xml:space="preserve"> заасан бол тендерт оролцохыг сонирхогч </w:t>
            </w:r>
            <w:r w:rsidR="006C616F" w:rsidRPr="00BF644F">
              <w:rPr>
                <w:rFonts w:ascii="Times New Roman" w:hAnsi="Times New Roman"/>
                <w:sz w:val="21"/>
                <w:szCs w:val="21"/>
                <w:lang w:val="mn-MN"/>
              </w:rPr>
              <w:t>этгээд</w:t>
            </w:r>
            <w:r w:rsidRPr="00BF644F">
              <w:rPr>
                <w:rFonts w:ascii="Times New Roman" w:hAnsi="Times New Roman"/>
                <w:sz w:val="21"/>
                <w:szCs w:val="21"/>
              </w:rPr>
              <w:t xml:space="preserve">түүний томилсон төлөөлөгч нарыг урьж оролцуулна. Уг уулзалт нь </w:t>
            </w:r>
            <w:r w:rsidR="00AD6D60" w:rsidRPr="00BF644F">
              <w:rPr>
                <w:rFonts w:ascii="Times New Roman" w:hAnsi="Times New Roman"/>
                <w:sz w:val="21"/>
                <w:szCs w:val="21"/>
              </w:rPr>
              <w:t xml:space="preserve">тендер бэлтгэх явцад </w:t>
            </w:r>
            <w:r w:rsidRPr="00BF644F">
              <w:rPr>
                <w:rFonts w:ascii="Times New Roman" w:hAnsi="Times New Roman"/>
                <w:sz w:val="21"/>
                <w:szCs w:val="21"/>
              </w:rPr>
              <w:t xml:space="preserve">үүсч болох аливаа асуудлыг тодруулах, </w:t>
            </w:r>
            <w:r w:rsidR="00AD6D60" w:rsidRPr="00BF644F">
              <w:rPr>
                <w:rFonts w:ascii="Times New Roman" w:hAnsi="Times New Roman"/>
                <w:sz w:val="21"/>
                <w:szCs w:val="21"/>
              </w:rPr>
              <w:t xml:space="preserve">энэ талаар тендерт оролцогчдоос тавьж буй </w:t>
            </w:r>
            <w:r w:rsidRPr="00BF644F">
              <w:rPr>
                <w:rFonts w:ascii="Times New Roman" w:hAnsi="Times New Roman"/>
                <w:sz w:val="21"/>
                <w:szCs w:val="21"/>
              </w:rPr>
              <w:t>асуултанд хариу өгөх зорилготой байна.</w:t>
            </w:r>
          </w:p>
          <w:p w:rsidR="008F2964" w:rsidRPr="00BF644F" w:rsidRDefault="008F2964" w:rsidP="00EC0742">
            <w:pPr>
              <w:pStyle w:val="BodyTextIndent"/>
              <w:spacing w:line="240" w:lineRule="exact"/>
              <w:ind w:left="0" w:firstLine="0"/>
              <w:rPr>
                <w:rFonts w:ascii="Times New Roman" w:hAnsi="Times New Roman"/>
                <w:sz w:val="21"/>
                <w:szCs w:val="21"/>
              </w:rPr>
            </w:pPr>
          </w:p>
          <w:p w:rsidR="00BC12D5" w:rsidRPr="00BF644F" w:rsidRDefault="006C616F" w:rsidP="00B16A52">
            <w:pPr>
              <w:pStyle w:val="BodyTextIndent"/>
              <w:numPr>
                <w:ilvl w:val="1"/>
                <w:numId w:val="1"/>
              </w:numPr>
              <w:spacing w:line="240" w:lineRule="exact"/>
              <w:rPr>
                <w:rFonts w:ascii="Times New Roman" w:hAnsi="Times New Roman"/>
                <w:sz w:val="21"/>
                <w:szCs w:val="21"/>
              </w:rPr>
            </w:pPr>
            <w:r w:rsidRPr="00BF644F">
              <w:rPr>
                <w:rFonts w:ascii="Times New Roman" w:hAnsi="Times New Roman"/>
                <w:sz w:val="21"/>
                <w:szCs w:val="21"/>
              </w:rPr>
              <w:t>Т</w:t>
            </w:r>
            <w:r w:rsidR="000F6BF6" w:rsidRPr="00BF644F">
              <w:rPr>
                <w:rFonts w:ascii="Times New Roman" w:hAnsi="Times New Roman"/>
                <w:sz w:val="21"/>
                <w:szCs w:val="21"/>
              </w:rPr>
              <w:t xml:space="preserve">ендерт оролцохыг сонирхогч өөрийн асуултыг </w:t>
            </w:r>
            <w:r w:rsidR="000A1448" w:rsidRPr="00BF644F">
              <w:rPr>
                <w:rFonts w:ascii="Times New Roman" w:hAnsi="Times New Roman"/>
                <w:sz w:val="21"/>
                <w:szCs w:val="21"/>
              </w:rPr>
              <w:t xml:space="preserve">дээрх </w:t>
            </w:r>
            <w:r w:rsidR="000F6BF6" w:rsidRPr="00BF644F">
              <w:rPr>
                <w:rFonts w:ascii="Times New Roman" w:hAnsi="Times New Roman"/>
                <w:sz w:val="21"/>
                <w:szCs w:val="21"/>
              </w:rPr>
              <w:t>уулзалтыг зохион ба</w:t>
            </w:r>
            <w:r w:rsidR="00BC12D5" w:rsidRPr="00BF644F">
              <w:rPr>
                <w:rFonts w:ascii="Times New Roman" w:hAnsi="Times New Roman"/>
                <w:sz w:val="21"/>
                <w:szCs w:val="21"/>
              </w:rPr>
              <w:t>йгуулахаас өмнө бичгээр ирүүлж болно</w:t>
            </w:r>
            <w:r w:rsidR="00E14771" w:rsidRPr="00BF644F">
              <w:rPr>
                <w:rFonts w:ascii="Times New Roman" w:hAnsi="Times New Roman"/>
                <w:sz w:val="21"/>
                <w:szCs w:val="21"/>
              </w:rPr>
              <w:t>.</w:t>
            </w:r>
          </w:p>
          <w:p w:rsidR="008F2964" w:rsidRPr="00BF644F" w:rsidRDefault="008F2964" w:rsidP="00B16A52">
            <w:pPr>
              <w:pStyle w:val="BodyTextIndent"/>
              <w:spacing w:line="240" w:lineRule="exact"/>
              <w:ind w:left="574" w:firstLine="0"/>
              <w:rPr>
                <w:rFonts w:ascii="Times New Roman" w:hAnsi="Times New Roman"/>
                <w:sz w:val="21"/>
                <w:szCs w:val="21"/>
              </w:rPr>
            </w:pPr>
          </w:p>
          <w:p w:rsidR="00BC12D5" w:rsidRPr="00BF644F" w:rsidRDefault="00E14771" w:rsidP="00B16A52">
            <w:pPr>
              <w:pStyle w:val="BodyTextIndent"/>
              <w:numPr>
                <w:ilvl w:val="1"/>
                <w:numId w:val="1"/>
              </w:numPr>
              <w:spacing w:line="240" w:lineRule="exact"/>
              <w:rPr>
                <w:rFonts w:ascii="Times New Roman" w:hAnsi="Times New Roman"/>
                <w:sz w:val="21"/>
                <w:szCs w:val="21"/>
              </w:rPr>
            </w:pPr>
            <w:r w:rsidRPr="00BF644F">
              <w:rPr>
                <w:rFonts w:ascii="Times New Roman" w:hAnsi="Times New Roman"/>
                <w:sz w:val="21"/>
                <w:szCs w:val="21"/>
              </w:rPr>
              <w:t>Эдгээр асуултын агуулга, түүний талаарх хариуг тусгасан уулзалтын тэмдэглэл</w:t>
            </w:r>
            <w:r w:rsidR="0014743C" w:rsidRPr="00BF644F">
              <w:rPr>
                <w:rFonts w:ascii="Times New Roman" w:hAnsi="Times New Roman"/>
                <w:sz w:val="21"/>
                <w:szCs w:val="21"/>
              </w:rPr>
              <w:t xml:space="preserve"> болон</w:t>
            </w:r>
            <w:r w:rsidRPr="00BF644F">
              <w:rPr>
                <w:rFonts w:ascii="Times New Roman" w:hAnsi="Times New Roman"/>
                <w:sz w:val="21"/>
                <w:szCs w:val="21"/>
              </w:rPr>
              <w:t xml:space="preserve"> уулзалтын дараагаар бэлтгэгдсэн бусад хари</w:t>
            </w:r>
            <w:r w:rsidR="0014743C" w:rsidRPr="00BF644F">
              <w:rPr>
                <w:rFonts w:ascii="Times New Roman" w:hAnsi="Times New Roman"/>
                <w:sz w:val="21"/>
                <w:szCs w:val="21"/>
              </w:rPr>
              <w:t>у зэргийг</w:t>
            </w:r>
            <w:r w:rsidRPr="00BF644F">
              <w:rPr>
                <w:rFonts w:ascii="Times New Roman" w:hAnsi="Times New Roman"/>
                <w:sz w:val="21"/>
                <w:szCs w:val="21"/>
              </w:rPr>
              <w:t xml:space="preserve"> асуулт тавьсан эх сурвалжийг дурдалгүйгээр тендерийн баримт бичиг худалдан авсан бүх тендерт оролцогчид бичгээр, эсхүл утсан холбоогоор нэгэн зэрэг мэдэгдэнэ</w:t>
            </w:r>
            <w:r w:rsidR="00BC12D5" w:rsidRPr="00BF644F">
              <w:rPr>
                <w:rFonts w:ascii="Times New Roman" w:hAnsi="Times New Roman"/>
                <w:sz w:val="21"/>
                <w:szCs w:val="21"/>
              </w:rPr>
              <w:t>.</w:t>
            </w:r>
          </w:p>
          <w:p w:rsidR="008F2964" w:rsidRPr="00BF644F" w:rsidRDefault="008F2964" w:rsidP="00B16A52">
            <w:pPr>
              <w:pStyle w:val="BodyTextIndent"/>
              <w:spacing w:line="240" w:lineRule="exact"/>
              <w:ind w:left="574" w:firstLine="0"/>
              <w:rPr>
                <w:rFonts w:ascii="Times New Roman" w:hAnsi="Times New Roman"/>
                <w:sz w:val="21"/>
                <w:szCs w:val="21"/>
              </w:rPr>
            </w:pPr>
          </w:p>
          <w:p w:rsidR="00BC12D5" w:rsidRPr="00BF644F" w:rsidRDefault="0000183C" w:rsidP="00B16A52">
            <w:pPr>
              <w:pStyle w:val="BodyTextIndent"/>
              <w:numPr>
                <w:ilvl w:val="1"/>
                <w:numId w:val="1"/>
              </w:numPr>
              <w:spacing w:line="240" w:lineRule="exact"/>
              <w:rPr>
                <w:rFonts w:ascii="Times New Roman" w:hAnsi="Times New Roman"/>
                <w:sz w:val="21"/>
                <w:szCs w:val="21"/>
              </w:rPr>
            </w:pPr>
            <w:r w:rsidRPr="00BF644F">
              <w:rPr>
                <w:rFonts w:ascii="Times New Roman" w:hAnsi="Times New Roman"/>
                <w:sz w:val="21"/>
                <w:szCs w:val="21"/>
              </w:rPr>
              <w:t xml:space="preserve">Тендер ирүүлэхийн өмнөх уулзалтын үр дүнд </w:t>
            </w:r>
            <w:r w:rsidR="00F62DE3" w:rsidRPr="00BF644F">
              <w:rPr>
                <w:rFonts w:ascii="Times New Roman" w:hAnsi="Times New Roman"/>
                <w:sz w:val="21"/>
                <w:szCs w:val="21"/>
              </w:rPr>
              <w:t>з</w:t>
            </w:r>
            <w:r w:rsidRPr="00BF644F">
              <w:rPr>
                <w:rFonts w:ascii="Times New Roman" w:hAnsi="Times New Roman"/>
                <w:sz w:val="21"/>
                <w:szCs w:val="21"/>
              </w:rPr>
              <w:t xml:space="preserve">ахиалагч тендерийн баримт бичигт нэмэлт өөрчлөлт хийх шаардлагатай гэж үзвэл энэхүү ТОӨЗ-ны </w:t>
            </w:r>
            <w:r w:rsidR="00420D64" w:rsidRPr="00BF644F">
              <w:rPr>
                <w:rFonts w:ascii="Times New Roman" w:hAnsi="Times New Roman"/>
                <w:sz w:val="21"/>
                <w:szCs w:val="21"/>
              </w:rPr>
              <w:t>12</w:t>
            </w:r>
            <w:r w:rsidR="000F2D20" w:rsidRPr="00BF644F">
              <w:rPr>
                <w:rFonts w:ascii="Times New Roman" w:hAnsi="Times New Roman"/>
                <w:sz w:val="21"/>
                <w:szCs w:val="21"/>
              </w:rPr>
              <w:t>, 24.2-т</w:t>
            </w:r>
            <w:r w:rsidRPr="00BF644F">
              <w:rPr>
                <w:rFonts w:ascii="Times New Roman" w:hAnsi="Times New Roman"/>
                <w:sz w:val="21"/>
                <w:szCs w:val="21"/>
              </w:rPr>
              <w:t xml:space="preserve"> заасныг баримтална</w:t>
            </w:r>
            <w:r w:rsidR="00BC12D5" w:rsidRPr="00BF644F">
              <w:rPr>
                <w:rFonts w:ascii="Times New Roman" w:hAnsi="Times New Roman"/>
                <w:sz w:val="21"/>
                <w:szCs w:val="21"/>
              </w:rPr>
              <w:t>.</w:t>
            </w:r>
          </w:p>
          <w:p w:rsidR="008F2964" w:rsidRPr="00BF644F" w:rsidRDefault="008F2964" w:rsidP="00B16A52">
            <w:pPr>
              <w:pStyle w:val="BodyTextIndent"/>
              <w:spacing w:line="240" w:lineRule="exact"/>
              <w:ind w:left="574" w:firstLine="0"/>
              <w:rPr>
                <w:rFonts w:ascii="Times New Roman" w:hAnsi="Times New Roman"/>
                <w:sz w:val="21"/>
                <w:szCs w:val="21"/>
              </w:rPr>
            </w:pPr>
          </w:p>
          <w:p w:rsidR="00560EF5" w:rsidRPr="00EE13B7" w:rsidRDefault="008D2858" w:rsidP="00B16A52">
            <w:pPr>
              <w:pStyle w:val="BodyTextIndent"/>
              <w:numPr>
                <w:ilvl w:val="1"/>
                <w:numId w:val="1"/>
              </w:numPr>
              <w:spacing w:line="240" w:lineRule="exact"/>
              <w:rPr>
                <w:rFonts w:ascii="Times New Roman" w:hAnsi="Times New Roman"/>
                <w:sz w:val="21"/>
                <w:szCs w:val="21"/>
              </w:rPr>
            </w:pPr>
            <w:r w:rsidRPr="00BF644F">
              <w:rPr>
                <w:rFonts w:ascii="Times New Roman" w:hAnsi="Times New Roman"/>
                <w:sz w:val="21"/>
                <w:szCs w:val="21"/>
              </w:rPr>
              <w:t>Т</w:t>
            </w:r>
            <w:r w:rsidR="0000183C" w:rsidRPr="00BF644F">
              <w:rPr>
                <w:rFonts w:ascii="Times New Roman" w:hAnsi="Times New Roman"/>
                <w:sz w:val="21"/>
                <w:szCs w:val="21"/>
              </w:rPr>
              <w:t xml:space="preserve">ендер ирүүлэхийн өмнөх уулзалтад оролцоогүй </w:t>
            </w:r>
            <w:r w:rsidRPr="00BF644F">
              <w:rPr>
                <w:rFonts w:ascii="Times New Roman" w:hAnsi="Times New Roman"/>
                <w:sz w:val="21"/>
                <w:szCs w:val="21"/>
              </w:rPr>
              <w:t>шалтгаанаар тендерт оролцо</w:t>
            </w:r>
            <w:r w:rsidR="00865194" w:rsidRPr="00BF644F">
              <w:rPr>
                <w:rFonts w:ascii="Times New Roman" w:hAnsi="Times New Roman"/>
                <w:sz w:val="21"/>
                <w:szCs w:val="21"/>
              </w:rPr>
              <w:t xml:space="preserve">хийг сонирхогч этгээдийн </w:t>
            </w:r>
            <w:r w:rsidR="0000183C" w:rsidRPr="00BF644F">
              <w:rPr>
                <w:rFonts w:ascii="Times New Roman" w:hAnsi="Times New Roman"/>
                <w:sz w:val="21"/>
                <w:szCs w:val="21"/>
              </w:rPr>
              <w:t>тендерт оролцох</w:t>
            </w:r>
            <w:r w:rsidRPr="00BF644F">
              <w:rPr>
                <w:rFonts w:ascii="Times New Roman" w:hAnsi="Times New Roman"/>
                <w:sz w:val="21"/>
                <w:szCs w:val="21"/>
              </w:rPr>
              <w:t xml:space="preserve"> эрхийг хязгаарлаж болох</w:t>
            </w:r>
            <w:r w:rsidR="0000183C" w:rsidRPr="00BF644F">
              <w:rPr>
                <w:rFonts w:ascii="Times New Roman" w:hAnsi="Times New Roman"/>
                <w:sz w:val="21"/>
                <w:szCs w:val="21"/>
              </w:rPr>
              <w:t xml:space="preserve">гүй.  </w:t>
            </w:r>
          </w:p>
          <w:p w:rsidR="00EE13B7" w:rsidRPr="00BF644F" w:rsidRDefault="00EE13B7" w:rsidP="00EE13B7">
            <w:pPr>
              <w:pStyle w:val="BodyTextIndent"/>
              <w:spacing w:line="240" w:lineRule="exact"/>
              <w:ind w:left="574" w:firstLine="0"/>
              <w:rPr>
                <w:rFonts w:ascii="Times New Roman" w:hAnsi="Times New Roman"/>
                <w:sz w:val="21"/>
                <w:szCs w:val="21"/>
              </w:rPr>
            </w:pPr>
          </w:p>
        </w:tc>
      </w:tr>
      <w:tr w:rsidR="00560EF5" w:rsidRPr="00BF644F">
        <w:tc>
          <w:tcPr>
            <w:tcW w:w="2088" w:type="dxa"/>
          </w:tcPr>
          <w:p w:rsidR="00560EF5" w:rsidRPr="00BF644F" w:rsidRDefault="00560EF5" w:rsidP="00EC0742">
            <w:pPr>
              <w:pStyle w:val="BodyTextIndent"/>
              <w:numPr>
                <w:ilvl w:val="0"/>
                <w:numId w:val="1"/>
              </w:numPr>
              <w:spacing w:line="240" w:lineRule="exact"/>
              <w:jc w:val="left"/>
              <w:rPr>
                <w:rFonts w:ascii="Times New Roman" w:hAnsi="Times New Roman"/>
                <w:b/>
                <w:bCs/>
                <w:sz w:val="21"/>
                <w:szCs w:val="21"/>
              </w:rPr>
            </w:pPr>
            <w:r w:rsidRPr="00BF644F">
              <w:rPr>
                <w:rFonts w:ascii="Times New Roman" w:hAnsi="Times New Roman"/>
                <w:b/>
                <w:bCs/>
                <w:sz w:val="21"/>
                <w:szCs w:val="21"/>
              </w:rPr>
              <w:t>Тендерийн баримт</w:t>
            </w:r>
            <w:r w:rsidR="00040232" w:rsidRPr="00BF644F">
              <w:rPr>
                <w:rFonts w:ascii="Times New Roman" w:hAnsi="Times New Roman"/>
                <w:b/>
                <w:bCs/>
                <w:sz w:val="21"/>
                <w:szCs w:val="21"/>
              </w:rPr>
              <w:t xml:space="preserve"> бичигт</w:t>
            </w:r>
            <w:r w:rsidRPr="00BF644F">
              <w:rPr>
                <w:rFonts w:ascii="Times New Roman" w:hAnsi="Times New Roman"/>
                <w:b/>
                <w:bCs/>
                <w:sz w:val="21"/>
                <w:szCs w:val="21"/>
              </w:rPr>
              <w:t xml:space="preserve"> нэмэлт өөрчлөлт оруулах</w:t>
            </w:r>
          </w:p>
        </w:tc>
        <w:tc>
          <w:tcPr>
            <w:tcW w:w="7290" w:type="dxa"/>
          </w:tcPr>
          <w:p w:rsidR="008F7932" w:rsidRPr="00BF644F" w:rsidRDefault="008F7932" w:rsidP="00FF6704">
            <w:pPr>
              <w:pStyle w:val="BodyTextIndent"/>
              <w:numPr>
                <w:ilvl w:val="1"/>
                <w:numId w:val="1"/>
              </w:numPr>
              <w:spacing w:line="240" w:lineRule="exact"/>
              <w:rPr>
                <w:rFonts w:ascii="Times New Roman" w:hAnsi="Times New Roman"/>
                <w:sz w:val="21"/>
                <w:szCs w:val="21"/>
              </w:rPr>
            </w:pPr>
            <w:r w:rsidRPr="00BF644F">
              <w:rPr>
                <w:rFonts w:ascii="Times New Roman" w:hAnsi="Times New Roman"/>
                <w:sz w:val="21"/>
                <w:szCs w:val="21"/>
              </w:rPr>
              <w:t>Захиалагч тендер хүлээн авах эцсийн хугацаа дуусахаас өмнө тендерийн баримт бичигт нэмэлт</w:t>
            </w:r>
            <w:r w:rsidR="00EC500F" w:rsidRPr="00BF644F">
              <w:rPr>
                <w:rFonts w:ascii="Times New Roman" w:hAnsi="Times New Roman"/>
                <w:sz w:val="21"/>
                <w:szCs w:val="21"/>
                <w:lang w:val="mn-MN"/>
              </w:rPr>
              <w:t>,</w:t>
            </w:r>
            <w:r w:rsidRPr="00BF644F">
              <w:rPr>
                <w:rFonts w:ascii="Times New Roman" w:hAnsi="Times New Roman"/>
                <w:sz w:val="21"/>
                <w:szCs w:val="21"/>
              </w:rPr>
              <w:t xml:space="preserve"> өөрчлөлт оруулж болно.</w:t>
            </w:r>
          </w:p>
          <w:p w:rsidR="008F7932" w:rsidRPr="00BF644F" w:rsidRDefault="008F7932" w:rsidP="00EC0742">
            <w:pPr>
              <w:pStyle w:val="BodyTextIndent"/>
              <w:spacing w:line="200" w:lineRule="exact"/>
              <w:ind w:left="605" w:hanging="432"/>
              <w:rPr>
                <w:rFonts w:ascii="Times New Roman" w:hAnsi="Times New Roman"/>
                <w:sz w:val="21"/>
                <w:szCs w:val="21"/>
              </w:rPr>
            </w:pPr>
          </w:p>
          <w:p w:rsidR="008F7932" w:rsidRPr="00BF644F" w:rsidRDefault="008F7932" w:rsidP="00FF6704">
            <w:pPr>
              <w:pStyle w:val="BodyTextIndent"/>
              <w:numPr>
                <w:ilvl w:val="1"/>
                <w:numId w:val="1"/>
              </w:numPr>
              <w:spacing w:line="240" w:lineRule="exact"/>
              <w:rPr>
                <w:rFonts w:ascii="Times New Roman" w:hAnsi="Times New Roman"/>
                <w:sz w:val="21"/>
                <w:szCs w:val="21"/>
              </w:rPr>
            </w:pPr>
            <w:r w:rsidRPr="00BF644F">
              <w:rPr>
                <w:rFonts w:ascii="Times New Roman" w:hAnsi="Times New Roman"/>
                <w:sz w:val="21"/>
                <w:szCs w:val="21"/>
              </w:rPr>
              <w:t xml:space="preserve">Ийнхүү </w:t>
            </w:r>
            <w:r w:rsidR="00EC500F" w:rsidRPr="00BF644F">
              <w:rPr>
                <w:rFonts w:ascii="Times New Roman" w:hAnsi="Times New Roman"/>
                <w:sz w:val="21"/>
                <w:szCs w:val="21"/>
                <w:lang w:val="mn-MN"/>
              </w:rPr>
              <w:t>оруулсан</w:t>
            </w:r>
            <w:r w:rsidRPr="00BF644F">
              <w:rPr>
                <w:rFonts w:ascii="Times New Roman" w:hAnsi="Times New Roman"/>
                <w:sz w:val="21"/>
                <w:szCs w:val="21"/>
              </w:rPr>
              <w:t xml:space="preserve"> нэмэлт</w:t>
            </w:r>
            <w:r w:rsidR="00EC500F" w:rsidRPr="00BF644F">
              <w:rPr>
                <w:rFonts w:ascii="Times New Roman" w:hAnsi="Times New Roman"/>
                <w:sz w:val="21"/>
                <w:szCs w:val="21"/>
                <w:lang w:val="mn-MN"/>
              </w:rPr>
              <w:t>,</w:t>
            </w:r>
            <w:r w:rsidRPr="00BF644F">
              <w:rPr>
                <w:rFonts w:ascii="Times New Roman" w:hAnsi="Times New Roman"/>
                <w:sz w:val="21"/>
                <w:szCs w:val="21"/>
              </w:rPr>
              <w:t xml:space="preserve"> өөрчлөлт нь тендерийн баримт бичгийн салшгүй хэсэг болох бөгөөд түүнийг  тендерийн баримт бичиг худалдан авсан бүх тендерт </w:t>
            </w:r>
            <w:r w:rsidR="00EC500F" w:rsidRPr="00BF644F">
              <w:rPr>
                <w:rFonts w:ascii="Times New Roman" w:hAnsi="Times New Roman"/>
                <w:sz w:val="21"/>
                <w:szCs w:val="21"/>
              </w:rPr>
              <w:t>оролцогч</w:t>
            </w:r>
            <w:r w:rsidR="00EC500F" w:rsidRPr="00BF644F">
              <w:rPr>
                <w:rFonts w:ascii="Times New Roman" w:hAnsi="Times New Roman"/>
                <w:sz w:val="21"/>
                <w:szCs w:val="21"/>
                <w:lang w:val="mn-MN"/>
              </w:rPr>
              <w:t>и</w:t>
            </w:r>
            <w:r w:rsidR="00EC500F" w:rsidRPr="00BF644F">
              <w:rPr>
                <w:rFonts w:ascii="Times New Roman" w:hAnsi="Times New Roman"/>
                <w:sz w:val="21"/>
                <w:szCs w:val="21"/>
              </w:rPr>
              <w:t xml:space="preserve">д </w:t>
            </w:r>
            <w:r w:rsidRPr="00BF644F">
              <w:rPr>
                <w:rFonts w:ascii="Times New Roman" w:hAnsi="Times New Roman"/>
                <w:sz w:val="21"/>
                <w:szCs w:val="21"/>
              </w:rPr>
              <w:t>бичгээр</w:t>
            </w:r>
            <w:r w:rsidR="00EC500F" w:rsidRPr="00BF644F">
              <w:rPr>
                <w:rFonts w:ascii="Times New Roman" w:hAnsi="Times New Roman"/>
                <w:sz w:val="21"/>
                <w:szCs w:val="21"/>
                <w:lang w:val="mn-MN"/>
              </w:rPr>
              <w:t xml:space="preserve"> гаргаж шуудан</w:t>
            </w:r>
            <w:r w:rsidRPr="00BF644F">
              <w:rPr>
                <w:rFonts w:ascii="Times New Roman" w:hAnsi="Times New Roman"/>
                <w:sz w:val="21"/>
                <w:szCs w:val="21"/>
              </w:rPr>
              <w:t>, эсхүл утсан холбоогоор нэгэн зэрэг мэдэгдэнэ. Тендерт оролцогч нэмэлт өөрчлөлт тус бүрийг хүлээн авсан тухайгаа захиалагчид утсан холбоогоор мэдэгдэх үүрэгтэй.</w:t>
            </w:r>
          </w:p>
          <w:p w:rsidR="008F7932" w:rsidRPr="00BF644F" w:rsidRDefault="008F7932" w:rsidP="00EC0742">
            <w:pPr>
              <w:pStyle w:val="BodyTextIndent"/>
              <w:spacing w:line="240" w:lineRule="exact"/>
              <w:ind w:left="0" w:hanging="432"/>
              <w:rPr>
                <w:rFonts w:ascii="Times New Roman" w:hAnsi="Times New Roman"/>
                <w:sz w:val="21"/>
                <w:szCs w:val="21"/>
              </w:rPr>
            </w:pPr>
          </w:p>
          <w:p w:rsidR="00560EF5" w:rsidRPr="00BF644F" w:rsidRDefault="008F7932" w:rsidP="0004772F">
            <w:pPr>
              <w:pStyle w:val="BodyTextIndent"/>
              <w:numPr>
                <w:ilvl w:val="1"/>
                <w:numId w:val="1"/>
              </w:numPr>
              <w:spacing w:line="240" w:lineRule="exact"/>
              <w:rPr>
                <w:rFonts w:ascii="Times New Roman" w:hAnsi="Times New Roman"/>
                <w:b/>
                <w:bCs/>
                <w:sz w:val="21"/>
                <w:szCs w:val="21"/>
              </w:rPr>
            </w:pPr>
            <w:r w:rsidRPr="00BF644F">
              <w:rPr>
                <w:rFonts w:ascii="Times New Roman" w:hAnsi="Times New Roman"/>
                <w:sz w:val="21"/>
                <w:szCs w:val="21"/>
              </w:rPr>
              <w:t>Шаардлагатай бол тендерийн баримт бичигт орсон нэмэлт</w:t>
            </w:r>
            <w:r w:rsidR="00BA7A1A" w:rsidRPr="00BF644F">
              <w:rPr>
                <w:rFonts w:ascii="Times New Roman" w:hAnsi="Times New Roman"/>
                <w:sz w:val="21"/>
                <w:szCs w:val="21"/>
                <w:lang w:val="mn-MN"/>
              </w:rPr>
              <w:t>,</w:t>
            </w:r>
            <w:r w:rsidRPr="00BF644F">
              <w:rPr>
                <w:rFonts w:ascii="Times New Roman" w:hAnsi="Times New Roman"/>
                <w:sz w:val="21"/>
                <w:szCs w:val="21"/>
              </w:rPr>
              <w:t xml:space="preserve"> өөрчлөлтийг тендер бэлтгэхдээ авч үзэхэд шаардагдах хангалттай хугацаа тендерт оролцогчдод олгох үүднээс захиалагч </w:t>
            </w:r>
            <w:r w:rsidR="00CE1336" w:rsidRPr="00BF644F">
              <w:rPr>
                <w:rFonts w:ascii="Times New Roman" w:hAnsi="Times New Roman"/>
                <w:sz w:val="21"/>
                <w:szCs w:val="21"/>
              </w:rPr>
              <w:t xml:space="preserve">ТОӨЗ-ны </w:t>
            </w:r>
            <w:r w:rsidR="003940C4" w:rsidRPr="00BF644F">
              <w:rPr>
                <w:rFonts w:ascii="Times New Roman" w:hAnsi="Times New Roman"/>
                <w:sz w:val="21"/>
                <w:szCs w:val="21"/>
              </w:rPr>
              <w:t>2</w:t>
            </w:r>
            <w:r w:rsidR="003940C4" w:rsidRPr="00BF644F">
              <w:rPr>
                <w:rFonts w:ascii="Times New Roman" w:hAnsi="Times New Roman"/>
                <w:sz w:val="21"/>
                <w:szCs w:val="21"/>
                <w:lang w:val="mn-MN"/>
              </w:rPr>
              <w:t>4</w:t>
            </w:r>
            <w:r w:rsidRPr="00BF644F">
              <w:rPr>
                <w:rFonts w:ascii="Times New Roman" w:hAnsi="Times New Roman"/>
                <w:sz w:val="21"/>
                <w:szCs w:val="21"/>
              </w:rPr>
              <w:t>.2-т заасны дагуу тендер хүлээн авах эцсийн хугацааг сунгаж болно.</w:t>
            </w:r>
          </w:p>
        </w:tc>
      </w:tr>
    </w:tbl>
    <w:p w:rsidR="0006343E" w:rsidRPr="00BF644F" w:rsidRDefault="0006343E" w:rsidP="00EC0742">
      <w:pPr>
        <w:rPr>
          <w:sz w:val="21"/>
          <w:szCs w:val="21"/>
        </w:rPr>
      </w:pPr>
    </w:p>
    <w:tbl>
      <w:tblPr>
        <w:tblW w:w="9378" w:type="dxa"/>
        <w:tblLayout w:type="fixed"/>
        <w:tblLook w:val="0000" w:firstRow="0" w:lastRow="0" w:firstColumn="0" w:lastColumn="0" w:noHBand="0" w:noVBand="0"/>
      </w:tblPr>
      <w:tblGrid>
        <w:gridCol w:w="2088"/>
        <w:gridCol w:w="7290"/>
      </w:tblGrid>
      <w:tr w:rsidR="00560EF5" w:rsidRPr="00BF644F">
        <w:trPr>
          <w:cantSplit/>
          <w:trHeight w:val="494"/>
        </w:trPr>
        <w:tc>
          <w:tcPr>
            <w:tcW w:w="9378" w:type="dxa"/>
            <w:gridSpan w:val="2"/>
            <w:tcBorders>
              <w:top w:val="single" w:sz="4" w:space="0" w:color="auto"/>
              <w:bottom w:val="single" w:sz="4" w:space="0" w:color="auto"/>
            </w:tcBorders>
            <w:vAlign w:val="center"/>
          </w:tcPr>
          <w:p w:rsidR="00560EF5" w:rsidRPr="00BF644F" w:rsidRDefault="00560EF5" w:rsidP="00EC0742">
            <w:pPr>
              <w:pStyle w:val="BodyTextIndent"/>
              <w:spacing w:line="240" w:lineRule="exact"/>
              <w:ind w:left="600" w:hanging="600"/>
              <w:jc w:val="center"/>
              <w:rPr>
                <w:rFonts w:ascii="Times New Roman" w:hAnsi="Times New Roman"/>
                <w:b/>
                <w:bCs/>
                <w:sz w:val="21"/>
                <w:szCs w:val="21"/>
              </w:rPr>
            </w:pPr>
            <w:r w:rsidRPr="00BF644F">
              <w:rPr>
                <w:rFonts w:ascii="Times New Roman" w:hAnsi="Times New Roman"/>
                <w:sz w:val="21"/>
                <w:szCs w:val="21"/>
              </w:rPr>
              <w:lastRenderedPageBreak/>
              <w:br w:type="page"/>
            </w:r>
            <w:r w:rsidRPr="00BF644F">
              <w:rPr>
                <w:rFonts w:ascii="Times New Roman" w:hAnsi="Times New Roman"/>
                <w:b/>
                <w:bCs/>
                <w:sz w:val="21"/>
                <w:szCs w:val="21"/>
              </w:rPr>
              <w:t>В.</w:t>
            </w:r>
            <w:r w:rsidRPr="00BF644F">
              <w:rPr>
                <w:rFonts w:ascii="Times New Roman" w:hAnsi="Times New Roman"/>
                <w:b/>
                <w:bCs/>
                <w:sz w:val="21"/>
                <w:szCs w:val="21"/>
              </w:rPr>
              <w:tab/>
              <w:t>ТЕНДЕР БЭЛТГЭХ</w:t>
            </w:r>
          </w:p>
        </w:tc>
      </w:tr>
      <w:tr w:rsidR="00104E26" w:rsidRPr="00BF644F">
        <w:tc>
          <w:tcPr>
            <w:tcW w:w="2088" w:type="dxa"/>
            <w:tcBorders>
              <w:top w:val="single" w:sz="4" w:space="0" w:color="auto"/>
            </w:tcBorders>
          </w:tcPr>
          <w:p w:rsidR="0004772F" w:rsidRPr="0004772F" w:rsidRDefault="0004772F" w:rsidP="0004772F">
            <w:pPr>
              <w:pStyle w:val="BodyTextIndent"/>
              <w:spacing w:line="240" w:lineRule="exact"/>
              <w:jc w:val="center"/>
              <w:rPr>
                <w:rFonts w:ascii="Times New Roman" w:hAnsi="Times New Roman"/>
                <w:b/>
                <w:bCs/>
                <w:sz w:val="21"/>
                <w:szCs w:val="21"/>
                <w:lang w:val="mn-MN"/>
              </w:rPr>
            </w:pPr>
          </w:p>
          <w:p w:rsidR="00104E26" w:rsidRPr="00BF644F" w:rsidRDefault="00104E26" w:rsidP="0004772F">
            <w:pPr>
              <w:pStyle w:val="BodyTextIndent"/>
              <w:numPr>
                <w:ilvl w:val="0"/>
                <w:numId w:val="1"/>
              </w:numPr>
              <w:spacing w:line="240" w:lineRule="exact"/>
              <w:jc w:val="left"/>
              <w:rPr>
                <w:rFonts w:ascii="Times New Roman" w:hAnsi="Times New Roman"/>
                <w:b/>
                <w:bCs/>
                <w:sz w:val="21"/>
                <w:szCs w:val="21"/>
              </w:rPr>
            </w:pPr>
            <w:r w:rsidRPr="00BF644F">
              <w:rPr>
                <w:rFonts w:ascii="Times New Roman" w:hAnsi="Times New Roman"/>
                <w:b/>
                <w:bCs/>
                <w:sz w:val="21"/>
                <w:szCs w:val="21"/>
              </w:rPr>
              <w:t>Тендерийн хэл</w:t>
            </w:r>
          </w:p>
        </w:tc>
        <w:tc>
          <w:tcPr>
            <w:tcW w:w="7290" w:type="dxa"/>
            <w:tcBorders>
              <w:top w:val="single" w:sz="4" w:space="0" w:color="auto"/>
            </w:tcBorders>
          </w:tcPr>
          <w:p w:rsidR="0004772F" w:rsidRPr="0004772F" w:rsidRDefault="0004772F" w:rsidP="0004772F">
            <w:pPr>
              <w:pStyle w:val="BodyTextIndent"/>
              <w:spacing w:line="240" w:lineRule="exact"/>
              <w:ind w:left="574" w:firstLine="0"/>
              <w:rPr>
                <w:rFonts w:ascii="Times New Roman" w:hAnsi="Times New Roman"/>
                <w:sz w:val="21"/>
                <w:szCs w:val="21"/>
              </w:rPr>
            </w:pPr>
          </w:p>
          <w:p w:rsidR="00104E26" w:rsidRPr="00BF644F" w:rsidRDefault="00104E26" w:rsidP="00662861">
            <w:pPr>
              <w:pStyle w:val="BodyTextIndent"/>
              <w:numPr>
                <w:ilvl w:val="1"/>
                <w:numId w:val="1"/>
              </w:numPr>
              <w:spacing w:line="240" w:lineRule="exact"/>
              <w:rPr>
                <w:rFonts w:ascii="Times New Roman" w:hAnsi="Times New Roman"/>
                <w:sz w:val="21"/>
                <w:szCs w:val="21"/>
              </w:rPr>
            </w:pPr>
            <w:r w:rsidRPr="00BF644F">
              <w:rPr>
                <w:rFonts w:ascii="Times New Roman" w:hAnsi="Times New Roman"/>
                <w:sz w:val="21"/>
                <w:szCs w:val="21"/>
              </w:rPr>
              <w:t>Тендер, түүнчлэн тендертэй холбоотой</w:t>
            </w:r>
            <w:r w:rsidR="00662861" w:rsidRPr="00BF644F">
              <w:rPr>
                <w:rFonts w:ascii="Times New Roman" w:hAnsi="Times New Roman"/>
                <w:sz w:val="21"/>
                <w:szCs w:val="21"/>
                <w:lang w:val="mn-MN"/>
              </w:rPr>
              <w:t xml:space="preserve"> асуудлаар</w:t>
            </w:r>
            <w:r w:rsidRPr="00BF644F">
              <w:rPr>
                <w:rFonts w:ascii="Times New Roman" w:hAnsi="Times New Roman"/>
                <w:sz w:val="21"/>
                <w:szCs w:val="21"/>
              </w:rPr>
              <w:t xml:space="preserve"> захиалагч тендерт оролцогчийн хооронд харилцаж буй албан бичиг, захидалууд болон бусад баримт материалуудыг тендерт оролцогчид өгсөн зааварчилгааны дагуу бэлтгэх ба холбогдох бүх баримт бичиг нь монгол хэл дээр, гадаадын этгээд худалдан авах ажиллагаанд оролцох эрхтэй бол тэдгээр нь </w:t>
            </w:r>
            <w:r w:rsidR="00A90817" w:rsidRPr="00BF644F">
              <w:rPr>
                <w:rFonts w:ascii="Times New Roman" w:hAnsi="Times New Roman"/>
                <w:sz w:val="21"/>
                <w:szCs w:val="21"/>
              </w:rPr>
              <w:t>ТШӨХ-д</w:t>
            </w:r>
            <w:r w:rsidRPr="00BF644F">
              <w:rPr>
                <w:rFonts w:ascii="Times New Roman" w:hAnsi="Times New Roman"/>
                <w:sz w:val="21"/>
                <w:szCs w:val="21"/>
              </w:rPr>
              <w:t xml:space="preserve"> заасан хэл дээр байна. </w:t>
            </w:r>
            <w:r w:rsidR="00AD0E94" w:rsidRPr="00BF644F">
              <w:rPr>
                <w:rFonts w:ascii="Times New Roman" w:hAnsi="Times New Roman"/>
                <w:sz w:val="21"/>
                <w:szCs w:val="21"/>
                <w:lang w:val="mn-MN"/>
              </w:rPr>
              <w:t>Тендерийн барим бичг</w:t>
            </w:r>
            <w:r w:rsidR="00AD0E94" w:rsidRPr="00BF644F">
              <w:rPr>
                <w:rFonts w:ascii="Times New Roman" w:hAnsi="Times New Roman"/>
                <w:sz w:val="21"/>
                <w:szCs w:val="21"/>
              </w:rPr>
              <w:t>ийн монгол хэл дээрх хувь гадаад хэл дээрхтэй зөрчилдвөл монгол хэл дээр бэлтгэсэн ТББ-ийн заалтыг баримтална</w:t>
            </w:r>
          </w:p>
          <w:p w:rsidR="008F2964" w:rsidRPr="00BF644F" w:rsidRDefault="008F2964" w:rsidP="00EC0742">
            <w:pPr>
              <w:pStyle w:val="BodyTextIndent"/>
              <w:spacing w:line="240" w:lineRule="exact"/>
              <w:ind w:left="0" w:firstLine="0"/>
              <w:rPr>
                <w:rFonts w:ascii="Times New Roman" w:hAnsi="Times New Roman"/>
                <w:sz w:val="21"/>
                <w:szCs w:val="21"/>
              </w:rPr>
            </w:pPr>
          </w:p>
          <w:p w:rsidR="00104E26" w:rsidRPr="00BF644F" w:rsidRDefault="00104E26" w:rsidP="00662861">
            <w:pPr>
              <w:pStyle w:val="BodyTextIndent"/>
              <w:numPr>
                <w:ilvl w:val="1"/>
                <w:numId w:val="1"/>
              </w:numPr>
              <w:spacing w:line="240" w:lineRule="exact"/>
              <w:rPr>
                <w:rFonts w:ascii="Times New Roman" w:hAnsi="Times New Roman"/>
                <w:sz w:val="21"/>
                <w:szCs w:val="21"/>
              </w:rPr>
            </w:pPr>
            <w:r w:rsidRPr="00BF644F">
              <w:rPr>
                <w:rFonts w:ascii="Times New Roman" w:hAnsi="Times New Roman"/>
                <w:sz w:val="21"/>
                <w:szCs w:val="21"/>
              </w:rPr>
              <w:t xml:space="preserve">Аливаа тендерийг дагалдах баримт </w:t>
            </w:r>
            <w:r w:rsidR="00AD0E94" w:rsidRPr="00BF644F">
              <w:rPr>
                <w:rFonts w:ascii="Times New Roman" w:hAnsi="Times New Roman"/>
                <w:sz w:val="21"/>
                <w:szCs w:val="21"/>
              </w:rPr>
              <w:t>бичиг</w:t>
            </w:r>
            <w:r w:rsidRPr="00BF644F">
              <w:rPr>
                <w:rFonts w:ascii="Times New Roman" w:hAnsi="Times New Roman"/>
                <w:sz w:val="21"/>
                <w:szCs w:val="21"/>
              </w:rPr>
              <w:t xml:space="preserve">, </w:t>
            </w:r>
            <w:r w:rsidR="00AD0E94" w:rsidRPr="00BF644F">
              <w:rPr>
                <w:rFonts w:ascii="Times New Roman" w:hAnsi="Times New Roman"/>
                <w:sz w:val="21"/>
                <w:szCs w:val="21"/>
              </w:rPr>
              <w:t>хэвлэмэл</w:t>
            </w:r>
            <w:r w:rsidRPr="00BF644F">
              <w:rPr>
                <w:rFonts w:ascii="Times New Roman" w:hAnsi="Times New Roman"/>
                <w:sz w:val="21"/>
                <w:szCs w:val="21"/>
              </w:rPr>
              <w:t xml:space="preserve"> материал нь өөр хэл дээр байж болох бөгөөд энэ тохиолдолд тэдгээрийн </w:t>
            </w:r>
            <w:r w:rsidR="00AD0E94" w:rsidRPr="00BF644F">
              <w:rPr>
                <w:rFonts w:ascii="Times New Roman" w:hAnsi="Times New Roman"/>
                <w:sz w:val="21"/>
                <w:szCs w:val="21"/>
              </w:rPr>
              <w:t xml:space="preserve">тендерт </w:t>
            </w:r>
            <w:r w:rsidRPr="00BF644F">
              <w:rPr>
                <w:rFonts w:ascii="Times New Roman" w:hAnsi="Times New Roman"/>
                <w:sz w:val="21"/>
                <w:szCs w:val="21"/>
              </w:rPr>
              <w:t xml:space="preserve">холбогдох хэсгийг </w:t>
            </w:r>
            <w:r w:rsidR="00A90817" w:rsidRPr="00BF644F">
              <w:rPr>
                <w:rFonts w:ascii="Times New Roman" w:hAnsi="Times New Roman"/>
                <w:sz w:val="21"/>
                <w:szCs w:val="21"/>
              </w:rPr>
              <w:t>ТШӨХ-д</w:t>
            </w:r>
            <w:r w:rsidRPr="00BF644F">
              <w:rPr>
                <w:rFonts w:ascii="Times New Roman" w:hAnsi="Times New Roman"/>
                <w:sz w:val="21"/>
                <w:szCs w:val="21"/>
              </w:rPr>
              <w:t xml:space="preserve"> заасан хэл рүү хөрвүүлсэн орчуулгыг тендерт оролцогч давхар бэлтгэж ирүүлэх бөгөөд уг орчуулгыг үндэслэн тендерийн үнэлгээнд харгалзах болно.</w:t>
            </w:r>
          </w:p>
          <w:p w:rsidR="00AD0E94" w:rsidRPr="00BF644F" w:rsidRDefault="00AD0E94" w:rsidP="00662861">
            <w:pPr>
              <w:pStyle w:val="BodyTextIndent"/>
              <w:spacing w:line="240" w:lineRule="exact"/>
              <w:ind w:left="574" w:firstLine="0"/>
              <w:rPr>
                <w:rFonts w:ascii="Times New Roman" w:hAnsi="Times New Roman"/>
                <w:sz w:val="21"/>
                <w:szCs w:val="21"/>
              </w:rPr>
            </w:pPr>
          </w:p>
          <w:p w:rsidR="00AD0E94" w:rsidRPr="00BF6CB0" w:rsidRDefault="00AD0E94" w:rsidP="00662861">
            <w:pPr>
              <w:pStyle w:val="BodyTextIndent"/>
              <w:numPr>
                <w:ilvl w:val="1"/>
                <w:numId w:val="1"/>
              </w:numPr>
              <w:spacing w:line="240" w:lineRule="exact"/>
              <w:rPr>
                <w:rFonts w:ascii="Times New Roman" w:hAnsi="Times New Roman"/>
                <w:sz w:val="21"/>
                <w:szCs w:val="21"/>
              </w:rPr>
            </w:pPr>
            <w:r w:rsidRPr="00BF644F">
              <w:rPr>
                <w:rFonts w:ascii="Times New Roman" w:hAnsi="Times New Roman"/>
                <w:sz w:val="21"/>
                <w:szCs w:val="21"/>
              </w:rPr>
              <w:t>Тендерт оролцогч тендерээ Монгол хэл болон ТШӨХ-д заасан гадаад хэлний аль нэг дээр бэлтгэж ирүүлэх бөгөөд нэгээс дээш хэл дээр тендерээ бэлтгэж ирүүлэхийг хориглоно. Шалгарсан тендерт оролцогчтой байгуулах гэрээг түүний тендер ирүүлсэн хэл дээр байгуулна.</w:t>
            </w:r>
          </w:p>
          <w:p w:rsidR="00BF6CB0" w:rsidRPr="00BF644F" w:rsidRDefault="00BF6CB0" w:rsidP="00BF6CB0">
            <w:pPr>
              <w:pStyle w:val="BodyTextIndent"/>
              <w:spacing w:line="240" w:lineRule="exact"/>
              <w:ind w:left="574" w:firstLine="0"/>
              <w:rPr>
                <w:rFonts w:ascii="Times New Roman" w:hAnsi="Times New Roman"/>
                <w:sz w:val="21"/>
                <w:szCs w:val="21"/>
              </w:rPr>
            </w:pPr>
          </w:p>
        </w:tc>
      </w:tr>
      <w:tr w:rsidR="00104E26" w:rsidRPr="00BF644F">
        <w:tc>
          <w:tcPr>
            <w:tcW w:w="2088" w:type="dxa"/>
          </w:tcPr>
          <w:p w:rsidR="00104E26" w:rsidRPr="00BF644F" w:rsidRDefault="00C7418D" w:rsidP="00EC0742">
            <w:pPr>
              <w:pStyle w:val="BodyTextIndent"/>
              <w:numPr>
                <w:ilvl w:val="0"/>
                <w:numId w:val="1"/>
              </w:numPr>
              <w:spacing w:line="240" w:lineRule="exact"/>
              <w:jc w:val="left"/>
              <w:rPr>
                <w:rFonts w:ascii="Times New Roman" w:hAnsi="Times New Roman"/>
                <w:b/>
                <w:bCs/>
                <w:sz w:val="21"/>
                <w:szCs w:val="21"/>
              </w:rPr>
            </w:pPr>
            <w:r w:rsidRPr="00BF644F">
              <w:rPr>
                <w:rFonts w:ascii="Times New Roman" w:hAnsi="Times New Roman"/>
                <w:b/>
                <w:bCs/>
                <w:sz w:val="21"/>
                <w:szCs w:val="21"/>
              </w:rPr>
              <w:t>Тен</w:t>
            </w:r>
            <w:r w:rsidR="00104E26" w:rsidRPr="00BF644F">
              <w:rPr>
                <w:rFonts w:ascii="Times New Roman" w:hAnsi="Times New Roman"/>
                <w:b/>
                <w:bCs/>
                <w:sz w:val="21"/>
                <w:szCs w:val="21"/>
              </w:rPr>
              <w:t xml:space="preserve">дерийн иж бүрдэл </w:t>
            </w:r>
          </w:p>
        </w:tc>
        <w:tc>
          <w:tcPr>
            <w:tcW w:w="7290" w:type="dxa"/>
          </w:tcPr>
          <w:p w:rsidR="00104E26" w:rsidRPr="00BF644F" w:rsidRDefault="00104E26" w:rsidP="00662861">
            <w:pPr>
              <w:pStyle w:val="BodyTextIndent"/>
              <w:numPr>
                <w:ilvl w:val="1"/>
                <w:numId w:val="1"/>
              </w:numPr>
              <w:spacing w:line="240" w:lineRule="exact"/>
              <w:rPr>
                <w:rFonts w:ascii="Times New Roman" w:hAnsi="Times New Roman"/>
                <w:sz w:val="21"/>
                <w:szCs w:val="21"/>
              </w:rPr>
            </w:pPr>
            <w:r w:rsidRPr="00BF644F">
              <w:rPr>
                <w:rFonts w:ascii="Times New Roman" w:hAnsi="Times New Roman"/>
                <w:sz w:val="21"/>
                <w:szCs w:val="21"/>
              </w:rPr>
              <w:t xml:space="preserve">Тендерт оролцогчийн бэлтгэж ирүүлэх тендер нь </w:t>
            </w:r>
            <w:r w:rsidR="00DA4BCC">
              <w:rPr>
                <w:rFonts w:ascii="Times New Roman" w:hAnsi="Times New Roman"/>
                <w:sz w:val="21"/>
                <w:szCs w:val="21"/>
              </w:rPr>
              <w:t>дараах</w:t>
            </w:r>
            <w:r w:rsidRPr="00BF644F">
              <w:rPr>
                <w:rFonts w:ascii="Times New Roman" w:hAnsi="Times New Roman"/>
                <w:sz w:val="21"/>
                <w:szCs w:val="21"/>
              </w:rPr>
              <w:t xml:space="preserve"> зүйлээс бүрдэнэ:</w:t>
            </w:r>
          </w:p>
          <w:p w:rsidR="00701567" w:rsidRPr="00BF644F" w:rsidRDefault="00701567" w:rsidP="00EC0742">
            <w:pPr>
              <w:pStyle w:val="BodyTextIndent"/>
              <w:spacing w:line="240" w:lineRule="exact"/>
              <w:ind w:left="1167" w:hanging="425"/>
              <w:rPr>
                <w:rFonts w:ascii="Times New Roman" w:hAnsi="Times New Roman"/>
                <w:sz w:val="21"/>
                <w:szCs w:val="21"/>
              </w:rPr>
            </w:pPr>
          </w:p>
          <w:p w:rsidR="00E01E07" w:rsidRPr="00BF644F" w:rsidRDefault="00104E26" w:rsidP="00662861">
            <w:pPr>
              <w:pStyle w:val="BodyTextIndent"/>
              <w:spacing w:line="240" w:lineRule="exact"/>
              <w:ind w:left="1456" w:hanging="709"/>
              <w:rPr>
                <w:rFonts w:ascii="Times New Roman" w:hAnsi="Times New Roman"/>
                <w:sz w:val="21"/>
                <w:szCs w:val="21"/>
                <w:lang w:val="mn-MN"/>
              </w:rPr>
            </w:pPr>
            <w:r w:rsidRPr="00BF644F">
              <w:rPr>
                <w:rFonts w:ascii="Times New Roman" w:hAnsi="Times New Roman"/>
                <w:sz w:val="21"/>
                <w:szCs w:val="21"/>
              </w:rPr>
              <w:t>(а)</w:t>
            </w:r>
            <w:r w:rsidRPr="00BF644F">
              <w:rPr>
                <w:rFonts w:ascii="Times New Roman" w:hAnsi="Times New Roman"/>
                <w:sz w:val="21"/>
                <w:szCs w:val="21"/>
              </w:rPr>
              <w:tab/>
            </w:r>
            <w:r w:rsidR="0016010E" w:rsidRPr="00BF644F">
              <w:rPr>
                <w:rFonts w:ascii="Times New Roman" w:hAnsi="Times New Roman"/>
                <w:sz w:val="21"/>
                <w:szCs w:val="21"/>
              </w:rPr>
              <w:t xml:space="preserve">ТОӨЗ-ны </w:t>
            </w:r>
            <w:r w:rsidR="00236E84" w:rsidRPr="00BF644F">
              <w:rPr>
                <w:rFonts w:ascii="Times New Roman" w:hAnsi="Times New Roman"/>
                <w:sz w:val="21"/>
                <w:szCs w:val="21"/>
              </w:rPr>
              <w:t>1</w:t>
            </w:r>
            <w:r w:rsidR="001E5E9A" w:rsidRPr="00BF644F">
              <w:rPr>
                <w:rFonts w:ascii="Times New Roman" w:hAnsi="Times New Roman"/>
                <w:sz w:val="21"/>
                <w:szCs w:val="21"/>
              </w:rPr>
              <w:t>5</w:t>
            </w:r>
            <w:r w:rsidR="0016010E" w:rsidRPr="00BF644F">
              <w:rPr>
                <w:rFonts w:ascii="Times New Roman" w:hAnsi="Times New Roman"/>
                <w:sz w:val="21"/>
                <w:szCs w:val="21"/>
              </w:rPr>
              <w:t>д</w:t>
            </w:r>
            <w:r w:rsidR="00BE742E" w:rsidRPr="00BF644F">
              <w:rPr>
                <w:rFonts w:ascii="Times New Roman" w:hAnsi="Times New Roman"/>
                <w:sz w:val="21"/>
                <w:szCs w:val="21"/>
              </w:rPr>
              <w:t>у</w:t>
            </w:r>
            <w:r w:rsidR="0016010E" w:rsidRPr="00BF644F">
              <w:rPr>
                <w:rFonts w:ascii="Times New Roman" w:hAnsi="Times New Roman"/>
                <w:sz w:val="21"/>
                <w:szCs w:val="21"/>
              </w:rPr>
              <w:t>г</w:t>
            </w:r>
            <w:r w:rsidR="00BE742E" w:rsidRPr="00BF644F">
              <w:rPr>
                <w:rFonts w:ascii="Times New Roman" w:hAnsi="Times New Roman"/>
                <w:sz w:val="21"/>
                <w:szCs w:val="21"/>
              </w:rPr>
              <w:t>аа</w:t>
            </w:r>
            <w:r w:rsidR="0016010E" w:rsidRPr="00BF644F">
              <w:rPr>
                <w:rFonts w:ascii="Times New Roman" w:hAnsi="Times New Roman"/>
                <w:sz w:val="21"/>
                <w:szCs w:val="21"/>
              </w:rPr>
              <w:t>р зүйл</w:t>
            </w:r>
            <w:r w:rsidR="00C601FB" w:rsidRPr="00BF644F">
              <w:rPr>
                <w:rFonts w:ascii="Times New Roman" w:hAnsi="Times New Roman"/>
                <w:sz w:val="21"/>
                <w:szCs w:val="21"/>
              </w:rPr>
              <w:t xml:space="preserve">д </w:t>
            </w:r>
            <w:r w:rsidR="00AD0E94" w:rsidRPr="00BF644F">
              <w:rPr>
                <w:rFonts w:ascii="Times New Roman" w:hAnsi="Times New Roman"/>
                <w:sz w:val="21"/>
                <w:szCs w:val="21"/>
              </w:rPr>
              <w:t>заас</w:t>
            </w:r>
            <w:r w:rsidR="00AD0E94" w:rsidRPr="00BF644F">
              <w:rPr>
                <w:rFonts w:ascii="Times New Roman" w:hAnsi="Times New Roman"/>
                <w:sz w:val="21"/>
                <w:szCs w:val="21"/>
                <w:lang w:val="mn-MN"/>
              </w:rPr>
              <w:t>ны</w:t>
            </w:r>
            <w:r w:rsidR="00475563" w:rsidRPr="00BF644F">
              <w:rPr>
                <w:rFonts w:ascii="Times New Roman" w:hAnsi="Times New Roman"/>
                <w:sz w:val="21"/>
                <w:szCs w:val="21"/>
              </w:rPr>
              <w:t xml:space="preserve"> д</w:t>
            </w:r>
            <w:r w:rsidR="00C601FB" w:rsidRPr="00BF644F">
              <w:rPr>
                <w:rFonts w:ascii="Times New Roman" w:hAnsi="Times New Roman"/>
                <w:sz w:val="21"/>
                <w:szCs w:val="21"/>
              </w:rPr>
              <w:t xml:space="preserve">агуу бэлтгэсэн </w:t>
            </w:r>
            <w:r w:rsidR="00BE742E" w:rsidRPr="00BF644F">
              <w:rPr>
                <w:rFonts w:ascii="Times New Roman" w:hAnsi="Times New Roman"/>
                <w:sz w:val="21"/>
                <w:szCs w:val="21"/>
              </w:rPr>
              <w:t>т</w:t>
            </w:r>
            <w:r w:rsidR="00E01E07" w:rsidRPr="00BF644F">
              <w:rPr>
                <w:rFonts w:ascii="Times New Roman" w:hAnsi="Times New Roman"/>
                <w:sz w:val="21"/>
                <w:szCs w:val="21"/>
              </w:rPr>
              <w:t xml:space="preserve">ендерийн </w:t>
            </w:r>
            <w:r w:rsidR="00AD0E94" w:rsidRPr="00BF644F">
              <w:rPr>
                <w:rFonts w:ascii="Times New Roman" w:hAnsi="Times New Roman"/>
                <w:sz w:val="21"/>
                <w:szCs w:val="21"/>
                <w:lang w:val="mn-MN"/>
              </w:rPr>
              <w:t xml:space="preserve">маягт </w:t>
            </w:r>
            <w:r w:rsidR="00AD0E94" w:rsidRPr="00BF644F">
              <w:rPr>
                <w:rFonts w:ascii="Times New Roman" w:hAnsi="Times New Roman"/>
                <w:sz w:val="21"/>
                <w:szCs w:val="21"/>
              </w:rPr>
              <w:t>болон</w:t>
            </w:r>
            <w:r w:rsidR="00F81D3F" w:rsidRPr="00BF644F">
              <w:rPr>
                <w:rFonts w:ascii="Times New Roman" w:hAnsi="Times New Roman"/>
                <w:sz w:val="21"/>
                <w:szCs w:val="21"/>
                <w:lang w:val="mn-MN"/>
              </w:rPr>
              <w:t xml:space="preserve">үе шатны ажлын </w:t>
            </w:r>
            <w:r w:rsidR="00AD0E94" w:rsidRPr="00BF644F">
              <w:rPr>
                <w:rFonts w:ascii="Times New Roman" w:hAnsi="Times New Roman"/>
                <w:sz w:val="21"/>
                <w:szCs w:val="21"/>
                <w:lang w:val="mn-MN"/>
              </w:rPr>
              <w:t>хуваарь</w:t>
            </w:r>
          </w:p>
          <w:p w:rsidR="00C601FB" w:rsidRPr="00BF644F" w:rsidRDefault="00C601FB" w:rsidP="00EC0742">
            <w:pPr>
              <w:pStyle w:val="BodyTextIndent"/>
              <w:spacing w:line="240" w:lineRule="exact"/>
              <w:ind w:left="1167" w:hanging="425"/>
              <w:rPr>
                <w:rFonts w:ascii="Times New Roman" w:hAnsi="Times New Roman"/>
                <w:sz w:val="21"/>
                <w:szCs w:val="21"/>
              </w:rPr>
            </w:pPr>
          </w:p>
          <w:p w:rsidR="00C601FB" w:rsidRPr="00BF644F" w:rsidRDefault="00C601FB" w:rsidP="00662861">
            <w:pPr>
              <w:pStyle w:val="BodyTextIndent"/>
              <w:spacing w:line="240" w:lineRule="exact"/>
              <w:ind w:left="1456" w:hanging="709"/>
              <w:rPr>
                <w:rFonts w:ascii="Times New Roman" w:hAnsi="Times New Roman"/>
                <w:sz w:val="21"/>
                <w:szCs w:val="21"/>
              </w:rPr>
            </w:pPr>
            <w:r w:rsidRPr="00BF644F">
              <w:rPr>
                <w:rFonts w:ascii="Times New Roman" w:hAnsi="Times New Roman"/>
                <w:sz w:val="21"/>
                <w:szCs w:val="21"/>
              </w:rPr>
              <w:t>(б)</w:t>
            </w:r>
            <w:r w:rsidRPr="00BF644F">
              <w:rPr>
                <w:rFonts w:ascii="Times New Roman" w:hAnsi="Times New Roman"/>
                <w:sz w:val="21"/>
                <w:szCs w:val="21"/>
              </w:rPr>
              <w:tab/>
              <w:t xml:space="preserve">ТОӨЗ-ны </w:t>
            </w:r>
            <w:r w:rsidR="001E5E9A" w:rsidRPr="00BF644F">
              <w:rPr>
                <w:rFonts w:ascii="Times New Roman" w:hAnsi="Times New Roman"/>
                <w:sz w:val="21"/>
                <w:szCs w:val="21"/>
              </w:rPr>
              <w:t>15</w:t>
            </w:r>
            <w:r w:rsidR="005207F1" w:rsidRPr="00BF644F">
              <w:rPr>
                <w:rFonts w:ascii="Times New Roman" w:hAnsi="Times New Roman"/>
                <w:sz w:val="21"/>
                <w:szCs w:val="21"/>
              </w:rPr>
              <w:t>,</w:t>
            </w:r>
            <w:r w:rsidR="001E5E9A" w:rsidRPr="00BF644F">
              <w:rPr>
                <w:rFonts w:ascii="Times New Roman" w:hAnsi="Times New Roman"/>
                <w:sz w:val="21"/>
                <w:szCs w:val="21"/>
              </w:rPr>
              <w:t xml:space="preserve"> 17</w:t>
            </w:r>
            <w:r w:rsidRPr="00BF644F">
              <w:rPr>
                <w:rFonts w:ascii="Times New Roman" w:hAnsi="Times New Roman"/>
                <w:sz w:val="21"/>
                <w:szCs w:val="21"/>
              </w:rPr>
              <w:t xml:space="preserve"> дугаар зүйлийн дагуу б</w:t>
            </w:r>
            <w:r w:rsidR="006A4701" w:rsidRPr="00BF644F">
              <w:rPr>
                <w:rFonts w:ascii="Times New Roman" w:hAnsi="Times New Roman"/>
                <w:sz w:val="21"/>
                <w:szCs w:val="21"/>
              </w:rPr>
              <w:t>элтгэ</w:t>
            </w:r>
            <w:r w:rsidRPr="00BF644F">
              <w:rPr>
                <w:rFonts w:ascii="Times New Roman" w:hAnsi="Times New Roman"/>
                <w:sz w:val="21"/>
                <w:szCs w:val="21"/>
              </w:rPr>
              <w:t xml:space="preserve">ж ирүүлэх </w:t>
            </w:r>
            <w:r w:rsidR="00913AAD" w:rsidRPr="00BF644F">
              <w:rPr>
                <w:rFonts w:ascii="Times New Roman" w:hAnsi="Times New Roman"/>
                <w:sz w:val="21"/>
                <w:szCs w:val="21"/>
              </w:rPr>
              <w:t>үнэлэгдсэн үе шатны ажлын хуваарь</w:t>
            </w:r>
            <w:r w:rsidRPr="00BF644F">
              <w:rPr>
                <w:rFonts w:ascii="Times New Roman" w:hAnsi="Times New Roman"/>
                <w:sz w:val="21"/>
                <w:szCs w:val="21"/>
              </w:rPr>
              <w:t>;</w:t>
            </w:r>
          </w:p>
          <w:p w:rsidR="00C601FB" w:rsidRPr="00BF644F" w:rsidRDefault="00C601FB" w:rsidP="00662861">
            <w:pPr>
              <w:pStyle w:val="BodyTextIndent"/>
              <w:spacing w:line="240" w:lineRule="exact"/>
              <w:ind w:left="1456" w:hanging="709"/>
              <w:rPr>
                <w:rFonts w:ascii="Times New Roman" w:hAnsi="Times New Roman"/>
                <w:sz w:val="21"/>
                <w:szCs w:val="21"/>
              </w:rPr>
            </w:pPr>
          </w:p>
          <w:p w:rsidR="00104E26" w:rsidRPr="00BF644F" w:rsidRDefault="00104E26" w:rsidP="00662861">
            <w:pPr>
              <w:pStyle w:val="BodyTextIndent"/>
              <w:spacing w:line="240" w:lineRule="exact"/>
              <w:ind w:left="1456" w:hanging="709"/>
              <w:rPr>
                <w:rFonts w:ascii="Times New Roman" w:hAnsi="Times New Roman"/>
                <w:sz w:val="21"/>
                <w:szCs w:val="21"/>
              </w:rPr>
            </w:pPr>
            <w:r w:rsidRPr="00BF644F">
              <w:rPr>
                <w:rFonts w:ascii="Times New Roman" w:hAnsi="Times New Roman"/>
                <w:sz w:val="21"/>
                <w:szCs w:val="21"/>
              </w:rPr>
              <w:t>(</w:t>
            </w:r>
            <w:r w:rsidR="00F81D3F" w:rsidRPr="00BF644F">
              <w:rPr>
                <w:rFonts w:ascii="Times New Roman" w:hAnsi="Times New Roman"/>
                <w:sz w:val="21"/>
                <w:szCs w:val="21"/>
              </w:rPr>
              <w:t>в</w:t>
            </w:r>
            <w:r w:rsidRPr="00BF644F">
              <w:rPr>
                <w:rFonts w:ascii="Times New Roman" w:hAnsi="Times New Roman"/>
                <w:sz w:val="21"/>
                <w:szCs w:val="21"/>
              </w:rPr>
              <w:t>)</w:t>
            </w:r>
            <w:r w:rsidRPr="00BF644F">
              <w:rPr>
                <w:rFonts w:ascii="Times New Roman" w:hAnsi="Times New Roman"/>
                <w:sz w:val="21"/>
                <w:szCs w:val="21"/>
              </w:rPr>
              <w:tab/>
              <w:t xml:space="preserve">Захиалагч </w:t>
            </w:r>
            <w:r w:rsidR="00EF32E3" w:rsidRPr="00BF644F">
              <w:rPr>
                <w:rFonts w:ascii="Times New Roman" w:hAnsi="Times New Roman"/>
                <w:sz w:val="21"/>
                <w:szCs w:val="21"/>
              </w:rPr>
              <w:t xml:space="preserve">ТОӨЗ-ны </w:t>
            </w:r>
            <w:r w:rsidR="001E5E9A" w:rsidRPr="00BF644F">
              <w:rPr>
                <w:rFonts w:ascii="Times New Roman" w:hAnsi="Times New Roman"/>
                <w:sz w:val="21"/>
                <w:szCs w:val="21"/>
              </w:rPr>
              <w:t>21</w:t>
            </w:r>
            <w:r w:rsidR="00EF32E3" w:rsidRPr="00BF644F">
              <w:rPr>
                <w:rFonts w:ascii="Times New Roman" w:hAnsi="Times New Roman"/>
                <w:sz w:val="21"/>
                <w:szCs w:val="21"/>
              </w:rPr>
              <w:t xml:space="preserve"> дүгээр зүйлд ирүүлэхийг </w:t>
            </w:r>
            <w:r w:rsidRPr="00BF644F">
              <w:rPr>
                <w:rFonts w:ascii="Times New Roman" w:hAnsi="Times New Roman"/>
                <w:sz w:val="21"/>
                <w:szCs w:val="21"/>
              </w:rPr>
              <w:t>шаардсан</w:t>
            </w:r>
            <w:r w:rsidR="00EF32E3" w:rsidRPr="00BF644F">
              <w:rPr>
                <w:rFonts w:ascii="Times New Roman" w:hAnsi="Times New Roman"/>
                <w:sz w:val="21"/>
                <w:szCs w:val="21"/>
              </w:rPr>
              <w:t xml:space="preserve"> т</w:t>
            </w:r>
            <w:r w:rsidRPr="00BF644F">
              <w:rPr>
                <w:rFonts w:ascii="Times New Roman" w:hAnsi="Times New Roman"/>
                <w:sz w:val="21"/>
                <w:szCs w:val="21"/>
              </w:rPr>
              <w:t>ендерийн баталгаа;</w:t>
            </w:r>
          </w:p>
          <w:p w:rsidR="008801EE" w:rsidRPr="00BF644F" w:rsidRDefault="008801EE" w:rsidP="00662861">
            <w:pPr>
              <w:pStyle w:val="BodyTextIndent"/>
              <w:spacing w:line="240" w:lineRule="exact"/>
              <w:ind w:left="1456" w:hanging="709"/>
              <w:rPr>
                <w:rFonts w:ascii="Times New Roman" w:hAnsi="Times New Roman"/>
                <w:sz w:val="21"/>
                <w:szCs w:val="21"/>
              </w:rPr>
            </w:pPr>
          </w:p>
          <w:p w:rsidR="00AB3701" w:rsidRPr="00BF644F" w:rsidRDefault="006A4B57" w:rsidP="00662861">
            <w:pPr>
              <w:pStyle w:val="BodyTextIndent"/>
              <w:spacing w:line="240" w:lineRule="exact"/>
              <w:ind w:left="1456" w:hanging="709"/>
              <w:rPr>
                <w:rFonts w:ascii="Times New Roman" w:hAnsi="Times New Roman"/>
                <w:sz w:val="21"/>
                <w:szCs w:val="21"/>
              </w:rPr>
            </w:pPr>
            <w:r w:rsidRPr="00BF644F">
              <w:rPr>
                <w:rFonts w:ascii="Times New Roman" w:hAnsi="Times New Roman"/>
                <w:sz w:val="21"/>
                <w:szCs w:val="21"/>
              </w:rPr>
              <w:t>(г</w:t>
            </w:r>
            <w:r w:rsidR="00AB3701" w:rsidRPr="00BF644F">
              <w:rPr>
                <w:rFonts w:ascii="Times New Roman" w:hAnsi="Times New Roman"/>
                <w:sz w:val="21"/>
                <w:szCs w:val="21"/>
              </w:rPr>
              <w:t>)</w:t>
            </w:r>
            <w:r w:rsidR="00AB3701" w:rsidRPr="00BF644F">
              <w:rPr>
                <w:rFonts w:ascii="Times New Roman" w:hAnsi="Times New Roman"/>
                <w:sz w:val="21"/>
                <w:szCs w:val="21"/>
              </w:rPr>
              <w:tab/>
              <w:t>тендерт оролцогчийг төлөөлж ТОӨЗ-ны 2</w:t>
            </w:r>
            <w:r w:rsidR="001E5E9A" w:rsidRPr="00BF644F">
              <w:rPr>
                <w:rFonts w:ascii="Times New Roman" w:hAnsi="Times New Roman"/>
                <w:sz w:val="21"/>
                <w:szCs w:val="21"/>
              </w:rPr>
              <w:t>2</w:t>
            </w:r>
            <w:r w:rsidR="00AB3701" w:rsidRPr="00BF644F">
              <w:rPr>
                <w:rFonts w:ascii="Times New Roman" w:hAnsi="Times New Roman"/>
                <w:sz w:val="21"/>
                <w:szCs w:val="21"/>
              </w:rPr>
              <w:t xml:space="preserve"> дугаар зүйлд заасны дагуу тендерт гарын үсэг зурах этгээдийн гарын үсгий</w:t>
            </w:r>
            <w:r w:rsidR="00F81D3F" w:rsidRPr="00BF644F">
              <w:rPr>
                <w:rFonts w:ascii="Times New Roman" w:hAnsi="Times New Roman"/>
                <w:sz w:val="21"/>
                <w:szCs w:val="21"/>
              </w:rPr>
              <w:t xml:space="preserve">гбаталгаажуулж </w:t>
            </w:r>
            <w:r w:rsidR="00AB3701" w:rsidRPr="00BF644F">
              <w:rPr>
                <w:rFonts w:ascii="Times New Roman" w:hAnsi="Times New Roman"/>
                <w:sz w:val="21"/>
                <w:szCs w:val="21"/>
              </w:rPr>
              <w:t>бичгээр гаргасан байх, түүний итгэмжлэл;</w:t>
            </w:r>
          </w:p>
          <w:p w:rsidR="00AB3701" w:rsidRPr="00BF644F" w:rsidRDefault="00AB3701" w:rsidP="00662861">
            <w:pPr>
              <w:pStyle w:val="BodyTextIndent"/>
              <w:spacing w:line="240" w:lineRule="exact"/>
              <w:ind w:left="1456" w:hanging="709"/>
              <w:rPr>
                <w:rFonts w:ascii="Times New Roman" w:hAnsi="Times New Roman"/>
                <w:sz w:val="21"/>
                <w:szCs w:val="21"/>
              </w:rPr>
            </w:pPr>
          </w:p>
          <w:p w:rsidR="00AB3701" w:rsidRPr="00BF644F" w:rsidRDefault="006A4B57" w:rsidP="00662861">
            <w:pPr>
              <w:pStyle w:val="BodyTextIndent"/>
              <w:spacing w:line="240" w:lineRule="exact"/>
              <w:ind w:left="1456" w:hanging="709"/>
              <w:rPr>
                <w:rFonts w:ascii="Times New Roman" w:hAnsi="Times New Roman"/>
                <w:sz w:val="21"/>
                <w:szCs w:val="21"/>
              </w:rPr>
            </w:pPr>
            <w:r w:rsidRPr="00BF644F">
              <w:rPr>
                <w:rFonts w:ascii="Times New Roman" w:hAnsi="Times New Roman"/>
                <w:sz w:val="21"/>
                <w:szCs w:val="21"/>
              </w:rPr>
              <w:t>(д</w:t>
            </w:r>
            <w:r w:rsidR="00AB3701" w:rsidRPr="00BF644F">
              <w:rPr>
                <w:rFonts w:ascii="Times New Roman" w:hAnsi="Times New Roman"/>
                <w:sz w:val="21"/>
                <w:szCs w:val="21"/>
              </w:rPr>
              <w:t>)</w:t>
            </w:r>
            <w:r w:rsidR="00AB3701" w:rsidRPr="00BF644F">
              <w:rPr>
                <w:rFonts w:ascii="Times New Roman" w:hAnsi="Times New Roman"/>
                <w:sz w:val="21"/>
                <w:szCs w:val="21"/>
              </w:rPr>
              <w:tab/>
              <w:t xml:space="preserve">тендерт оролцогчийг тухайн тендерт оролцох эрх бүхий гэдгийг тогтооход шаардлагатай ТОӨЗ-ны </w:t>
            </w:r>
            <w:r w:rsidR="0089350B" w:rsidRPr="00BF644F">
              <w:rPr>
                <w:rFonts w:ascii="Times New Roman" w:hAnsi="Times New Roman"/>
                <w:sz w:val="21"/>
                <w:szCs w:val="21"/>
              </w:rPr>
              <w:t>4</w:t>
            </w:r>
            <w:r w:rsidR="00A43CBF" w:rsidRPr="00BF644F">
              <w:rPr>
                <w:rFonts w:ascii="Times New Roman" w:hAnsi="Times New Roman"/>
                <w:sz w:val="21"/>
                <w:szCs w:val="21"/>
              </w:rPr>
              <w:t xml:space="preserve"> дүгээр зүйлд</w:t>
            </w:r>
            <w:r w:rsidR="00AB3701" w:rsidRPr="00BF644F">
              <w:rPr>
                <w:rFonts w:ascii="Times New Roman" w:hAnsi="Times New Roman"/>
                <w:sz w:val="21"/>
                <w:szCs w:val="21"/>
              </w:rPr>
              <w:t xml:space="preserve"> заасан нотлох баримт</w:t>
            </w:r>
            <w:r w:rsidR="00410DCF" w:rsidRPr="00BF644F">
              <w:rPr>
                <w:rFonts w:ascii="Times New Roman" w:hAnsi="Times New Roman"/>
                <w:sz w:val="21"/>
                <w:szCs w:val="21"/>
              </w:rPr>
              <w:t>уу</w:t>
            </w:r>
            <w:r w:rsidR="00AB3701" w:rsidRPr="00BF644F">
              <w:rPr>
                <w:rFonts w:ascii="Times New Roman" w:hAnsi="Times New Roman"/>
                <w:sz w:val="21"/>
                <w:szCs w:val="21"/>
              </w:rPr>
              <w:t>д;</w:t>
            </w:r>
          </w:p>
          <w:p w:rsidR="009D2169" w:rsidRPr="00BF644F" w:rsidRDefault="009D2169" w:rsidP="00662861">
            <w:pPr>
              <w:pStyle w:val="BodyTextIndent"/>
              <w:spacing w:line="240" w:lineRule="exact"/>
              <w:ind w:left="1456" w:hanging="709"/>
              <w:rPr>
                <w:rFonts w:ascii="Times New Roman" w:hAnsi="Times New Roman"/>
                <w:sz w:val="21"/>
                <w:szCs w:val="21"/>
              </w:rPr>
            </w:pPr>
          </w:p>
          <w:p w:rsidR="00AB3701" w:rsidRPr="00BF644F" w:rsidRDefault="006A4B57" w:rsidP="00662861">
            <w:pPr>
              <w:pStyle w:val="BodyTextIndent"/>
              <w:spacing w:line="240" w:lineRule="exact"/>
              <w:ind w:left="1456" w:hanging="709"/>
              <w:rPr>
                <w:rFonts w:ascii="Times New Roman" w:hAnsi="Times New Roman"/>
                <w:sz w:val="21"/>
                <w:szCs w:val="21"/>
              </w:rPr>
            </w:pPr>
            <w:r w:rsidRPr="00BF644F">
              <w:rPr>
                <w:rFonts w:ascii="Times New Roman" w:hAnsi="Times New Roman"/>
                <w:sz w:val="21"/>
                <w:szCs w:val="21"/>
              </w:rPr>
              <w:t>(е</w:t>
            </w:r>
            <w:r w:rsidR="00AB3701" w:rsidRPr="00BF644F">
              <w:rPr>
                <w:rFonts w:ascii="Times New Roman" w:hAnsi="Times New Roman"/>
                <w:sz w:val="21"/>
                <w:szCs w:val="21"/>
              </w:rPr>
              <w:t>)</w:t>
            </w:r>
            <w:r w:rsidR="00AB3701" w:rsidRPr="00BF644F">
              <w:rPr>
                <w:rFonts w:ascii="Times New Roman" w:hAnsi="Times New Roman"/>
                <w:sz w:val="21"/>
                <w:szCs w:val="21"/>
              </w:rPr>
              <w:tab/>
              <w:t xml:space="preserve">тендерт оролцогч нь тухайн гэрээг хэрэгжүүлэх чадвартай болохыг тогтооход шаардлагатай ТОӨЗ-ны </w:t>
            </w:r>
            <w:r w:rsidR="0089350B" w:rsidRPr="00BF644F">
              <w:rPr>
                <w:rFonts w:ascii="Times New Roman" w:hAnsi="Times New Roman"/>
                <w:sz w:val="21"/>
                <w:szCs w:val="21"/>
              </w:rPr>
              <w:t>5</w:t>
            </w:r>
            <w:r w:rsidR="00AB3701" w:rsidRPr="00BF644F">
              <w:rPr>
                <w:rFonts w:ascii="Times New Roman" w:hAnsi="Times New Roman"/>
                <w:sz w:val="21"/>
                <w:szCs w:val="21"/>
              </w:rPr>
              <w:t xml:space="preserve"> д</w:t>
            </w:r>
            <w:r w:rsidR="0089350B" w:rsidRPr="00BF644F">
              <w:rPr>
                <w:rFonts w:ascii="Times New Roman" w:hAnsi="Times New Roman"/>
                <w:sz w:val="21"/>
                <w:szCs w:val="21"/>
              </w:rPr>
              <w:t>у</w:t>
            </w:r>
            <w:r w:rsidR="00AB3701" w:rsidRPr="00BF644F">
              <w:rPr>
                <w:rFonts w:ascii="Times New Roman" w:hAnsi="Times New Roman"/>
                <w:sz w:val="21"/>
                <w:szCs w:val="21"/>
              </w:rPr>
              <w:t>гаар зүйлд заасан нотлох баримтууд;</w:t>
            </w:r>
          </w:p>
          <w:p w:rsidR="00AB74C5" w:rsidRPr="00BF644F" w:rsidRDefault="00AB74C5" w:rsidP="00662861">
            <w:pPr>
              <w:pStyle w:val="BodyTextIndent"/>
              <w:spacing w:line="240" w:lineRule="exact"/>
              <w:ind w:left="1456" w:hanging="709"/>
              <w:rPr>
                <w:rFonts w:ascii="Times New Roman" w:hAnsi="Times New Roman"/>
                <w:sz w:val="21"/>
                <w:szCs w:val="21"/>
              </w:rPr>
            </w:pPr>
          </w:p>
          <w:p w:rsidR="00AB74C5" w:rsidRPr="00BF644F" w:rsidRDefault="00AB74C5" w:rsidP="00662861">
            <w:pPr>
              <w:pStyle w:val="BodyTextIndent"/>
              <w:spacing w:line="240" w:lineRule="exact"/>
              <w:ind w:left="1456" w:hanging="709"/>
              <w:rPr>
                <w:rFonts w:ascii="Times New Roman" w:hAnsi="Times New Roman"/>
                <w:sz w:val="21"/>
                <w:szCs w:val="21"/>
              </w:rPr>
            </w:pPr>
            <w:r w:rsidRPr="00BF644F">
              <w:rPr>
                <w:rFonts w:ascii="Times New Roman" w:hAnsi="Times New Roman"/>
                <w:sz w:val="21"/>
                <w:szCs w:val="21"/>
              </w:rPr>
              <w:t>(ё)</w:t>
            </w:r>
            <w:r w:rsidRPr="00BF644F">
              <w:rPr>
                <w:rFonts w:ascii="Times New Roman" w:hAnsi="Times New Roman"/>
                <w:sz w:val="21"/>
                <w:szCs w:val="21"/>
              </w:rPr>
              <w:tab/>
            </w:r>
            <w:r w:rsidR="001E5E9A" w:rsidRPr="00BF644F">
              <w:rPr>
                <w:rFonts w:ascii="Times New Roman" w:hAnsi="Times New Roman"/>
                <w:sz w:val="21"/>
                <w:szCs w:val="21"/>
              </w:rPr>
              <w:t>ТОӨЗ-ны 19</w:t>
            </w:r>
            <w:r w:rsidR="00947669">
              <w:rPr>
                <w:rFonts w:ascii="Times New Roman" w:hAnsi="Times New Roman"/>
                <w:sz w:val="21"/>
                <w:szCs w:val="21"/>
                <w:lang w:val="mn-MN"/>
              </w:rPr>
              <w:t>дүгээр</w:t>
            </w:r>
            <w:r w:rsidRPr="00BF644F">
              <w:rPr>
                <w:rFonts w:ascii="Times New Roman" w:hAnsi="Times New Roman"/>
                <w:sz w:val="21"/>
                <w:szCs w:val="21"/>
              </w:rPr>
              <w:t>зүйлд заасн</w:t>
            </w:r>
            <w:r w:rsidR="00A27352" w:rsidRPr="00BF644F">
              <w:rPr>
                <w:rFonts w:ascii="Times New Roman" w:hAnsi="Times New Roman"/>
                <w:sz w:val="21"/>
                <w:szCs w:val="21"/>
              </w:rPr>
              <w:t xml:space="preserve">ы дагуу </w:t>
            </w:r>
            <w:r w:rsidR="00F13E5B" w:rsidRPr="00BF644F">
              <w:rPr>
                <w:rFonts w:ascii="Times New Roman" w:hAnsi="Times New Roman"/>
                <w:sz w:val="21"/>
                <w:szCs w:val="21"/>
              </w:rPr>
              <w:t xml:space="preserve">бэлтгэж </w:t>
            </w:r>
            <w:r w:rsidR="00A27352" w:rsidRPr="00BF644F">
              <w:rPr>
                <w:rFonts w:ascii="Times New Roman" w:hAnsi="Times New Roman"/>
                <w:sz w:val="21"/>
                <w:szCs w:val="21"/>
              </w:rPr>
              <w:t>ирүүлэх</w:t>
            </w:r>
            <w:r w:rsidRPr="00BF644F">
              <w:rPr>
                <w:rFonts w:ascii="Times New Roman" w:hAnsi="Times New Roman"/>
                <w:sz w:val="21"/>
                <w:szCs w:val="21"/>
              </w:rPr>
              <w:t xml:space="preserve"> техникийн санал; </w:t>
            </w:r>
          </w:p>
          <w:p w:rsidR="00AB74C5" w:rsidRPr="00BF644F" w:rsidRDefault="00AB74C5" w:rsidP="00662861">
            <w:pPr>
              <w:pStyle w:val="BodyTextIndent"/>
              <w:spacing w:line="240" w:lineRule="exact"/>
              <w:ind w:left="1456" w:hanging="709"/>
              <w:rPr>
                <w:rFonts w:ascii="Times New Roman" w:hAnsi="Times New Roman"/>
                <w:sz w:val="21"/>
                <w:szCs w:val="21"/>
              </w:rPr>
            </w:pPr>
          </w:p>
          <w:p w:rsidR="00AB3701" w:rsidRPr="00BF644F" w:rsidRDefault="006A4B57" w:rsidP="00662861">
            <w:pPr>
              <w:pStyle w:val="BodyTextIndent"/>
              <w:spacing w:line="240" w:lineRule="exact"/>
              <w:ind w:left="1456" w:hanging="709"/>
              <w:rPr>
                <w:rFonts w:ascii="Times New Roman" w:hAnsi="Times New Roman"/>
                <w:sz w:val="21"/>
                <w:szCs w:val="21"/>
              </w:rPr>
            </w:pPr>
            <w:r w:rsidRPr="00BF644F">
              <w:rPr>
                <w:rFonts w:ascii="Times New Roman" w:hAnsi="Times New Roman"/>
                <w:sz w:val="21"/>
                <w:szCs w:val="21"/>
              </w:rPr>
              <w:t>(ё</w:t>
            </w:r>
            <w:r w:rsidR="00AB3701" w:rsidRPr="00BF644F">
              <w:rPr>
                <w:rFonts w:ascii="Times New Roman" w:hAnsi="Times New Roman"/>
                <w:sz w:val="21"/>
                <w:szCs w:val="21"/>
              </w:rPr>
              <w:t>)</w:t>
            </w:r>
            <w:r w:rsidR="00AB3701" w:rsidRPr="00BF644F">
              <w:rPr>
                <w:rFonts w:ascii="Times New Roman" w:hAnsi="Times New Roman"/>
                <w:sz w:val="21"/>
                <w:szCs w:val="21"/>
              </w:rPr>
              <w:tab/>
            </w:r>
            <w:r w:rsidR="00A90817" w:rsidRPr="00BF644F">
              <w:rPr>
                <w:rFonts w:ascii="Times New Roman" w:hAnsi="Times New Roman"/>
                <w:sz w:val="21"/>
                <w:szCs w:val="21"/>
              </w:rPr>
              <w:t>Т</w:t>
            </w:r>
            <w:r w:rsidR="00451FEA" w:rsidRPr="00BF644F">
              <w:rPr>
                <w:rFonts w:ascii="Times New Roman" w:hAnsi="Times New Roman"/>
                <w:sz w:val="21"/>
                <w:szCs w:val="21"/>
              </w:rPr>
              <w:t>О</w:t>
            </w:r>
            <w:r w:rsidR="00A90817" w:rsidRPr="00BF644F">
              <w:rPr>
                <w:rFonts w:ascii="Times New Roman" w:hAnsi="Times New Roman"/>
                <w:sz w:val="21"/>
                <w:szCs w:val="21"/>
              </w:rPr>
              <w:t>Ө</w:t>
            </w:r>
            <w:r w:rsidR="00451FEA" w:rsidRPr="00BF644F">
              <w:rPr>
                <w:rFonts w:ascii="Times New Roman" w:hAnsi="Times New Roman"/>
                <w:sz w:val="21"/>
                <w:szCs w:val="21"/>
              </w:rPr>
              <w:t>З</w:t>
            </w:r>
            <w:r w:rsidR="00A90817" w:rsidRPr="00BF644F">
              <w:rPr>
                <w:rFonts w:ascii="Times New Roman" w:hAnsi="Times New Roman"/>
                <w:sz w:val="21"/>
                <w:szCs w:val="21"/>
              </w:rPr>
              <w:t>-</w:t>
            </w:r>
            <w:r w:rsidR="001E5E9A" w:rsidRPr="00BF644F">
              <w:rPr>
                <w:rFonts w:ascii="Times New Roman" w:hAnsi="Times New Roman"/>
                <w:sz w:val="21"/>
                <w:szCs w:val="21"/>
              </w:rPr>
              <w:t>ны 16</w:t>
            </w:r>
            <w:r w:rsidR="00947669">
              <w:rPr>
                <w:rFonts w:ascii="Times New Roman" w:hAnsi="Times New Roman"/>
                <w:sz w:val="21"/>
                <w:szCs w:val="21"/>
                <w:lang w:val="mn-MN"/>
              </w:rPr>
              <w:t xml:space="preserve">дугаар </w:t>
            </w:r>
            <w:r w:rsidR="00451FEA" w:rsidRPr="00BF644F">
              <w:rPr>
                <w:rFonts w:ascii="Times New Roman" w:hAnsi="Times New Roman"/>
                <w:sz w:val="21"/>
                <w:szCs w:val="21"/>
              </w:rPr>
              <w:t>зүйлд захиалагч</w:t>
            </w:r>
            <w:r w:rsidR="00D548D6" w:rsidRPr="00BF644F">
              <w:rPr>
                <w:rFonts w:ascii="Times New Roman" w:hAnsi="Times New Roman"/>
                <w:sz w:val="21"/>
                <w:szCs w:val="21"/>
              </w:rPr>
              <w:t xml:space="preserve"> тусгайлан з</w:t>
            </w:r>
            <w:r w:rsidR="00451FEA" w:rsidRPr="00BF644F">
              <w:rPr>
                <w:rFonts w:ascii="Times New Roman" w:hAnsi="Times New Roman"/>
                <w:sz w:val="21"/>
                <w:szCs w:val="21"/>
              </w:rPr>
              <w:t>өвшөөрсөн</w:t>
            </w:r>
            <w:r w:rsidR="00D548D6" w:rsidRPr="00BF644F">
              <w:rPr>
                <w:rFonts w:ascii="Times New Roman" w:hAnsi="Times New Roman"/>
                <w:sz w:val="21"/>
                <w:szCs w:val="21"/>
              </w:rPr>
              <w:t xml:space="preserve"> тохиолдолд ирүүлэх хувилбарт тендер</w:t>
            </w:r>
            <w:r w:rsidR="009D2169" w:rsidRPr="00BF644F">
              <w:rPr>
                <w:rFonts w:ascii="Times New Roman" w:hAnsi="Times New Roman"/>
                <w:sz w:val="21"/>
                <w:szCs w:val="21"/>
              </w:rPr>
              <w:t>;</w:t>
            </w:r>
          </w:p>
          <w:p w:rsidR="009D2169" w:rsidRPr="00BF644F" w:rsidRDefault="009D2169" w:rsidP="00662861">
            <w:pPr>
              <w:pStyle w:val="BodyTextIndent"/>
              <w:spacing w:line="240" w:lineRule="exact"/>
              <w:ind w:left="1456" w:hanging="709"/>
              <w:rPr>
                <w:rFonts w:ascii="Times New Roman" w:hAnsi="Times New Roman"/>
                <w:sz w:val="21"/>
                <w:szCs w:val="21"/>
              </w:rPr>
            </w:pPr>
          </w:p>
          <w:p w:rsidR="00AB3701" w:rsidRPr="00BF644F" w:rsidRDefault="006A4B57" w:rsidP="00662861">
            <w:pPr>
              <w:pStyle w:val="BodyTextIndent"/>
              <w:spacing w:line="240" w:lineRule="exact"/>
              <w:ind w:left="1456" w:hanging="709"/>
              <w:rPr>
                <w:rFonts w:ascii="Times New Roman" w:hAnsi="Times New Roman"/>
                <w:sz w:val="21"/>
                <w:szCs w:val="21"/>
              </w:rPr>
            </w:pPr>
            <w:r w:rsidRPr="00BF644F">
              <w:rPr>
                <w:rFonts w:ascii="Times New Roman" w:hAnsi="Times New Roman"/>
                <w:sz w:val="21"/>
                <w:szCs w:val="21"/>
              </w:rPr>
              <w:t>(ж</w:t>
            </w:r>
            <w:r w:rsidR="00AB3701" w:rsidRPr="00BF644F">
              <w:rPr>
                <w:rFonts w:ascii="Times New Roman" w:hAnsi="Times New Roman"/>
                <w:sz w:val="21"/>
                <w:szCs w:val="21"/>
              </w:rPr>
              <w:t>)</w:t>
            </w:r>
            <w:r w:rsidR="00AB3701" w:rsidRPr="00BF644F">
              <w:rPr>
                <w:rFonts w:ascii="Times New Roman" w:hAnsi="Times New Roman"/>
                <w:sz w:val="21"/>
                <w:szCs w:val="21"/>
              </w:rPr>
              <w:tab/>
            </w:r>
            <w:r w:rsidR="00443F2C" w:rsidRPr="00BF644F">
              <w:rPr>
                <w:rFonts w:ascii="Times New Roman" w:hAnsi="Times New Roman"/>
                <w:sz w:val="21"/>
                <w:szCs w:val="21"/>
              </w:rPr>
              <w:t>ТОӨЗ-</w:t>
            </w:r>
            <w:r w:rsidR="00D548D6" w:rsidRPr="00BF644F">
              <w:rPr>
                <w:rFonts w:ascii="Times New Roman" w:hAnsi="Times New Roman"/>
                <w:sz w:val="21"/>
                <w:szCs w:val="21"/>
              </w:rPr>
              <w:t xml:space="preserve">ны дагуу бэлтгэж ирүүлэх шаардлагатай бусад буюу </w:t>
            </w:r>
            <w:r w:rsidR="00A90817" w:rsidRPr="00BF644F">
              <w:rPr>
                <w:rFonts w:ascii="Times New Roman" w:hAnsi="Times New Roman"/>
                <w:sz w:val="21"/>
                <w:szCs w:val="21"/>
              </w:rPr>
              <w:t>ТШӨХ-д</w:t>
            </w:r>
            <w:r w:rsidR="00D548D6" w:rsidRPr="00BF644F">
              <w:rPr>
                <w:rFonts w:ascii="Times New Roman" w:hAnsi="Times New Roman"/>
                <w:sz w:val="21"/>
                <w:szCs w:val="21"/>
              </w:rPr>
              <w:t xml:space="preserve"> шаардсан материал.</w:t>
            </w:r>
          </w:p>
          <w:p w:rsidR="00104E26" w:rsidRPr="00BF644F" w:rsidRDefault="00104E26" w:rsidP="00EC0742">
            <w:pPr>
              <w:pStyle w:val="BodyTextIndent"/>
              <w:spacing w:line="180" w:lineRule="exact"/>
              <w:ind w:left="605" w:hanging="605"/>
              <w:rPr>
                <w:rFonts w:ascii="Times New Roman" w:hAnsi="Times New Roman"/>
                <w:b/>
                <w:bCs/>
                <w:sz w:val="21"/>
                <w:szCs w:val="21"/>
              </w:rPr>
            </w:pPr>
          </w:p>
        </w:tc>
      </w:tr>
      <w:tr w:rsidR="00104E26" w:rsidRPr="00BF644F">
        <w:tc>
          <w:tcPr>
            <w:tcW w:w="2088" w:type="dxa"/>
          </w:tcPr>
          <w:p w:rsidR="00104E26" w:rsidRPr="00BF644F" w:rsidRDefault="00AB3701" w:rsidP="00EC0742">
            <w:pPr>
              <w:pStyle w:val="BodyTextIndent"/>
              <w:numPr>
                <w:ilvl w:val="0"/>
                <w:numId w:val="1"/>
              </w:numPr>
              <w:spacing w:line="240" w:lineRule="exact"/>
              <w:jc w:val="left"/>
              <w:rPr>
                <w:rFonts w:ascii="Times New Roman" w:hAnsi="Times New Roman"/>
                <w:b/>
                <w:bCs/>
                <w:sz w:val="21"/>
                <w:szCs w:val="21"/>
              </w:rPr>
            </w:pPr>
            <w:r w:rsidRPr="00BF644F">
              <w:rPr>
                <w:rFonts w:ascii="Times New Roman" w:hAnsi="Times New Roman"/>
                <w:b/>
                <w:bCs/>
                <w:sz w:val="21"/>
                <w:szCs w:val="21"/>
              </w:rPr>
              <w:t xml:space="preserve">Тендерийн </w:t>
            </w:r>
            <w:r w:rsidR="00475563" w:rsidRPr="00BF644F">
              <w:rPr>
                <w:rFonts w:ascii="Times New Roman" w:hAnsi="Times New Roman"/>
                <w:b/>
                <w:bCs/>
                <w:sz w:val="21"/>
                <w:szCs w:val="21"/>
              </w:rPr>
              <w:t>маягт</w:t>
            </w:r>
            <w:r w:rsidRPr="00BF644F">
              <w:rPr>
                <w:rFonts w:ascii="Times New Roman" w:hAnsi="Times New Roman"/>
                <w:b/>
                <w:bCs/>
                <w:sz w:val="21"/>
                <w:szCs w:val="21"/>
              </w:rPr>
              <w:t xml:space="preserve">  болон </w:t>
            </w:r>
            <w:r w:rsidR="0003209C" w:rsidRPr="00BF644F">
              <w:rPr>
                <w:rFonts w:ascii="Times New Roman" w:hAnsi="Times New Roman"/>
                <w:b/>
                <w:bCs/>
                <w:sz w:val="21"/>
                <w:szCs w:val="21"/>
                <w:lang w:val="mn-MN"/>
              </w:rPr>
              <w:t xml:space="preserve">үе </w:t>
            </w:r>
            <w:r w:rsidR="0003209C" w:rsidRPr="00BF644F">
              <w:rPr>
                <w:rFonts w:ascii="Times New Roman" w:hAnsi="Times New Roman"/>
                <w:b/>
                <w:bCs/>
                <w:sz w:val="21"/>
                <w:szCs w:val="21"/>
                <w:lang w:val="mn-MN"/>
              </w:rPr>
              <w:lastRenderedPageBreak/>
              <w:t xml:space="preserve">шатны </w:t>
            </w:r>
            <w:r w:rsidRPr="00BF644F">
              <w:rPr>
                <w:rFonts w:ascii="Times New Roman" w:hAnsi="Times New Roman"/>
                <w:b/>
                <w:bCs/>
                <w:sz w:val="21"/>
                <w:szCs w:val="21"/>
              </w:rPr>
              <w:t>ажлын хуваарь</w:t>
            </w:r>
          </w:p>
        </w:tc>
        <w:tc>
          <w:tcPr>
            <w:tcW w:w="7290" w:type="dxa"/>
          </w:tcPr>
          <w:p w:rsidR="002D6DF6" w:rsidRPr="00BF644F" w:rsidRDefault="002D6DF6" w:rsidP="00EC0742">
            <w:pPr>
              <w:pStyle w:val="BodyTextIndent"/>
              <w:numPr>
                <w:ilvl w:val="1"/>
                <w:numId w:val="1"/>
              </w:numPr>
              <w:tabs>
                <w:tab w:val="num" w:pos="432"/>
              </w:tabs>
              <w:spacing w:line="240" w:lineRule="exact"/>
              <w:ind w:left="432"/>
              <w:rPr>
                <w:rFonts w:ascii="Times New Roman" w:hAnsi="Times New Roman"/>
                <w:sz w:val="21"/>
                <w:szCs w:val="21"/>
              </w:rPr>
            </w:pPr>
            <w:r w:rsidRPr="00BF644F">
              <w:rPr>
                <w:rFonts w:ascii="Times New Roman" w:hAnsi="Times New Roman"/>
                <w:sz w:val="21"/>
                <w:szCs w:val="21"/>
              </w:rPr>
              <w:lastRenderedPageBreak/>
              <w:t xml:space="preserve">Тендерт оролцогч нь </w:t>
            </w:r>
            <w:r w:rsidR="00443F2C" w:rsidRPr="00BF644F">
              <w:rPr>
                <w:rFonts w:ascii="Times New Roman" w:hAnsi="Times New Roman"/>
                <w:sz w:val="21"/>
                <w:szCs w:val="21"/>
                <w:lang w:val="mn-MN"/>
              </w:rPr>
              <w:t>3 дугаар</w:t>
            </w:r>
            <w:r w:rsidR="00475563" w:rsidRPr="00BF644F">
              <w:rPr>
                <w:rFonts w:ascii="Times New Roman" w:hAnsi="Times New Roman"/>
                <w:sz w:val="21"/>
                <w:szCs w:val="21"/>
              </w:rPr>
              <w:t>бүлэг буюу т</w:t>
            </w:r>
            <w:r w:rsidRPr="00BF644F">
              <w:rPr>
                <w:rFonts w:ascii="Times New Roman" w:hAnsi="Times New Roman"/>
                <w:sz w:val="21"/>
                <w:szCs w:val="21"/>
              </w:rPr>
              <w:t xml:space="preserve">ендерийн </w:t>
            </w:r>
            <w:r w:rsidR="00D5599A" w:rsidRPr="00BF644F">
              <w:rPr>
                <w:rFonts w:ascii="Times New Roman" w:hAnsi="Times New Roman"/>
                <w:sz w:val="21"/>
                <w:szCs w:val="21"/>
              </w:rPr>
              <w:t xml:space="preserve">жишиг </w:t>
            </w:r>
            <w:r w:rsidRPr="00BF644F">
              <w:rPr>
                <w:rFonts w:ascii="Times New Roman" w:hAnsi="Times New Roman"/>
                <w:sz w:val="21"/>
                <w:szCs w:val="21"/>
              </w:rPr>
              <w:t>маягт</w:t>
            </w:r>
            <w:r w:rsidR="00475563" w:rsidRPr="00BF644F">
              <w:rPr>
                <w:rFonts w:ascii="Times New Roman" w:hAnsi="Times New Roman"/>
                <w:sz w:val="21"/>
                <w:szCs w:val="21"/>
              </w:rPr>
              <w:t>уудаас</w:t>
            </w:r>
            <w:r w:rsidR="00D5599A" w:rsidRPr="00BF644F">
              <w:rPr>
                <w:rFonts w:ascii="Times New Roman" w:hAnsi="Times New Roman"/>
                <w:sz w:val="21"/>
                <w:szCs w:val="21"/>
              </w:rPr>
              <w:t>зохих</w:t>
            </w:r>
            <w:r w:rsidRPr="00BF644F">
              <w:rPr>
                <w:rFonts w:ascii="Times New Roman" w:hAnsi="Times New Roman"/>
                <w:sz w:val="21"/>
                <w:szCs w:val="21"/>
              </w:rPr>
              <w:t xml:space="preserve"> маягтыг ашиглан </w:t>
            </w:r>
            <w:r w:rsidR="00475563" w:rsidRPr="00BF644F">
              <w:rPr>
                <w:rFonts w:ascii="Times New Roman" w:hAnsi="Times New Roman"/>
                <w:sz w:val="21"/>
                <w:szCs w:val="21"/>
              </w:rPr>
              <w:t>т</w:t>
            </w:r>
            <w:r w:rsidRPr="00BF644F">
              <w:rPr>
                <w:rFonts w:ascii="Times New Roman" w:hAnsi="Times New Roman"/>
                <w:sz w:val="21"/>
                <w:szCs w:val="21"/>
              </w:rPr>
              <w:t>ендерийн санал</w:t>
            </w:r>
            <w:r w:rsidR="00475563" w:rsidRPr="00BF644F">
              <w:rPr>
                <w:rFonts w:ascii="Times New Roman" w:hAnsi="Times New Roman"/>
                <w:sz w:val="21"/>
                <w:szCs w:val="21"/>
              </w:rPr>
              <w:t xml:space="preserve"> ба </w:t>
            </w:r>
            <w:r w:rsidR="007A693C" w:rsidRPr="00BF644F">
              <w:rPr>
                <w:rFonts w:ascii="Times New Roman" w:hAnsi="Times New Roman"/>
                <w:sz w:val="21"/>
                <w:szCs w:val="21"/>
              </w:rPr>
              <w:t xml:space="preserve">үнэлэгдсэн үе </w:t>
            </w:r>
            <w:r w:rsidR="007A693C" w:rsidRPr="00BF644F">
              <w:rPr>
                <w:rFonts w:ascii="Times New Roman" w:hAnsi="Times New Roman"/>
                <w:sz w:val="21"/>
                <w:szCs w:val="21"/>
              </w:rPr>
              <w:lastRenderedPageBreak/>
              <w:t xml:space="preserve">шатны ажлын хуваарийг бэлтгэж ирүүлнэ. Эдгээр маягтын үг, өгүүлбэрт утга агуулгыг нь өөрчилсөн буюу орхигдуулсан аливаа өөрчлөлт хийхийг зөвшөөрөхгүй. </w:t>
            </w:r>
            <w:r w:rsidRPr="00BF644F">
              <w:rPr>
                <w:rFonts w:ascii="Times New Roman" w:hAnsi="Times New Roman"/>
                <w:sz w:val="21"/>
                <w:szCs w:val="21"/>
              </w:rPr>
              <w:t xml:space="preserve">Маягт дахь бүх хоосон зайд шаардсан мэдээллийг </w:t>
            </w:r>
            <w:r w:rsidR="00D762DB" w:rsidRPr="00BF644F">
              <w:rPr>
                <w:rFonts w:ascii="Times New Roman" w:hAnsi="Times New Roman"/>
                <w:sz w:val="21"/>
                <w:szCs w:val="21"/>
              </w:rPr>
              <w:t xml:space="preserve">нөхөж </w:t>
            </w:r>
            <w:r w:rsidRPr="00BF644F">
              <w:rPr>
                <w:rFonts w:ascii="Times New Roman" w:hAnsi="Times New Roman"/>
                <w:sz w:val="21"/>
                <w:szCs w:val="21"/>
              </w:rPr>
              <w:t>бичнэ</w:t>
            </w:r>
            <w:r w:rsidR="00701567" w:rsidRPr="00BF644F">
              <w:rPr>
                <w:rFonts w:ascii="Times New Roman" w:hAnsi="Times New Roman"/>
                <w:sz w:val="21"/>
                <w:szCs w:val="21"/>
              </w:rPr>
              <w:t>.</w:t>
            </w:r>
          </w:p>
          <w:p w:rsidR="0016010E" w:rsidRPr="00BF644F" w:rsidRDefault="0016010E" w:rsidP="00EC0742">
            <w:pPr>
              <w:pStyle w:val="BodyTextIndent"/>
              <w:spacing w:line="240" w:lineRule="exact"/>
              <w:rPr>
                <w:rFonts w:ascii="Times New Roman" w:hAnsi="Times New Roman"/>
                <w:sz w:val="21"/>
                <w:szCs w:val="21"/>
              </w:rPr>
            </w:pPr>
          </w:p>
        </w:tc>
      </w:tr>
      <w:tr w:rsidR="00CA4AC3" w:rsidRPr="00BF644F">
        <w:tc>
          <w:tcPr>
            <w:tcW w:w="2088" w:type="dxa"/>
          </w:tcPr>
          <w:p w:rsidR="00CA4AC3" w:rsidRPr="00BF644F" w:rsidRDefault="00CA4AC3" w:rsidP="00EC0742">
            <w:pPr>
              <w:pStyle w:val="BodyTextIndent"/>
              <w:numPr>
                <w:ilvl w:val="0"/>
                <w:numId w:val="1"/>
              </w:numPr>
              <w:spacing w:line="240" w:lineRule="exact"/>
              <w:jc w:val="left"/>
              <w:rPr>
                <w:rFonts w:ascii="Times New Roman" w:hAnsi="Times New Roman"/>
                <w:b/>
                <w:bCs/>
                <w:sz w:val="21"/>
                <w:szCs w:val="21"/>
              </w:rPr>
            </w:pPr>
            <w:r w:rsidRPr="00BF644F">
              <w:rPr>
                <w:rFonts w:ascii="Times New Roman" w:hAnsi="Times New Roman"/>
                <w:b/>
                <w:bCs/>
                <w:sz w:val="21"/>
                <w:szCs w:val="21"/>
              </w:rPr>
              <w:lastRenderedPageBreak/>
              <w:t>Хувилбар</w:t>
            </w:r>
            <w:r w:rsidR="0006343E" w:rsidRPr="00BF644F">
              <w:rPr>
                <w:rFonts w:ascii="Times New Roman" w:hAnsi="Times New Roman"/>
                <w:b/>
                <w:bCs/>
                <w:sz w:val="21"/>
                <w:szCs w:val="21"/>
              </w:rPr>
              <w:t>т</w:t>
            </w:r>
            <w:r w:rsidRPr="00BF644F">
              <w:rPr>
                <w:rFonts w:ascii="Times New Roman" w:hAnsi="Times New Roman"/>
                <w:b/>
                <w:bCs/>
                <w:sz w:val="21"/>
                <w:szCs w:val="21"/>
              </w:rPr>
              <w:t>тендер</w:t>
            </w:r>
          </w:p>
        </w:tc>
        <w:tc>
          <w:tcPr>
            <w:tcW w:w="7290" w:type="dxa"/>
          </w:tcPr>
          <w:p w:rsidR="00CA4AC3" w:rsidRPr="00BF644F" w:rsidRDefault="00A90817" w:rsidP="00EC0742">
            <w:pPr>
              <w:pStyle w:val="BodyTextIndent"/>
              <w:numPr>
                <w:ilvl w:val="1"/>
                <w:numId w:val="1"/>
              </w:numPr>
              <w:tabs>
                <w:tab w:val="num" w:pos="432"/>
              </w:tabs>
              <w:spacing w:line="240" w:lineRule="exact"/>
              <w:ind w:left="432"/>
              <w:rPr>
                <w:rFonts w:ascii="Times New Roman" w:hAnsi="Times New Roman"/>
                <w:sz w:val="21"/>
                <w:szCs w:val="21"/>
              </w:rPr>
            </w:pPr>
            <w:r w:rsidRPr="00BF644F">
              <w:rPr>
                <w:rFonts w:ascii="Times New Roman" w:hAnsi="Times New Roman"/>
                <w:sz w:val="21"/>
                <w:szCs w:val="21"/>
              </w:rPr>
              <w:t>ТШӨХ-д</w:t>
            </w:r>
            <w:r w:rsidR="00CA4AC3" w:rsidRPr="00BF644F">
              <w:rPr>
                <w:rFonts w:ascii="Times New Roman" w:hAnsi="Times New Roman"/>
                <w:sz w:val="21"/>
                <w:szCs w:val="21"/>
              </w:rPr>
              <w:t xml:space="preserve"> тусгайлан зааснаас бусад тохиолдолд тендерт оролцогч тендерийн баримт бичгийн шаардлагад нийцсэн зөвхөн нэг тендер ирүү</w:t>
            </w:r>
            <w:r w:rsidR="009F61CE" w:rsidRPr="00BF644F">
              <w:rPr>
                <w:rFonts w:ascii="Times New Roman" w:hAnsi="Times New Roman"/>
                <w:sz w:val="21"/>
                <w:szCs w:val="21"/>
              </w:rPr>
              <w:t>л</w:t>
            </w:r>
            <w:r w:rsidR="00CA4AC3" w:rsidRPr="00BF644F">
              <w:rPr>
                <w:rFonts w:ascii="Times New Roman" w:hAnsi="Times New Roman"/>
                <w:sz w:val="21"/>
                <w:szCs w:val="21"/>
              </w:rPr>
              <w:t>эх ба хувилбарт тендер ирүүлэхийг үл зөвшөөрнө.</w:t>
            </w:r>
          </w:p>
          <w:p w:rsidR="00CA4AC3" w:rsidRPr="00BF644F" w:rsidRDefault="00CA4AC3" w:rsidP="00EC0742">
            <w:pPr>
              <w:pStyle w:val="BodyTextIndent"/>
              <w:spacing w:line="140" w:lineRule="exact"/>
              <w:ind w:left="0" w:firstLine="0"/>
              <w:rPr>
                <w:rFonts w:ascii="Times New Roman" w:hAnsi="Times New Roman"/>
                <w:sz w:val="21"/>
                <w:szCs w:val="21"/>
              </w:rPr>
            </w:pPr>
          </w:p>
        </w:tc>
      </w:tr>
      <w:tr w:rsidR="00104E26" w:rsidRPr="00BF644F">
        <w:tc>
          <w:tcPr>
            <w:tcW w:w="2088" w:type="dxa"/>
          </w:tcPr>
          <w:p w:rsidR="00104E26" w:rsidRPr="00BF644F" w:rsidRDefault="00AB3701" w:rsidP="00EC0742">
            <w:pPr>
              <w:pStyle w:val="BodyTextIndent"/>
              <w:numPr>
                <w:ilvl w:val="0"/>
                <w:numId w:val="1"/>
              </w:numPr>
              <w:spacing w:line="240" w:lineRule="exact"/>
              <w:jc w:val="left"/>
              <w:rPr>
                <w:rFonts w:ascii="Times New Roman" w:hAnsi="Times New Roman"/>
                <w:b/>
                <w:bCs/>
                <w:sz w:val="21"/>
                <w:szCs w:val="21"/>
              </w:rPr>
            </w:pPr>
            <w:r w:rsidRPr="00BF644F">
              <w:rPr>
                <w:rFonts w:ascii="Times New Roman" w:hAnsi="Times New Roman"/>
                <w:b/>
                <w:bCs/>
                <w:sz w:val="21"/>
                <w:szCs w:val="21"/>
              </w:rPr>
              <w:t>Тендерийн үнэ</w:t>
            </w:r>
            <w:r w:rsidR="00104E26" w:rsidRPr="00BF644F">
              <w:rPr>
                <w:rFonts w:ascii="Times New Roman" w:hAnsi="Times New Roman"/>
                <w:b/>
                <w:bCs/>
                <w:sz w:val="21"/>
                <w:szCs w:val="21"/>
              </w:rPr>
              <w:t xml:space="preserve"> болон үнийн хөнгөлөлт</w:t>
            </w:r>
          </w:p>
        </w:tc>
        <w:tc>
          <w:tcPr>
            <w:tcW w:w="7290" w:type="dxa"/>
          </w:tcPr>
          <w:p w:rsidR="0060684B" w:rsidRPr="00BF644F" w:rsidRDefault="00783130" w:rsidP="00EC0742">
            <w:pPr>
              <w:pStyle w:val="BodyTextIndent"/>
              <w:numPr>
                <w:ilvl w:val="1"/>
                <w:numId w:val="1"/>
              </w:numPr>
              <w:tabs>
                <w:tab w:val="num" w:pos="432"/>
              </w:tabs>
              <w:spacing w:line="240" w:lineRule="exact"/>
              <w:ind w:left="432"/>
              <w:rPr>
                <w:rFonts w:ascii="Times New Roman" w:hAnsi="Times New Roman"/>
                <w:sz w:val="21"/>
                <w:szCs w:val="21"/>
              </w:rPr>
            </w:pPr>
            <w:r w:rsidRPr="00BF644F">
              <w:rPr>
                <w:rFonts w:ascii="Times New Roman" w:hAnsi="Times New Roman"/>
                <w:sz w:val="21"/>
                <w:szCs w:val="21"/>
              </w:rPr>
              <w:t>Тендер</w:t>
            </w:r>
            <w:r w:rsidR="00DC3FFC" w:rsidRPr="00BF644F">
              <w:rPr>
                <w:rFonts w:ascii="Times New Roman" w:hAnsi="Times New Roman"/>
                <w:sz w:val="21"/>
                <w:szCs w:val="21"/>
              </w:rPr>
              <w:t>ийн</w:t>
            </w:r>
            <w:r w:rsidR="0060684B" w:rsidRPr="00BF644F">
              <w:rPr>
                <w:rFonts w:ascii="Times New Roman" w:hAnsi="Times New Roman"/>
                <w:sz w:val="21"/>
                <w:szCs w:val="21"/>
              </w:rPr>
              <w:t xml:space="preserve"> маягт</w:t>
            </w:r>
            <w:r w:rsidRPr="00BF644F">
              <w:rPr>
                <w:rFonts w:ascii="Times New Roman" w:hAnsi="Times New Roman"/>
                <w:sz w:val="21"/>
                <w:szCs w:val="21"/>
              </w:rPr>
              <w:t xml:space="preserve"> болон </w:t>
            </w:r>
            <w:r w:rsidR="00DC3FFC" w:rsidRPr="00BF644F">
              <w:rPr>
                <w:rFonts w:ascii="Times New Roman" w:hAnsi="Times New Roman"/>
                <w:sz w:val="21"/>
                <w:szCs w:val="21"/>
              </w:rPr>
              <w:t xml:space="preserve">үнэлэгдсэн үе шатны ажлын хуваарьт </w:t>
            </w:r>
            <w:r w:rsidRPr="00BF644F">
              <w:rPr>
                <w:rFonts w:ascii="Times New Roman" w:hAnsi="Times New Roman"/>
                <w:sz w:val="21"/>
                <w:szCs w:val="21"/>
              </w:rPr>
              <w:t>тендерт оролцогчийн санал болгож буй үнэ</w:t>
            </w:r>
            <w:r w:rsidR="0003209C" w:rsidRPr="00DF2FCF">
              <w:rPr>
                <w:rFonts w:ascii="Times New Roman" w:hAnsi="Times New Roman"/>
                <w:sz w:val="21"/>
                <w:szCs w:val="21"/>
              </w:rPr>
              <w:t xml:space="preserve"> болон</w:t>
            </w:r>
            <w:r w:rsidRPr="00BF644F">
              <w:rPr>
                <w:rFonts w:ascii="Times New Roman" w:hAnsi="Times New Roman"/>
                <w:sz w:val="21"/>
                <w:szCs w:val="21"/>
              </w:rPr>
              <w:t xml:space="preserve"> үнийн хөнгөлөлт нь </w:t>
            </w:r>
            <w:r w:rsidR="00DA4BCC">
              <w:rPr>
                <w:rFonts w:ascii="Times New Roman" w:hAnsi="Times New Roman"/>
                <w:sz w:val="21"/>
                <w:szCs w:val="21"/>
              </w:rPr>
              <w:t>дараах</w:t>
            </w:r>
            <w:r w:rsidRPr="00BF644F">
              <w:rPr>
                <w:rFonts w:ascii="Times New Roman" w:hAnsi="Times New Roman"/>
                <w:sz w:val="21"/>
                <w:szCs w:val="21"/>
              </w:rPr>
              <w:t xml:space="preserve"> шаардлагад нийцсэн бай</w:t>
            </w:r>
            <w:r w:rsidR="00FD1411" w:rsidRPr="00BF644F">
              <w:rPr>
                <w:rFonts w:ascii="Times New Roman" w:hAnsi="Times New Roman"/>
                <w:sz w:val="21"/>
                <w:szCs w:val="21"/>
              </w:rPr>
              <w:t>на</w:t>
            </w:r>
            <w:r w:rsidRPr="00BF644F">
              <w:rPr>
                <w:rFonts w:ascii="Times New Roman" w:hAnsi="Times New Roman"/>
                <w:sz w:val="21"/>
                <w:szCs w:val="21"/>
              </w:rPr>
              <w:t xml:space="preserve">. </w:t>
            </w:r>
          </w:p>
          <w:p w:rsidR="0060684B" w:rsidRPr="00BF644F" w:rsidRDefault="0060684B" w:rsidP="00DF2FCF">
            <w:pPr>
              <w:pStyle w:val="BodyTextIndent"/>
              <w:tabs>
                <w:tab w:val="num" w:pos="574"/>
              </w:tabs>
              <w:spacing w:line="240" w:lineRule="exact"/>
              <w:ind w:left="432" w:firstLine="0"/>
              <w:rPr>
                <w:rFonts w:ascii="Times New Roman" w:hAnsi="Times New Roman"/>
                <w:sz w:val="21"/>
                <w:szCs w:val="21"/>
              </w:rPr>
            </w:pPr>
          </w:p>
          <w:p w:rsidR="000529A6" w:rsidRPr="00BF644F" w:rsidRDefault="000529A6" w:rsidP="00EC0742">
            <w:pPr>
              <w:pStyle w:val="BodyTextIndent"/>
              <w:numPr>
                <w:ilvl w:val="1"/>
                <w:numId w:val="1"/>
              </w:numPr>
              <w:tabs>
                <w:tab w:val="num" w:pos="432"/>
              </w:tabs>
              <w:spacing w:line="240" w:lineRule="exact"/>
              <w:ind w:left="432"/>
              <w:rPr>
                <w:rFonts w:ascii="Times New Roman" w:hAnsi="Times New Roman"/>
                <w:sz w:val="21"/>
                <w:szCs w:val="21"/>
              </w:rPr>
            </w:pPr>
            <w:r w:rsidRPr="00BF644F">
              <w:rPr>
                <w:rFonts w:ascii="Times New Roman" w:hAnsi="Times New Roman"/>
                <w:sz w:val="21"/>
                <w:szCs w:val="21"/>
              </w:rPr>
              <w:t>Тендерийн үнэ нь ТОӨЗ-ны 1.1-д тодорхойлсон гэрээт ажлын нийт өртөгийг хамрах ба тендерт оролцогчийн үнэлж ирүүлсэн үе шатны ажлын хуваарьт</w:t>
            </w:r>
            <w:r w:rsidR="00880638" w:rsidRPr="00880638">
              <w:rPr>
                <w:rFonts w:ascii="Times New Roman" w:hAnsi="Times New Roman"/>
                <w:sz w:val="21"/>
                <w:szCs w:val="21"/>
                <w:vertAlign w:val="superscript"/>
              </w:rPr>
              <w:footnoteReference w:id="1"/>
            </w:r>
            <w:r w:rsidRPr="00BF644F">
              <w:rPr>
                <w:rFonts w:ascii="Times New Roman" w:hAnsi="Times New Roman"/>
                <w:sz w:val="21"/>
                <w:szCs w:val="21"/>
              </w:rPr>
              <w:t xml:space="preserve"> үндэслэнэ.</w:t>
            </w:r>
          </w:p>
          <w:p w:rsidR="000529A6" w:rsidRPr="00BF644F" w:rsidRDefault="000529A6" w:rsidP="00DF2FCF">
            <w:pPr>
              <w:pStyle w:val="BodyTextIndent"/>
              <w:tabs>
                <w:tab w:val="num" w:pos="574"/>
              </w:tabs>
              <w:spacing w:line="240" w:lineRule="exact"/>
              <w:ind w:left="432" w:firstLine="0"/>
              <w:rPr>
                <w:rFonts w:ascii="Times New Roman" w:hAnsi="Times New Roman"/>
                <w:sz w:val="21"/>
                <w:szCs w:val="21"/>
              </w:rPr>
            </w:pPr>
          </w:p>
          <w:p w:rsidR="000529A6" w:rsidRPr="00BF644F" w:rsidRDefault="000529A6" w:rsidP="00EC0742">
            <w:pPr>
              <w:pStyle w:val="BodyTextIndent"/>
              <w:numPr>
                <w:ilvl w:val="1"/>
                <w:numId w:val="1"/>
              </w:numPr>
              <w:tabs>
                <w:tab w:val="num" w:pos="432"/>
              </w:tabs>
              <w:spacing w:line="240" w:lineRule="exact"/>
              <w:ind w:left="432"/>
              <w:rPr>
                <w:rFonts w:ascii="Times New Roman" w:hAnsi="Times New Roman"/>
                <w:sz w:val="21"/>
                <w:szCs w:val="21"/>
              </w:rPr>
            </w:pPr>
            <w:r w:rsidRPr="00BF644F">
              <w:rPr>
                <w:rFonts w:ascii="Times New Roman" w:hAnsi="Times New Roman"/>
                <w:sz w:val="21"/>
                <w:szCs w:val="21"/>
              </w:rPr>
              <w:t>Тендерт оролцогч нь зураг болон техникийн тодорхойлолтод тодорхойлогдсон ажлыг үнэлэхдээ үе шатны ажлын хуваарьт хураангуй байдлаар өгөгдсөн</w:t>
            </w:r>
            <w:r w:rsidR="00880638" w:rsidRPr="00880638">
              <w:rPr>
                <w:rFonts w:ascii="Times New Roman" w:hAnsi="Times New Roman"/>
                <w:sz w:val="21"/>
                <w:szCs w:val="21"/>
                <w:vertAlign w:val="superscript"/>
              </w:rPr>
              <w:footnoteReference w:id="2"/>
            </w:r>
            <w:r w:rsidRPr="00BF644F">
              <w:rPr>
                <w:rFonts w:ascii="Times New Roman" w:hAnsi="Times New Roman"/>
                <w:sz w:val="21"/>
                <w:szCs w:val="21"/>
              </w:rPr>
              <w:t xml:space="preserve"> бүх нэр төрөлд нэгж үнэ болон нийт үнэ өгнө. Тендерт оролцогч аль нэг нэр төрлийн нэгж үнэ болон нийт үнийг бөглөөгүй орхисон тохиолдолд түүнийг гүйцэтгэсний төлбөрийг захиалагч хийхгүй ба бусад нэр төрлийн үнэд багтсан гэж үзнэ.</w:t>
            </w:r>
          </w:p>
          <w:p w:rsidR="000529A6" w:rsidRPr="00BF644F" w:rsidRDefault="000529A6" w:rsidP="00DF2FCF">
            <w:pPr>
              <w:pStyle w:val="BodyTextIndent"/>
              <w:tabs>
                <w:tab w:val="num" w:pos="574"/>
              </w:tabs>
              <w:spacing w:line="240" w:lineRule="exact"/>
              <w:ind w:left="432" w:firstLine="0"/>
              <w:rPr>
                <w:rFonts w:ascii="Times New Roman" w:hAnsi="Times New Roman"/>
                <w:sz w:val="21"/>
                <w:szCs w:val="21"/>
              </w:rPr>
            </w:pPr>
          </w:p>
          <w:p w:rsidR="00783130" w:rsidRPr="00BF644F" w:rsidRDefault="00783130" w:rsidP="00EC0742">
            <w:pPr>
              <w:pStyle w:val="BodyTextIndent"/>
              <w:numPr>
                <w:ilvl w:val="1"/>
                <w:numId w:val="1"/>
              </w:numPr>
              <w:tabs>
                <w:tab w:val="num" w:pos="432"/>
              </w:tabs>
              <w:spacing w:line="240" w:lineRule="exact"/>
              <w:ind w:left="432"/>
              <w:rPr>
                <w:rFonts w:ascii="Times New Roman" w:hAnsi="Times New Roman"/>
                <w:sz w:val="21"/>
                <w:szCs w:val="21"/>
              </w:rPr>
            </w:pPr>
            <w:r w:rsidRPr="00BF644F">
              <w:rPr>
                <w:rFonts w:ascii="Times New Roman" w:hAnsi="Times New Roman"/>
                <w:sz w:val="21"/>
                <w:szCs w:val="21"/>
              </w:rPr>
              <w:t xml:space="preserve">Тендерийн </w:t>
            </w:r>
            <w:r w:rsidR="00AD0A88" w:rsidRPr="00BF644F">
              <w:rPr>
                <w:rFonts w:ascii="Times New Roman" w:hAnsi="Times New Roman"/>
                <w:sz w:val="21"/>
                <w:szCs w:val="21"/>
              </w:rPr>
              <w:t xml:space="preserve">маягтадтусгасан </w:t>
            </w:r>
            <w:r w:rsidRPr="00BF644F">
              <w:rPr>
                <w:rFonts w:ascii="Times New Roman" w:hAnsi="Times New Roman"/>
                <w:sz w:val="21"/>
                <w:szCs w:val="21"/>
              </w:rPr>
              <w:t>үнэ нь санал болгож буй аливаа үнийн хөнгөлөлт тооцоогүй тухайн тендерийн нийт үнэ бай</w:t>
            </w:r>
            <w:r w:rsidR="0003209C" w:rsidRPr="00DF2FCF">
              <w:rPr>
                <w:rFonts w:ascii="Times New Roman" w:hAnsi="Times New Roman"/>
                <w:sz w:val="21"/>
                <w:szCs w:val="21"/>
              </w:rPr>
              <w:t>на</w:t>
            </w:r>
            <w:r w:rsidRPr="00BF644F">
              <w:rPr>
                <w:rFonts w:ascii="Times New Roman" w:hAnsi="Times New Roman"/>
                <w:sz w:val="21"/>
                <w:szCs w:val="21"/>
              </w:rPr>
              <w:t xml:space="preserve">.  </w:t>
            </w:r>
          </w:p>
          <w:p w:rsidR="00783130" w:rsidRPr="00BF644F" w:rsidRDefault="00783130" w:rsidP="00DF2FCF">
            <w:pPr>
              <w:pStyle w:val="BodyTextIndent"/>
              <w:tabs>
                <w:tab w:val="num" w:pos="574"/>
              </w:tabs>
              <w:spacing w:line="240" w:lineRule="exact"/>
              <w:ind w:left="432" w:firstLine="0"/>
              <w:rPr>
                <w:rFonts w:ascii="Times New Roman" w:hAnsi="Times New Roman"/>
                <w:sz w:val="21"/>
                <w:szCs w:val="21"/>
              </w:rPr>
            </w:pPr>
          </w:p>
          <w:p w:rsidR="00783130" w:rsidRPr="00BF644F" w:rsidRDefault="00783130" w:rsidP="00EC0742">
            <w:pPr>
              <w:pStyle w:val="BodyTextIndent"/>
              <w:numPr>
                <w:ilvl w:val="1"/>
                <w:numId w:val="1"/>
              </w:numPr>
              <w:tabs>
                <w:tab w:val="num" w:pos="432"/>
              </w:tabs>
              <w:spacing w:line="240" w:lineRule="exact"/>
              <w:ind w:left="432"/>
              <w:rPr>
                <w:rFonts w:ascii="Times New Roman" w:hAnsi="Times New Roman"/>
                <w:sz w:val="21"/>
                <w:szCs w:val="21"/>
              </w:rPr>
            </w:pPr>
            <w:r w:rsidRPr="00BF644F">
              <w:rPr>
                <w:rFonts w:ascii="Times New Roman" w:hAnsi="Times New Roman"/>
                <w:sz w:val="21"/>
                <w:szCs w:val="21"/>
              </w:rPr>
              <w:t>Тендерт оролцогч нь аливаа нөхцөлт бус үнийн хөнгөлөлт болон түүнийг хэрэглэх аргачлалыг тендер ирүүлэх маягтад тусгасан бай</w:t>
            </w:r>
            <w:r w:rsidR="0003209C" w:rsidRPr="00DF2FCF">
              <w:rPr>
                <w:rFonts w:ascii="Times New Roman" w:hAnsi="Times New Roman"/>
                <w:sz w:val="21"/>
                <w:szCs w:val="21"/>
              </w:rPr>
              <w:t>на</w:t>
            </w:r>
            <w:r w:rsidRPr="00BF644F">
              <w:rPr>
                <w:rFonts w:ascii="Times New Roman" w:hAnsi="Times New Roman"/>
                <w:sz w:val="21"/>
                <w:szCs w:val="21"/>
              </w:rPr>
              <w:t xml:space="preserve">. </w:t>
            </w:r>
          </w:p>
          <w:p w:rsidR="00287828" w:rsidRPr="00BF644F" w:rsidRDefault="00287828" w:rsidP="00DF2FCF">
            <w:pPr>
              <w:pStyle w:val="BodyTextIndent"/>
              <w:tabs>
                <w:tab w:val="num" w:pos="574"/>
              </w:tabs>
              <w:spacing w:line="240" w:lineRule="exact"/>
              <w:ind w:left="432" w:firstLine="0"/>
              <w:rPr>
                <w:rFonts w:ascii="Times New Roman" w:hAnsi="Times New Roman"/>
                <w:sz w:val="21"/>
                <w:szCs w:val="21"/>
              </w:rPr>
            </w:pPr>
          </w:p>
          <w:p w:rsidR="00104E26" w:rsidRPr="00BF644F" w:rsidRDefault="00FD0B31" w:rsidP="00EC0742">
            <w:pPr>
              <w:pStyle w:val="BodyTextIndent"/>
              <w:numPr>
                <w:ilvl w:val="1"/>
                <w:numId w:val="1"/>
              </w:numPr>
              <w:tabs>
                <w:tab w:val="num" w:pos="432"/>
              </w:tabs>
              <w:spacing w:line="240" w:lineRule="exact"/>
              <w:ind w:left="432"/>
              <w:rPr>
                <w:rFonts w:ascii="Times New Roman" w:hAnsi="Times New Roman"/>
                <w:sz w:val="21"/>
                <w:szCs w:val="21"/>
              </w:rPr>
            </w:pPr>
            <w:r w:rsidRPr="00DF2FCF">
              <w:rPr>
                <w:rFonts w:ascii="Times New Roman" w:hAnsi="Times New Roman"/>
                <w:sz w:val="21"/>
                <w:szCs w:val="21"/>
              </w:rPr>
              <w:t>Г</w:t>
            </w:r>
            <w:r w:rsidR="00783130" w:rsidRPr="00BF644F">
              <w:rPr>
                <w:rFonts w:ascii="Times New Roman" w:hAnsi="Times New Roman"/>
                <w:sz w:val="21"/>
                <w:szCs w:val="21"/>
              </w:rPr>
              <w:t>эрээ болон бусад үндэслэлээр гүйцэтгэгчийн төлөх ёстой бүх татвар хураамжийг тендер хүлээж авах эцсийн хугацаанаас 14 хоногийн өмнө хүчин төгөлдөр мөрдөгдөж буй хууль тогтоомжийг үндэслэн тендерийн үнэд багтаасан байна</w:t>
            </w:r>
            <w:r w:rsidR="00DF2FCF" w:rsidRPr="00DF2FCF">
              <w:rPr>
                <w:rFonts w:ascii="Times New Roman" w:hAnsi="Times New Roman"/>
                <w:sz w:val="21"/>
                <w:szCs w:val="21"/>
              </w:rPr>
              <w:t>.</w:t>
            </w:r>
          </w:p>
          <w:p w:rsidR="00CC6419" w:rsidRPr="00BF644F" w:rsidRDefault="00CC6419" w:rsidP="00DF2FCF">
            <w:pPr>
              <w:pStyle w:val="BodyTextIndent"/>
              <w:tabs>
                <w:tab w:val="num" w:pos="574"/>
              </w:tabs>
              <w:spacing w:line="240" w:lineRule="exact"/>
              <w:ind w:left="432" w:firstLine="0"/>
              <w:rPr>
                <w:rFonts w:ascii="Times New Roman" w:hAnsi="Times New Roman"/>
                <w:sz w:val="21"/>
                <w:szCs w:val="21"/>
              </w:rPr>
            </w:pPr>
          </w:p>
          <w:p w:rsidR="00A76B7B" w:rsidRPr="00BF644F" w:rsidRDefault="004969DD" w:rsidP="00EC0742">
            <w:pPr>
              <w:pStyle w:val="BodyTextIndent"/>
              <w:numPr>
                <w:ilvl w:val="1"/>
                <w:numId w:val="1"/>
              </w:numPr>
              <w:tabs>
                <w:tab w:val="num" w:pos="432"/>
              </w:tabs>
              <w:spacing w:line="240" w:lineRule="exact"/>
              <w:ind w:left="432"/>
              <w:rPr>
                <w:rFonts w:ascii="Times New Roman" w:hAnsi="Times New Roman"/>
                <w:sz w:val="21"/>
                <w:szCs w:val="21"/>
              </w:rPr>
            </w:pPr>
            <w:r w:rsidRPr="00BF644F">
              <w:rPr>
                <w:rFonts w:ascii="Times New Roman" w:hAnsi="Times New Roman"/>
                <w:sz w:val="21"/>
                <w:szCs w:val="21"/>
              </w:rPr>
              <w:t xml:space="preserve">Тухайн тендерийн дагуу гүйцэтгэх ажлыг </w:t>
            </w:r>
            <w:r w:rsidR="00783130" w:rsidRPr="00BF644F">
              <w:rPr>
                <w:rFonts w:ascii="Times New Roman" w:hAnsi="Times New Roman"/>
                <w:sz w:val="21"/>
                <w:szCs w:val="21"/>
              </w:rPr>
              <w:t>багцалсан эсэх талаарх мэдээллийг ТОӨЗ-1.</w:t>
            </w:r>
            <w:r w:rsidR="00CC6419" w:rsidRPr="00BF644F">
              <w:rPr>
                <w:rFonts w:ascii="Times New Roman" w:hAnsi="Times New Roman"/>
                <w:sz w:val="21"/>
                <w:szCs w:val="21"/>
              </w:rPr>
              <w:t>3 дахь хэсгээс</w:t>
            </w:r>
            <w:r w:rsidR="00783130" w:rsidRPr="00BF644F">
              <w:rPr>
                <w:rFonts w:ascii="Times New Roman" w:hAnsi="Times New Roman"/>
                <w:sz w:val="21"/>
                <w:szCs w:val="21"/>
              </w:rPr>
              <w:t xml:space="preserve"> лавлана уу. Хэрэв багцалсан бол тендерт оролцогч нэг, эсхүл түүнээс олон багцад тендер ирүүлэх эрхтэй. Аливаа багцыг хувааж дэд багц болгон тендер ирүүлэхийг хориглоно</w:t>
            </w:r>
            <w:r w:rsidR="00A76B7B" w:rsidRPr="00BF644F">
              <w:rPr>
                <w:rFonts w:ascii="Times New Roman" w:hAnsi="Times New Roman"/>
                <w:sz w:val="21"/>
                <w:szCs w:val="21"/>
              </w:rPr>
              <w:t>.</w:t>
            </w:r>
          </w:p>
          <w:p w:rsidR="00CC6419" w:rsidRPr="00BF644F" w:rsidRDefault="00CC6419" w:rsidP="00DF2FCF">
            <w:pPr>
              <w:pStyle w:val="BodyTextIndent"/>
              <w:tabs>
                <w:tab w:val="num" w:pos="574"/>
              </w:tabs>
              <w:spacing w:line="240" w:lineRule="exact"/>
              <w:ind w:left="432" w:firstLine="0"/>
              <w:rPr>
                <w:rFonts w:ascii="Times New Roman" w:hAnsi="Times New Roman"/>
                <w:sz w:val="21"/>
                <w:szCs w:val="21"/>
              </w:rPr>
            </w:pPr>
          </w:p>
          <w:p w:rsidR="00CC6419" w:rsidRPr="00BF644F" w:rsidRDefault="00A90817" w:rsidP="00EC0742">
            <w:pPr>
              <w:pStyle w:val="BodyTextIndent"/>
              <w:numPr>
                <w:ilvl w:val="1"/>
                <w:numId w:val="1"/>
              </w:numPr>
              <w:tabs>
                <w:tab w:val="num" w:pos="432"/>
              </w:tabs>
              <w:spacing w:line="240" w:lineRule="exact"/>
              <w:ind w:left="432"/>
              <w:rPr>
                <w:rFonts w:ascii="Times New Roman" w:hAnsi="Times New Roman"/>
                <w:sz w:val="21"/>
                <w:szCs w:val="21"/>
              </w:rPr>
            </w:pPr>
            <w:r w:rsidRPr="00BF644F">
              <w:rPr>
                <w:rFonts w:ascii="Times New Roman" w:hAnsi="Times New Roman"/>
                <w:sz w:val="21"/>
                <w:szCs w:val="21"/>
              </w:rPr>
              <w:t>ТШӨХ-д</w:t>
            </w:r>
            <w:r w:rsidR="00385865" w:rsidRPr="00BF644F">
              <w:rPr>
                <w:rFonts w:ascii="Times New Roman" w:hAnsi="Times New Roman"/>
                <w:sz w:val="21"/>
                <w:szCs w:val="21"/>
              </w:rPr>
              <w:t xml:space="preserve"> гэрээний үнийг тохируулах нөхцөлтэй байхаар тусгайлан зааснаас бусад тохиолдолд тендерт оролцогчийн санал болгосон үнэ нь гэрээний хэрэгжилтийн явцад тогтмол байна. Тендерийн үнийг тохируулж өөрчлөхөөр санал болгосон аливаа тендерийг ТОӨЗ-ны 30 дугаар зүйлд заасны дагуу үндсэн шаардлага хангаагүй тендер гэж үзэж, уг тендерээс татгалзана. Гэвч үнэ тохируулахаар заасан </w:t>
            </w:r>
            <w:r w:rsidR="00F16C12" w:rsidRPr="00BF644F">
              <w:rPr>
                <w:rFonts w:ascii="Times New Roman" w:hAnsi="Times New Roman"/>
                <w:sz w:val="21"/>
                <w:szCs w:val="21"/>
              </w:rPr>
              <w:t>тохиолдол</w:t>
            </w:r>
            <w:r w:rsidR="00385865" w:rsidRPr="00BF644F">
              <w:rPr>
                <w:rFonts w:ascii="Times New Roman" w:hAnsi="Times New Roman"/>
                <w:sz w:val="21"/>
                <w:szCs w:val="21"/>
              </w:rPr>
              <w:t>д тогтмол үнэ санал болгосон тендерээс татгалзахгүй бөгөөд түүний үнийн тохируулга нь гэрээний хэрэгжилтийн явцад тэг (0)-тэй тэнцүү байна гэж үзнэ.</w:t>
            </w:r>
          </w:p>
          <w:p w:rsidR="00CC6419" w:rsidRPr="00BF644F" w:rsidRDefault="00CC6419" w:rsidP="00DF2FCF">
            <w:pPr>
              <w:pStyle w:val="BodyTextIndent"/>
              <w:tabs>
                <w:tab w:val="num" w:pos="574"/>
              </w:tabs>
              <w:spacing w:line="240" w:lineRule="exact"/>
              <w:ind w:left="432" w:firstLine="0"/>
              <w:rPr>
                <w:rFonts w:ascii="Times New Roman" w:hAnsi="Times New Roman"/>
                <w:sz w:val="21"/>
                <w:szCs w:val="21"/>
              </w:rPr>
            </w:pPr>
          </w:p>
          <w:p w:rsidR="00783130" w:rsidRPr="00BF644F" w:rsidRDefault="00CC6419" w:rsidP="00EC0742">
            <w:pPr>
              <w:pStyle w:val="BodyTextIndent"/>
              <w:numPr>
                <w:ilvl w:val="1"/>
                <w:numId w:val="1"/>
              </w:numPr>
              <w:tabs>
                <w:tab w:val="num" w:pos="432"/>
              </w:tabs>
              <w:spacing w:line="240" w:lineRule="exact"/>
              <w:ind w:left="432"/>
              <w:rPr>
                <w:rFonts w:ascii="Times New Roman" w:hAnsi="Times New Roman"/>
                <w:sz w:val="21"/>
                <w:szCs w:val="21"/>
              </w:rPr>
            </w:pPr>
            <w:r w:rsidRPr="00BF644F">
              <w:rPr>
                <w:rFonts w:ascii="Times New Roman" w:hAnsi="Times New Roman"/>
                <w:sz w:val="21"/>
                <w:szCs w:val="21"/>
              </w:rPr>
              <w:t>Гэрээний хэрэгжилтийн явцад ү</w:t>
            </w:r>
            <w:r w:rsidR="00385865" w:rsidRPr="00BF644F">
              <w:rPr>
                <w:rFonts w:ascii="Times New Roman" w:hAnsi="Times New Roman"/>
                <w:sz w:val="21"/>
                <w:szCs w:val="21"/>
              </w:rPr>
              <w:t>нэ тохируулах</w:t>
            </w:r>
            <w:r w:rsidRPr="00BF644F">
              <w:rPr>
                <w:rFonts w:ascii="Times New Roman" w:hAnsi="Times New Roman"/>
                <w:sz w:val="21"/>
                <w:szCs w:val="21"/>
              </w:rPr>
              <w:t xml:space="preserve"> нөхцөлтэй байхаар заасан бол </w:t>
            </w:r>
            <w:r w:rsidR="00BC3CC4" w:rsidRPr="00BF644F">
              <w:rPr>
                <w:rFonts w:ascii="Times New Roman" w:hAnsi="Times New Roman"/>
                <w:sz w:val="21"/>
                <w:szCs w:val="21"/>
              </w:rPr>
              <w:t>ажлын гүйцэтгэлийн явцад үе шатны ажлын хуваарьт заасан үнэд</w:t>
            </w:r>
            <w:r w:rsidR="00880638" w:rsidRPr="00880638">
              <w:rPr>
                <w:rFonts w:ascii="Times New Roman" w:hAnsi="Times New Roman"/>
                <w:sz w:val="21"/>
                <w:szCs w:val="21"/>
                <w:vertAlign w:val="superscript"/>
              </w:rPr>
              <w:footnoteReference w:id="3"/>
            </w:r>
            <w:r w:rsidR="00BC3CC4" w:rsidRPr="00BF644F">
              <w:rPr>
                <w:rFonts w:ascii="Times New Roman" w:hAnsi="Times New Roman"/>
                <w:sz w:val="21"/>
                <w:szCs w:val="21"/>
              </w:rPr>
              <w:t xml:space="preserve"> гэрээний ерөнхий нөхцөлийн </w:t>
            </w:r>
            <w:r w:rsidR="00CE1336" w:rsidRPr="00BF644F">
              <w:rPr>
                <w:rFonts w:ascii="Times New Roman" w:hAnsi="Times New Roman"/>
                <w:sz w:val="21"/>
                <w:szCs w:val="21"/>
              </w:rPr>
              <w:t xml:space="preserve">44 </w:t>
            </w:r>
            <w:r w:rsidR="00BC3CC4" w:rsidRPr="00BF644F">
              <w:rPr>
                <w:rFonts w:ascii="Times New Roman" w:hAnsi="Times New Roman"/>
                <w:sz w:val="21"/>
                <w:szCs w:val="21"/>
              </w:rPr>
              <w:t xml:space="preserve">дүгээр зүйлд заасан нөхцөл, аргачлалын дагуу үнийн тохируулга хийнэ. Тендерт оролцогч гэрээний тусгай нөхцөл болон гэрээний ерөнхий нөхцөлийн </w:t>
            </w:r>
            <w:r w:rsidR="00CE1336" w:rsidRPr="00BF644F">
              <w:rPr>
                <w:rFonts w:ascii="Times New Roman" w:hAnsi="Times New Roman"/>
                <w:sz w:val="21"/>
                <w:szCs w:val="21"/>
              </w:rPr>
              <w:t xml:space="preserve">44 </w:t>
            </w:r>
            <w:r w:rsidR="00BC3CC4" w:rsidRPr="00BF644F">
              <w:rPr>
                <w:rFonts w:ascii="Times New Roman" w:hAnsi="Times New Roman"/>
                <w:sz w:val="21"/>
                <w:szCs w:val="21"/>
              </w:rPr>
              <w:t xml:space="preserve">дүгээр зүйлд заасны дагуу </w:t>
            </w:r>
            <w:r w:rsidR="00BC3CC4" w:rsidRPr="00BF644F">
              <w:rPr>
                <w:rFonts w:ascii="Times New Roman" w:hAnsi="Times New Roman"/>
                <w:sz w:val="21"/>
                <w:szCs w:val="21"/>
              </w:rPr>
              <w:lastRenderedPageBreak/>
              <w:t>шаардагдах бүх мэдээллийг тендерийн хамт ирүүлнэ.</w:t>
            </w:r>
          </w:p>
          <w:p w:rsidR="00BC3CC4" w:rsidRPr="00BF644F" w:rsidRDefault="00BC3CC4" w:rsidP="00EC0742">
            <w:pPr>
              <w:pStyle w:val="BodyTextIndent"/>
              <w:spacing w:line="240" w:lineRule="exact"/>
              <w:ind w:left="0" w:firstLine="0"/>
              <w:rPr>
                <w:rFonts w:ascii="Times New Roman" w:hAnsi="Times New Roman"/>
                <w:sz w:val="21"/>
                <w:szCs w:val="21"/>
              </w:rPr>
            </w:pPr>
          </w:p>
        </w:tc>
      </w:tr>
      <w:tr w:rsidR="00ED3FEE" w:rsidRPr="00BF644F">
        <w:tc>
          <w:tcPr>
            <w:tcW w:w="2088" w:type="dxa"/>
          </w:tcPr>
          <w:p w:rsidR="00ED3FEE" w:rsidRPr="00BF644F" w:rsidRDefault="00146FF0" w:rsidP="00EC0742">
            <w:pPr>
              <w:pStyle w:val="BodyTextIndent"/>
              <w:numPr>
                <w:ilvl w:val="0"/>
                <w:numId w:val="1"/>
              </w:numPr>
              <w:spacing w:line="240" w:lineRule="exact"/>
              <w:jc w:val="left"/>
              <w:rPr>
                <w:rFonts w:ascii="Times New Roman" w:hAnsi="Times New Roman"/>
                <w:b/>
                <w:bCs/>
                <w:sz w:val="21"/>
                <w:szCs w:val="21"/>
              </w:rPr>
            </w:pPr>
            <w:r w:rsidRPr="00BF644F">
              <w:rPr>
                <w:rFonts w:ascii="Times New Roman" w:hAnsi="Times New Roman"/>
                <w:b/>
                <w:bCs/>
                <w:sz w:val="21"/>
                <w:szCs w:val="21"/>
              </w:rPr>
              <w:lastRenderedPageBreak/>
              <w:t>Тендерийн болон төлбөрийн валют</w:t>
            </w:r>
          </w:p>
        </w:tc>
        <w:tc>
          <w:tcPr>
            <w:tcW w:w="7290" w:type="dxa"/>
          </w:tcPr>
          <w:p w:rsidR="00ED3FEE" w:rsidRPr="00BF644F" w:rsidRDefault="00CB698C" w:rsidP="00EC0742">
            <w:pPr>
              <w:pStyle w:val="BodyTextIndent"/>
              <w:numPr>
                <w:ilvl w:val="1"/>
                <w:numId w:val="1"/>
              </w:numPr>
              <w:tabs>
                <w:tab w:val="num" w:pos="432"/>
              </w:tabs>
              <w:spacing w:line="240" w:lineRule="exact"/>
              <w:ind w:left="432"/>
              <w:rPr>
                <w:rFonts w:ascii="Times New Roman" w:hAnsi="Times New Roman"/>
                <w:sz w:val="21"/>
                <w:szCs w:val="21"/>
              </w:rPr>
            </w:pPr>
            <w:r w:rsidRPr="00BF644F">
              <w:rPr>
                <w:rFonts w:ascii="Times New Roman" w:hAnsi="Times New Roman"/>
                <w:sz w:val="21"/>
                <w:szCs w:val="21"/>
                <w:lang w:val="mn-MN"/>
              </w:rPr>
              <w:t xml:space="preserve">Төлбөр тооцоог үндэсний мөнгөн тэмдэгтээр гүйцэтгэх тухай хуулийн 4 </w:t>
            </w:r>
            <w:r w:rsidRPr="00333EB8">
              <w:rPr>
                <w:rFonts w:ascii="Times New Roman" w:hAnsi="Times New Roman"/>
                <w:sz w:val="21"/>
                <w:szCs w:val="21"/>
              </w:rPr>
              <w:t>дүгээр</w:t>
            </w:r>
            <w:r w:rsidRPr="00BF644F">
              <w:rPr>
                <w:rFonts w:ascii="Times New Roman" w:hAnsi="Times New Roman"/>
                <w:sz w:val="21"/>
                <w:szCs w:val="21"/>
                <w:lang w:val="mn-MN"/>
              </w:rPr>
              <w:t xml:space="preserve"> зүйлийн 4.1, 4.2 дах хэсэгт заасны дагуу т</w:t>
            </w:r>
            <w:r w:rsidRPr="00BF644F">
              <w:rPr>
                <w:rFonts w:ascii="Times New Roman" w:hAnsi="Times New Roman"/>
                <w:sz w:val="21"/>
                <w:szCs w:val="21"/>
              </w:rPr>
              <w:t>ендерийн үндсэн валют нь төгрөг байна</w:t>
            </w:r>
            <w:r w:rsidR="000F4CFD" w:rsidRPr="00BF644F">
              <w:rPr>
                <w:rFonts w:ascii="Times New Roman" w:hAnsi="Times New Roman"/>
                <w:sz w:val="21"/>
                <w:szCs w:val="21"/>
              </w:rPr>
              <w:t>.</w:t>
            </w:r>
          </w:p>
          <w:p w:rsidR="00512167" w:rsidRPr="00BF644F" w:rsidRDefault="00512167" w:rsidP="00EC0742">
            <w:pPr>
              <w:pStyle w:val="BodyTextIndent"/>
              <w:spacing w:line="240" w:lineRule="exact"/>
              <w:ind w:left="72" w:firstLine="0"/>
              <w:rPr>
                <w:rFonts w:ascii="Times New Roman" w:hAnsi="Times New Roman"/>
                <w:b/>
                <w:bCs/>
                <w:sz w:val="21"/>
                <w:szCs w:val="21"/>
              </w:rPr>
            </w:pPr>
          </w:p>
        </w:tc>
      </w:tr>
      <w:tr w:rsidR="00ED3FEE" w:rsidRPr="00BF644F">
        <w:tc>
          <w:tcPr>
            <w:tcW w:w="2088" w:type="dxa"/>
          </w:tcPr>
          <w:p w:rsidR="00ED3FEE" w:rsidRPr="00BF644F" w:rsidRDefault="00797015" w:rsidP="00EC0742">
            <w:pPr>
              <w:pStyle w:val="BodyTextIndent"/>
              <w:numPr>
                <w:ilvl w:val="0"/>
                <w:numId w:val="1"/>
              </w:numPr>
              <w:spacing w:line="240" w:lineRule="exact"/>
              <w:jc w:val="left"/>
              <w:rPr>
                <w:rFonts w:ascii="Times New Roman" w:hAnsi="Times New Roman"/>
                <w:b/>
                <w:bCs/>
                <w:sz w:val="21"/>
                <w:szCs w:val="21"/>
              </w:rPr>
            </w:pPr>
            <w:r w:rsidRPr="00BF644F">
              <w:rPr>
                <w:rFonts w:ascii="Times New Roman" w:hAnsi="Times New Roman"/>
                <w:b/>
                <w:bCs/>
                <w:sz w:val="21"/>
                <w:szCs w:val="21"/>
              </w:rPr>
              <w:t>Техникийн санал</w:t>
            </w:r>
            <w:r w:rsidR="00446A20" w:rsidRPr="00BF644F">
              <w:rPr>
                <w:rFonts w:ascii="Times New Roman" w:hAnsi="Times New Roman"/>
                <w:b/>
                <w:bCs/>
                <w:sz w:val="21"/>
                <w:szCs w:val="21"/>
              </w:rPr>
              <w:t>ийн бүрдэл</w:t>
            </w:r>
            <w:r w:rsidR="006B2AB9" w:rsidRPr="00BF644F">
              <w:rPr>
                <w:rFonts w:ascii="Times New Roman" w:hAnsi="Times New Roman"/>
                <w:b/>
                <w:bCs/>
                <w:sz w:val="21"/>
                <w:szCs w:val="21"/>
              </w:rPr>
              <w:t xml:space="preserve"> баримт бичиг</w:t>
            </w:r>
          </w:p>
        </w:tc>
        <w:tc>
          <w:tcPr>
            <w:tcW w:w="7290" w:type="dxa"/>
          </w:tcPr>
          <w:p w:rsidR="00ED3FEE" w:rsidRPr="00BF644F" w:rsidRDefault="00797015" w:rsidP="00EC0742">
            <w:pPr>
              <w:pStyle w:val="BodyTextIndent"/>
              <w:numPr>
                <w:ilvl w:val="1"/>
                <w:numId w:val="1"/>
              </w:numPr>
              <w:tabs>
                <w:tab w:val="num" w:pos="432"/>
              </w:tabs>
              <w:spacing w:line="240" w:lineRule="exact"/>
              <w:ind w:left="432"/>
              <w:rPr>
                <w:rFonts w:ascii="Times New Roman" w:hAnsi="Times New Roman"/>
                <w:sz w:val="21"/>
                <w:szCs w:val="21"/>
              </w:rPr>
            </w:pPr>
            <w:r w:rsidRPr="00BF644F">
              <w:rPr>
                <w:rFonts w:ascii="Times New Roman" w:hAnsi="Times New Roman"/>
                <w:sz w:val="21"/>
                <w:szCs w:val="21"/>
              </w:rPr>
              <w:t xml:space="preserve">Тендерт оролцогч нь </w:t>
            </w:r>
            <w:r w:rsidR="00A5079D" w:rsidRPr="00BF644F">
              <w:rPr>
                <w:rFonts w:ascii="Times New Roman" w:hAnsi="Times New Roman"/>
                <w:sz w:val="21"/>
                <w:szCs w:val="21"/>
              </w:rPr>
              <w:t xml:space="preserve">ажлын гүйцэтгэл болон хугацааны талаар захиалагчийн шаардлагад </w:t>
            </w:r>
            <w:r w:rsidR="006C6CFD" w:rsidRPr="00BF644F">
              <w:rPr>
                <w:rFonts w:ascii="Times New Roman" w:hAnsi="Times New Roman"/>
                <w:sz w:val="21"/>
                <w:szCs w:val="21"/>
              </w:rPr>
              <w:t xml:space="preserve">нийцэж буйг </w:t>
            </w:r>
            <w:r w:rsidR="00446A20" w:rsidRPr="00BF644F">
              <w:rPr>
                <w:rFonts w:ascii="Times New Roman" w:hAnsi="Times New Roman"/>
                <w:sz w:val="21"/>
                <w:szCs w:val="21"/>
              </w:rPr>
              <w:t xml:space="preserve">нарийвчлан </w:t>
            </w:r>
            <w:r w:rsidR="006C6CFD" w:rsidRPr="00BF644F">
              <w:rPr>
                <w:rFonts w:ascii="Times New Roman" w:hAnsi="Times New Roman"/>
                <w:sz w:val="21"/>
                <w:szCs w:val="21"/>
              </w:rPr>
              <w:t>харуулсан</w:t>
            </w:r>
            <w:r w:rsidR="00777052" w:rsidRPr="00BF644F">
              <w:rPr>
                <w:rFonts w:ascii="Times New Roman" w:hAnsi="Times New Roman"/>
                <w:sz w:val="21"/>
                <w:szCs w:val="21"/>
              </w:rPr>
              <w:t xml:space="preserve"> график</w:t>
            </w:r>
            <w:r w:rsidR="00E44DED" w:rsidRPr="00BF644F">
              <w:rPr>
                <w:rFonts w:ascii="Times New Roman" w:hAnsi="Times New Roman"/>
                <w:sz w:val="21"/>
                <w:szCs w:val="21"/>
              </w:rPr>
              <w:t>,</w:t>
            </w:r>
            <w:r w:rsidRPr="00BF644F">
              <w:rPr>
                <w:rFonts w:ascii="Times New Roman" w:hAnsi="Times New Roman"/>
                <w:sz w:val="21"/>
                <w:szCs w:val="21"/>
              </w:rPr>
              <w:t>ажлы</w:t>
            </w:r>
            <w:r w:rsidR="00446A20" w:rsidRPr="00BF644F">
              <w:rPr>
                <w:rFonts w:ascii="Times New Roman" w:hAnsi="Times New Roman"/>
                <w:sz w:val="21"/>
                <w:szCs w:val="21"/>
              </w:rPr>
              <w:t>г гүйцэтгэх</w:t>
            </w:r>
            <w:r w:rsidRPr="00BF644F">
              <w:rPr>
                <w:rFonts w:ascii="Times New Roman" w:hAnsi="Times New Roman"/>
                <w:sz w:val="21"/>
                <w:szCs w:val="21"/>
              </w:rPr>
              <w:t xml:space="preserve"> арга барил, тоног төхөөрөмж, ажиллах хүчин, ажлын хуваарийн талаарх мэдэгдэл</w:t>
            </w:r>
            <w:r w:rsidR="00F534E8" w:rsidRPr="00BF644F">
              <w:rPr>
                <w:rFonts w:ascii="Times New Roman" w:hAnsi="Times New Roman"/>
                <w:sz w:val="21"/>
                <w:szCs w:val="21"/>
              </w:rPr>
              <w:t xml:space="preserve"> зэргийг</w:t>
            </w:r>
            <w:r w:rsidR="00446A20" w:rsidRPr="00BF644F">
              <w:rPr>
                <w:rFonts w:ascii="Times New Roman" w:hAnsi="Times New Roman"/>
                <w:sz w:val="21"/>
                <w:szCs w:val="21"/>
              </w:rPr>
              <w:t xml:space="preserve"> агуулсан </w:t>
            </w:r>
            <w:r w:rsidR="00F534E8" w:rsidRPr="00BF644F">
              <w:rPr>
                <w:rFonts w:ascii="Times New Roman" w:hAnsi="Times New Roman"/>
                <w:sz w:val="21"/>
                <w:szCs w:val="21"/>
              </w:rPr>
              <w:t>Т</w:t>
            </w:r>
            <w:r w:rsidR="00446A20" w:rsidRPr="00BF644F">
              <w:rPr>
                <w:rFonts w:ascii="Times New Roman" w:hAnsi="Times New Roman"/>
                <w:sz w:val="21"/>
                <w:szCs w:val="21"/>
              </w:rPr>
              <w:t>ехникийн саналыг</w:t>
            </w:r>
            <w:r w:rsidR="00350C09" w:rsidRPr="00BF644F">
              <w:rPr>
                <w:rFonts w:ascii="Times New Roman" w:hAnsi="Times New Roman"/>
                <w:sz w:val="21"/>
                <w:szCs w:val="21"/>
              </w:rPr>
              <w:t xml:space="preserve"> тендерийн баримт бичги</w:t>
            </w:r>
            <w:r w:rsidR="0065460E" w:rsidRPr="00BF644F">
              <w:rPr>
                <w:rFonts w:ascii="Times New Roman" w:hAnsi="Times New Roman"/>
                <w:sz w:val="21"/>
                <w:szCs w:val="21"/>
              </w:rPr>
              <w:t>йн</w:t>
            </w:r>
            <w:r w:rsidR="001A3B50" w:rsidRPr="00BF644F">
              <w:rPr>
                <w:rFonts w:ascii="Times New Roman" w:hAnsi="Times New Roman"/>
                <w:sz w:val="21"/>
                <w:szCs w:val="21"/>
                <w:lang w:val="mn-MN"/>
              </w:rPr>
              <w:t>3 дугаар</w:t>
            </w:r>
            <w:r w:rsidRPr="00BF644F">
              <w:rPr>
                <w:rFonts w:ascii="Times New Roman" w:hAnsi="Times New Roman"/>
                <w:sz w:val="21"/>
                <w:szCs w:val="21"/>
              </w:rPr>
              <w:t>бүлэгт заас</w:t>
            </w:r>
            <w:r w:rsidR="00E44DED" w:rsidRPr="00BF644F">
              <w:rPr>
                <w:rFonts w:ascii="Times New Roman" w:hAnsi="Times New Roman"/>
                <w:sz w:val="21"/>
                <w:szCs w:val="21"/>
              </w:rPr>
              <w:t>а</w:t>
            </w:r>
            <w:r w:rsidRPr="00BF644F">
              <w:rPr>
                <w:rFonts w:ascii="Times New Roman" w:hAnsi="Times New Roman"/>
                <w:sz w:val="21"/>
                <w:szCs w:val="21"/>
              </w:rPr>
              <w:t xml:space="preserve">н </w:t>
            </w:r>
            <w:r w:rsidR="00350C09" w:rsidRPr="00BF644F">
              <w:rPr>
                <w:rFonts w:ascii="Times New Roman" w:hAnsi="Times New Roman"/>
                <w:sz w:val="21"/>
                <w:szCs w:val="21"/>
              </w:rPr>
              <w:t>маягт</w:t>
            </w:r>
            <w:r w:rsidR="00E30ABF" w:rsidRPr="00BF644F">
              <w:rPr>
                <w:rFonts w:ascii="Times New Roman" w:hAnsi="Times New Roman"/>
                <w:sz w:val="21"/>
                <w:szCs w:val="21"/>
              </w:rPr>
              <w:t>аар</w:t>
            </w:r>
            <w:r w:rsidR="00446A20" w:rsidRPr="00BF644F">
              <w:rPr>
                <w:rFonts w:ascii="Times New Roman" w:hAnsi="Times New Roman"/>
                <w:sz w:val="21"/>
                <w:szCs w:val="21"/>
              </w:rPr>
              <w:t>бусад мэдээллий</w:t>
            </w:r>
            <w:r w:rsidR="00E44DED" w:rsidRPr="00BF644F">
              <w:rPr>
                <w:rFonts w:ascii="Times New Roman" w:hAnsi="Times New Roman"/>
                <w:sz w:val="21"/>
                <w:szCs w:val="21"/>
              </w:rPr>
              <w:t>н хамтаар</w:t>
            </w:r>
            <w:r w:rsidRPr="00BF644F">
              <w:rPr>
                <w:rFonts w:ascii="Times New Roman" w:hAnsi="Times New Roman"/>
                <w:sz w:val="21"/>
                <w:szCs w:val="21"/>
              </w:rPr>
              <w:t xml:space="preserve"> бэлтгэж тендерт ирүүлнэ. </w:t>
            </w:r>
          </w:p>
          <w:p w:rsidR="00A5079D" w:rsidRPr="00BF644F" w:rsidRDefault="00A5079D" w:rsidP="00EC0742">
            <w:pPr>
              <w:pStyle w:val="BodyTextIndent"/>
              <w:tabs>
                <w:tab w:val="num" w:pos="162"/>
              </w:tabs>
              <w:spacing w:line="240" w:lineRule="exact"/>
              <w:ind w:left="162" w:firstLine="0"/>
              <w:rPr>
                <w:rFonts w:ascii="Times New Roman" w:hAnsi="Times New Roman"/>
                <w:sz w:val="21"/>
                <w:szCs w:val="21"/>
              </w:rPr>
            </w:pPr>
          </w:p>
        </w:tc>
      </w:tr>
      <w:tr w:rsidR="00D64975" w:rsidRPr="00BF644F">
        <w:tc>
          <w:tcPr>
            <w:tcW w:w="2088" w:type="dxa"/>
          </w:tcPr>
          <w:p w:rsidR="00D64975" w:rsidRPr="00BF644F" w:rsidRDefault="00D024BE" w:rsidP="00EC0742">
            <w:pPr>
              <w:pStyle w:val="BodyTextIndent"/>
              <w:numPr>
                <w:ilvl w:val="0"/>
                <w:numId w:val="1"/>
              </w:numPr>
              <w:spacing w:line="240" w:lineRule="exact"/>
              <w:jc w:val="left"/>
              <w:rPr>
                <w:rFonts w:ascii="Times New Roman" w:hAnsi="Times New Roman"/>
                <w:b/>
                <w:bCs/>
                <w:sz w:val="21"/>
                <w:szCs w:val="21"/>
              </w:rPr>
            </w:pPr>
            <w:r w:rsidRPr="00BF644F">
              <w:rPr>
                <w:rFonts w:ascii="Times New Roman" w:hAnsi="Times New Roman"/>
                <w:b/>
                <w:bCs/>
                <w:sz w:val="21"/>
                <w:szCs w:val="21"/>
              </w:rPr>
              <w:t>Тендер хүчинтэй байх хугацаа</w:t>
            </w:r>
          </w:p>
        </w:tc>
        <w:tc>
          <w:tcPr>
            <w:tcW w:w="7290" w:type="dxa"/>
          </w:tcPr>
          <w:p w:rsidR="00751042" w:rsidRPr="00BF644F" w:rsidRDefault="00497D1D" w:rsidP="00EC0742">
            <w:pPr>
              <w:pStyle w:val="BodyTextIndent"/>
              <w:numPr>
                <w:ilvl w:val="1"/>
                <w:numId w:val="1"/>
              </w:numPr>
              <w:tabs>
                <w:tab w:val="num" w:pos="432"/>
              </w:tabs>
              <w:spacing w:line="240" w:lineRule="exact"/>
              <w:ind w:left="432"/>
              <w:rPr>
                <w:rFonts w:ascii="Times New Roman" w:hAnsi="Times New Roman"/>
                <w:sz w:val="21"/>
                <w:szCs w:val="21"/>
              </w:rPr>
            </w:pPr>
            <w:r w:rsidRPr="00BF644F">
              <w:rPr>
                <w:rFonts w:ascii="Times New Roman" w:hAnsi="Times New Roman"/>
                <w:sz w:val="21"/>
                <w:szCs w:val="21"/>
              </w:rPr>
              <w:t xml:space="preserve">Тендер нь захиалагч ТОӨЗ-ны </w:t>
            </w:r>
            <w:r w:rsidR="00D024BE" w:rsidRPr="00BF644F">
              <w:rPr>
                <w:rFonts w:ascii="Times New Roman" w:hAnsi="Times New Roman"/>
                <w:sz w:val="21"/>
                <w:szCs w:val="21"/>
              </w:rPr>
              <w:t>2</w:t>
            </w:r>
            <w:r w:rsidRPr="00BF644F">
              <w:rPr>
                <w:rFonts w:ascii="Times New Roman" w:hAnsi="Times New Roman"/>
                <w:sz w:val="21"/>
                <w:szCs w:val="21"/>
              </w:rPr>
              <w:t>7.1-т</w:t>
            </w:r>
            <w:r w:rsidR="001A3B50" w:rsidRPr="00333EB8">
              <w:rPr>
                <w:rFonts w:ascii="Times New Roman" w:hAnsi="Times New Roman"/>
                <w:sz w:val="21"/>
                <w:szCs w:val="21"/>
              </w:rPr>
              <w:t xml:space="preserve">заасны дагуу </w:t>
            </w:r>
            <w:r w:rsidRPr="00BF644F">
              <w:rPr>
                <w:rFonts w:ascii="Times New Roman" w:hAnsi="Times New Roman"/>
                <w:sz w:val="21"/>
                <w:szCs w:val="21"/>
              </w:rPr>
              <w:t>тогтоосон</w:t>
            </w:r>
            <w:r w:rsidR="00D024BE" w:rsidRPr="00BF644F">
              <w:rPr>
                <w:rFonts w:ascii="Times New Roman" w:hAnsi="Times New Roman"/>
                <w:sz w:val="21"/>
                <w:szCs w:val="21"/>
              </w:rPr>
              <w:t xml:space="preserve"> тендер </w:t>
            </w:r>
            <w:r w:rsidRPr="00BF644F">
              <w:rPr>
                <w:rFonts w:ascii="Times New Roman" w:hAnsi="Times New Roman"/>
                <w:sz w:val="21"/>
                <w:szCs w:val="21"/>
              </w:rPr>
              <w:t xml:space="preserve">нээх </w:t>
            </w:r>
            <w:r w:rsidR="001A10A3" w:rsidRPr="00BF644F">
              <w:rPr>
                <w:rFonts w:ascii="Times New Roman" w:hAnsi="Times New Roman"/>
                <w:sz w:val="21"/>
                <w:szCs w:val="21"/>
              </w:rPr>
              <w:t>он, сар, өдрөөс</w:t>
            </w:r>
            <w:r w:rsidR="00D024BE" w:rsidRPr="00BF644F">
              <w:rPr>
                <w:rFonts w:ascii="Times New Roman" w:hAnsi="Times New Roman"/>
                <w:sz w:val="21"/>
                <w:szCs w:val="21"/>
              </w:rPr>
              <w:t xml:space="preserve"> хойш </w:t>
            </w:r>
            <w:r w:rsidR="006A3F4D">
              <w:rPr>
                <w:rFonts w:ascii="Times New Roman" w:hAnsi="Times New Roman"/>
                <w:sz w:val="21"/>
                <w:szCs w:val="21"/>
                <w:lang w:val="mn-MN"/>
              </w:rPr>
              <w:t>45</w:t>
            </w:r>
            <w:r w:rsidR="00D024BE" w:rsidRPr="00BF644F">
              <w:rPr>
                <w:rFonts w:ascii="Times New Roman" w:hAnsi="Times New Roman"/>
                <w:sz w:val="21"/>
                <w:szCs w:val="21"/>
              </w:rPr>
              <w:t xml:space="preserve"> хоногийн хугацаанд хүчинтэй </w:t>
            </w:r>
            <w:r w:rsidR="001A3B50" w:rsidRPr="00333EB8">
              <w:rPr>
                <w:rFonts w:ascii="Times New Roman" w:hAnsi="Times New Roman"/>
                <w:sz w:val="21"/>
                <w:szCs w:val="21"/>
              </w:rPr>
              <w:t>байна</w:t>
            </w:r>
            <w:r w:rsidR="00D024BE" w:rsidRPr="00BF644F">
              <w:rPr>
                <w:rFonts w:ascii="Times New Roman" w:hAnsi="Times New Roman"/>
                <w:sz w:val="21"/>
                <w:szCs w:val="21"/>
              </w:rPr>
              <w:t xml:space="preserve">. </w:t>
            </w:r>
            <w:r w:rsidR="001A10A3" w:rsidRPr="00BF644F">
              <w:rPr>
                <w:rFonts w:ascii="Times New Roman" w:hAnsi="Times New Roman"/>
                <w:sz w:val="21"/>
                <w:szCs w:val="21"/>
              </w:rPr>
              <w:t>Тендерт оролцогчоос тендерийн маягтад санал болгож ирүүлсэн</w:t>
            </w:r>
            <w:r w:rsidR="00D024BE" w:rsidRPr="00BF644F">
              <w:rPr>
                <w:rFonts w:ascii="Times New Roman" w:hAnsi="Times New Roman"/>
                <w:sz w:val="21"/>
                <w:szCs w:val="21"/>
              </w:rPr>
              <w:t xml:space="preserve"> тендер хүчинтэй байх хугацаа нь захиалагчийн тогтоосон </w:t>
            </w:r>
            <w:r w:rsidR="00635E8D" w:rsidRPr="00BF644F">
              <w:rPr>
                <w:rFonts w:ascii="Times New Roman" w:hAnsi="Times New Roman"/>
                <w:sz w:val="21"/>
                <w:szCs w:val="21"/>
              </w:rPr>
              <w:t xml:space="preserve">дээрх хугацаанаас </w:t>
            </w:r>
            <w:r w:rsidR="00D024BE" w:rsidRPr="00BF644F">
              <w:rPr>
                <w:rFonts w:ascii="Times New Roman" w:hAnsi="Times New Roman"/>
                <w:sz w:val="21"/>
                <w:szCs w:val="21"/>
              </w:rPr>
              <w:t xml:space="preserve">богино байх тохиолдолд </w:t>
            </w:r>
            <w:r w:rsidR="00635E8D" w:rsidRPr="00BF644F">
              <w:rPr>
                <w:rFonts w:ascii="Times New Roman" w:hAnsi="Times New Roman"/>
                <w:sz w:val="21"/>
                <w:szCs w:val="21"/>
              </w:rPr>
              <w:t>з</w:t>
            </w:r>
            <w:r w:rsidR="00D024BE" w:rsidRPr="00BF644F">
              <w:rPr>
                <w:rFonts w:ascii="Times New Roman" w:hAnsi="Times New Roman"/>
                <w:sz w:val="21"/>
                <w:szCs w:val="21"/>
              </w:rPr>
              <w:t>ахиалагч түүний</w:t>
            </w:r>
            <w:r w:rsidR="00FB310E" w:rsidRPr="00BF644F">
              <w:rPr>
                <w:rFonts w:ascii="Times New Roman" w:hAnsi="Times New Roman"/>
                <w:sz w:val="21"/>
                <w:szCs w:val="21"/>
              </w:rPr>
              <w:t xml:space="preserve"> тендерий</w:t>
            </w:r>
            <w:r w:rsidR="00D024BE" w:rsidRPr="00BF644F">
              <w:rPr>
                <w:rFonts w:ascii="Times New Roman" w:hAnsi="Times New Roman"/>
                <w:sz w:val="21"/>
                <w:szCs w:val="21"/>
              </w:rPr>
              <w:t>г үндсэн шаардлага хангаагүй гэж үзэж</w:t>
            </w:r>
            <w:r w:rsidR="0055296E" w:rsidRPr="00BF644F">
              <w:rPr>
                <w:rFonts w:ascii="Times New Roman" w:hAnsi="Times New Roman"/>
                <w:sz w:val="21"/>
                <w:szCs w:val="21"/>
              </w:rPr>
              <w:t>,</w:t>
            </w:r>
            <w:r w:rsidR="005D442B" w:rsidRPr="00BF644F">
              <w:rPr>
                <w:rFonts w:ascii="Times New Roman" w:hAnsi="Times New Roman"/>
                <w:sz w:val="21"/>
                <w:szCs w:val="21"/>
              </w:rPr>
              <w:t xml:space="preserve">уг тендерээс </w:t>
            </w:r>
            <w:r w:rsidR="00D024BE" w:rsidRPr="00BF644F">
              <w:rPr>
                <w:rFonts w:ascii="Times New Roman" w:hAnsi="Times New Roman"/>
                <w:sz w:val="21"/>
                <w:szCs w:val="21"/>
              </w:rPr>
              <w:t>татгалзана.</w:t>
            </w:r>
          </w:p>
          <w:p w:rsidR="00635E8D" w:rsidRPr="00BF644F" w:rsidRDefault="00635E8D" w:rsidP="00333EB8">
            <w:pPr>
              <w:pStyle w:val="BodyTextIndent"/>
              <w:tabs>
                <w:tab w:val="num" w:pos="574"/>
              </w:tabs>
              <w:spacing w:line="240" w:lineRule="exact"/>
              <w:ind w:left="432" w:firstLine="0"/>
              <w:rPr>
                <w:rFonts w:ascii="Times New Roman" w:hAnsi="Times New Roman"/>
                <w:sz w:val="21"/>
                <w:szCs w:val="21"/>
              </w:rPr>
            </w:pPr>
          </w:p>
          <w:p w:rsidR="00D024BE" w:rsidRPr="00BF644F" w:rsidRDefault="00D024BE" w:rsidP="00EC0742">
            <w:pPr>
              <w:pStyle w:val="BodyTextIndent"/>
              <w:numPr>
                <w:ilvl w:val="1"/>
                <w:numId w:val="1"/>
              </w:numPr>
              <w:tabs>
                <w:tab w:val="num" w:pos="432"/>
              </w:tabs>
              <w:spacing w:line="240" w:lineRule="exact"/>
              <w:ind w:left="432"/>
              <w:rPr>
                <w:rFonts w:ascii="Times New Roman" w:hAnsi="Times New Roman"/>
                <w:sz w:val="21"/>
                <w:szCs w:val="21"/>
              </w:rPr>
            </w:pPr>
            <w:r w:rsidRPr="00BF644F">
              <w:rPr>
                <w:rFonts w:ascii="Times New Roman" w:hAnsi="Times New Roman"/>
                <w:sz w:val="21"/>
                <w:szCs w:val="21"/>
              </w:rPr>
              <w:t>Онцгой нөхцөл байдал үүс</w:t>
            </w:r>
            <w:r w:rsidR="003B6782" w:rsidRPr="00BF644F">
              <w:rPr>
                <w:rFonts w:ascii="Times New Roman" w:hAnsi="Times New Roman"/>
                <w:sz w:val="21"/>
                <w:szCs w:val="21"/>
              </w:rPr>
              <w:t>ч</w:t>
            </w:r>
            <w:r w:rsidRPr="00BF644F">
              <w:rPr>
                <w:rFonts w:ascii="Times New Roman" w:hAnsi="Times New Roman"/>
                <w:sz w:val="21"/>
                <w:szCs w:val="21"/>
              </w:rPr>
              <w:t xml:space="preserve"> тендер хүчинтэй байх хугацааг сунгахаар шийдвэрлэсэн тохиолдолд захиалагч бүх тендерт оролцогч</w:t>
            </w:r>
            <w:r w:rsidR="003B6782" w:rsidRPr="00BF644F">
              <w:rPr>
                <w:rFonts w:ascii="Times New Roman" w:hAnsi="Times New Roman"/>
                <w:sz w:val="21"/>
                <w:szCs w:val="21"/>
              </w:rPr>
              <w:t>и</w:t>
            </w:r>
            <w:r w:rsidRPr="00BF644F">
              <w:rPr>
                <w:rFonts w:ascii="Times New Roman" w:hAnsi="Times New Roman"/>
                <w:sz w:val="21"/>
                <w:szCs w:val="21"/>
              </w:rPr>
              <w:t xml:space="preserve">д хандаж өөрсдийн тендер хүчинтэй байх хугацааг сунгах хүсэлт тавина. Энэхүү хүсэлт </w:t>
            </w:r>
            <w:r w:rsidR="00EE685E" w:rsidRPr="00BF644F">
              <w:rPr>
                <w:rFonts w:ascii="Times New Roman" w:hAnsi="Times New Roman"/>
                <w:sz w:val="21"/>
                <w:szCs w:val="21"/>
              </w:rPr>
              <w:t xml:space="preserve">гаргах </w:t>
            </w:r>
            <w:r w:rsidRPr="00BF644F">
              <w:rPr>
                <w:rFonts w:ascii="Times New Roman" w:hAnsi="Times New Roman"/>
                <w:sz w:val="21"/>
                <w:szCs w:val="21"/>
              </w:rPr>
              <w:t xml:space="preserve">болон түүний хариуг </w:t>
            </w:r>
            <w:r w:rsidR="00EE685E" w:rsidRPr="00BF644F">
              <w:rPr>
                <w:rFonts w:ascii="Times New Roman" w:hAnsi="Times New Roman"/>
                <w:sz w:val="21"/>
                <w:szCs w:val="21"/>
              </w:rPr>
              <w:t xml:space="preserve">ирүүлэхдээ </w:t>
            </w:r>
            <w:r w:rsidRPr="00BF644F">
              <w:rPr>
                <w:rFonts w:ascii="Times New Roman" w:hAnsi="Times New Roman"/>
                <w:sz w:val="21"/>
                <w:szCs w:val="21"/>
              </w:rPr>
              <w:t xml:space="preserve">бичгээр, эсхүл утсан холбоогоор </w:t>
            </w:r>
            <w:r w:rsidR="00EE685E" w:rsidRPr="00BF644F">
              <w:rPr>
                <w:rFonts w:ascii="Times New Roman" w:hAnsi="Times New Roman"/>
                <w:sz w:val="21"/>
                <w:szCs w:val="21"/>
              </w:rPr>
              <w:t>харилцана</w:t>
            </w:r>
            <w:r w:rsidR="00043961" w:rsidRPr="00BF644F">
              <w:rPr>
                <w:rFonts w:ascii="Times New Roman" w:hAnsi="Times New Roman"/>
                <w:sz w:val="21"/>
                <w:szCs w:val="21"/>
              </w:rPr>
              <w:t>.</w:t>
            </w:r>
            <w:r w:rsidRPr="00BF644F">
              <w:rPr>
                <w:rFonts w:ascii="Times New Roman" w:hAnsi="Times New Roman"/>
                <w:sz w:val="21"/>
                <w:szCs w:val="21"/>
              </w:rPr>
              <w:t xml:space="preserve"> Тендерт оролцогч тендерийн баталгааг</w:t>
            </w:r>
            <w:r w:rsidR="008454D6" w:rsidRPr="00BF644F">
              <w:rPr>
                <w:rFonts w:ascii="Times New Roman" w:hAnsi="Times New Roman"/>
                <w:sz w:val="21"/>
                <w:szCs w:val="21"/>
              </w:rPr>
              <w:t xml:space="preserve"> улсын орлого болгохгүйгээр уг </w:t>
            </w:r>
            <w:r w:rsidRPr="00BF644F">
              <w:rPr>
                <w:rFonts w:ascii="Times New Roman" w:hAnsi="Times New Roman"/>
                <w:sz w:val="21"/>
                <w:szCs w:val="21"/>
              </w:rPr>
              <w:t xml:space="preserve">хүсэлтээс татгалзах эрхтэй. Хүсэлтийг зөвшөөрсөн тендерт оролцогчоос тендерийнх нь агуулгыг өөрчлөхийг санал болгох, эсхүл өөрчлөлт оруулахыг зөвшөөрөхийг хориглоно. Хүсэлтийг зөвшөөрсөн тендерт оролцогч тендерийн баталгааны хүчинтэй хугацааг </w:t>
            </w:r>
            <w:r w:rsidR="00F62452" w:rsidRPr="00BF644F">
              <w:rPr>
                <w:rFonts w:ascii="Times New Roman" w:hAnsi="Times New Roman"/>
                <w:sz w:val="21"/>
                <w:szCs w:val="21"/>
              </w:rPr>
              <w:t>21</w:t>
            </w:r>
            <w:r w:rsidRPr="00BF644F">
              <w:rPr>
                <w:rFonts w:ascii="Times New Roman" w:hAnsi="Times New Roman"/>
                <w:sz w:val="21"/>
                <w:szCs w:val="21"/>
              </w:rPr>
              <w:t xml:space="preserve"> д</w:t>
            </w:r>
            <w:r w:rsidR="00351ADD" w:rsidRPr="00BF644F">
              <w:rPr>
                <w:rFonts w:ascii="Times New Roman" w:hAnsi="Times New Roman"/>
                <w:sz w:val="21"/>
                <w:szCs w:val="21"/>
              </w:rPr>
              <w:t>ү</w:t>
            </w:r>
            <w:r w:rsidRPr="00BF644F">
              <w:rPr>
                <w:rFonts w:ascii="Times New Roman" w:hAnsi="Times New Roman"/>
                <w:sz w:val="21"/>
                <w:szCs w:val="21"/>
              </w:rPr>
              <w:t>г</w:t>
            </w:r>
            <w:r w:rsidR="00351ADD" w:rsidRPr="00BF644F">
              <w:rPr>
                <w:rFonts w:ascii="Times New Roman" w:hAnsi="Times New Roman"/>
                <w:sz w:val="21"/>
                <w:szCs w:val="21"/>
              </w:rPr>
              <w:t>ээ</w:t>
            </w:r>
            <w:r w:rsidRPr="00BF644F">
              <w:rPr>
                <w:rFonts w:ascii="Times New Roman" w:hAnsi="Times New Roman"/>
                <w:sz w:val="21"/>
                <w:szCs w:val="21"/>
              </w:rPr>
              <w:t>р зүйлд нийцүүлэн мөн хугацаагаар сунгана.</w:t>
            </w:r>
          </w:p>
          <w:p w:rsidR="00D024BE" w:rsidRPr="00BF644F" w:rsidRDefault="00D024BE" w:rsidP="00EC0742">
            <w:pPr>
              <w:pStyle w:val="BodyTextIndent"/>
              <w:spacing w:line="240" w:lineRule="exact"/>
              <w:ind w:left="0" w:firstLine="0"/>
              <w:rPr>
                <w:rFonts w:ascii="Times New Roman" w:hAnsi="Times New Roman"/>
                <w:sz w:val="21"/>
                <w:szCs w:val="21"/>
              </w:rPr>
            </w:pPr>
          </w:p>
        </w:tc>
      </w:tr>
      <w:tr w:rsidR="001929DC" w:rsidRPr="00BF644F">
        <w:tc>
          <w:tcPr>
            <w:tcW w:w="2088" w:type="dxa"/>
            <w:vMerge w:val="restart"/>
          </w:tcPr>
          <w:p w:rsidR="001929DC" w:rsidRPr="00BF644F" w:rsidRDefault="001929DC" w:rsidP="00EC0742">
            <w:pPr>
              <w:pStyle w:val="BodyTextIndent"/>
              <w:numPr>
                <w:ilvl w:val="0"/>
                <w:numId w:val="1"/>
              </w:numPr>
              <w:spacing w:line="240" w:lineRule="exact"/>
              <w:jc w:val="left"/>
              <w:rPr>
                <w:rFonts w:ascii="Times New Roman" w:hAnsi="Times New Roman"/>
                <w:b/>
                <w:bCs/>
                <w:sz w:val="21"/>
                <w:szCs w:val="21"/>
              </w:rPr>
            </w:pPr>
            <w:r w:rsidRPr="00BF644F">
              <w:rPr>
                <w:rFonts w:ascii="Times New Roman" w:hAnsi="Times New Roman"/>
                <w:b/>
                <w:bCs/>
                <w:sz w:val="21"/>
                <w:szCs w:val="21"/>
              </w:rPr>
              <w:t>Тендерийн баталгаа</w:t>
            </w:r>
          </w:p>
          <w:p w:rsidR="001929DC" w:rsidRPr="00BF644F" w:rsidRDefault="001929DC" w:rsidP="00EC0742">
            <w:pPr>
              <w:pStyle w:val="Title"/>
              <w:spacing w:line="240" w:lineRule="exact"/>
              <w:ind w:left="426" w:hanging="426"/>
              <w:jc w:val="left"/>
              <w:rPr>
                <w:rFonts w:ascii="Times New Roman" w:hAnsi="Times New Roman"/>
                <w:b w:val="0"/>
                <w:bCs/>
                <w:sz w:val="21"/>
                <w:szCs w:val="21"/>
              </w:rPr>
            </w:pPr>
            <w:r w:rsidRPr="00BF644F">
              <w:rPr>
                <w:rFonts w:ascii="Times New Roman" w:hAnsi="Times New Roman"/>
                <w:sz w:val="21"/>
                <w:szCs w:val="21"/>
              </w:rPr>
              <w:br w:type="page"/>
            </w:r>
          </w:p>
        </w:tc>
        <w:tc>
          <w:tcPr>
            <w:tcW w:w="7290" w:type="dxa"/>
          </w:tcPr>
          <w:p w:rsidR="001929DC" w:rsidRPr="00BF644F" w:rsidRDefault="00DE4ED1" w:rsidP="00EC0742">
            <w:pPr>
              <w:pStyle w:val="BodyTextIndent"/>
              <w:numPr>
                <w:ilvl w:val="1"/>
                <w:numId w:val="1"/>
              </w:numPr>
              <w:tabs>
                <w:tab w:val="num" w:pos="432"/>
              </w:tabs>
              <w:spacing w:line="240" w:lineRule="exact"/>
              <w:ind w:left="432"/>
              <w:rPr>
                <w:rFonts w:ascii="Times New Roman" w:hAnsi="Times New Roman"/>
                <w:sz w:val="21"/>
                <w:szCs w:val="21"/>
              </w:rPr>
            </w:pPr>
            <w:r>
              <w:rPr>
                <w:rFonts w:ascii="Times New Roman" w:hAnsi="Times New Roman"/>
                <w:sz w:val="21"/>
                <w:szCs w:val="21"/>
              </w:rPr>
              <w:t>Т</w:t>
            </w:r>
            <w:r w:rsidR="001929DC" w:rsidRPr="00BF644F">
              <w:rPr>
                <w:rFonts w:ascii="Times New Roman" w:hAnsi="Times New Roman"/>
                <w:sz w:val="21"/>
                <w:szCs w:val="21"/>
              </w:rPr>
              <w:t xml:space="preserve">ендерт оролцогч нь мөн </w:t>
            </w:r>
            <w:r w:rsidR="00A90817" w:rsidRPr="00BF644F">
              <w:rPr>
                <w:rFonts w:ascii="Times New Roman" w:hAnsi="Times New Roman"/>
                <w:sz w:val="21"/>
                <w:szCs w:val="21"/>
              </w:rPr>
              <w:t>ТШӨХ-д</w:t>
            </w:r>
            <w:r w:rsidR="001929DC" w:rsidRPr="00BF644F">
              <w:rPr>
                <w:rFonts w:ascii="Times New Roman" w:hAnsi="Times New Roman"/>
                <w:sz w:val="21"/>
                <w:szCs w:val="21"/>
              </w:rPr>
              <w:t xml:space="preserve"> заасан дүнтэй тендерийн баталгааг ирүүлнэ.</w:t>
            </w:r>
          </w:p>
          <w:p w:rsidR="001929DC" w:rsidRPr="00BF644F" w:rsidRDefault="001929DC" w:rsidP="00EC0742">
            <w:pPr>
              <w:pStyle w:val="BodyTextIndent"/>
              <w:spacing w:line="200" w:lineRule="exact"/>
              <w:ind w:hanging="734"/>
              <w:rPr>
                <w:rFonts w:ascii="Times New Roman" w:hAnsi="Times New Roman"/>
                <w:sz w:val="21"/>
                <w:szCs w:val="21"/>
              </w:rPr>
            </w:pPr>
          </w:p>
        </w:tc>
      </w:tr>
      <w:tr w:rsidR="002C6F5F" w:rsidRPr="00BF644F">
        <w:tc>
          <w:tcPr>
            <w:tcW w:w="2088" w:type="dxa"/>
            <w:vMerge/>
          </w:tcPr>
          <w:p w:rsidR="002C6F5F" w:rsidRPr="00BF644F" w:rsidRDefault="002C6F5F" w:rsidP="00EC0742">
            <w:pPr>
              <w:pStyle w:val="BodyTextIndent"/>
              <w:numPr>
                <w:ilvl w:val="0"/>
                <w:numId w:val="1"/>
              </w:numPr>
              <w:spacing w:line="240" w:lineRule="exact"/>
              <w:jc w:val="left"/>
              <w:rPr>
                <w:rFonts w:ascii="Times New Roman" w:hAnsi="Times New Roman"/>
                <w:b/>
                <w:bCs/>
                <w:sz w:val="21"/>
                <w:szCs w:val="21"/>
              </w:rPr>
            </w:pPr>
          </w:p>
        </w:tc>
        <w:tc>
          <w:tcPr>
            <w:tcW w:w="7290" w:type="dxa"/>
          </w:tcPr>
          <w:p w:rsidR="002C6F5F" w:rsidRPr="002C6F5F" w:rsidRDefault="002C6F5F" w:rsidP="004F65AE">
            <w:pPr>
              <w:pStyle w:val="BodyTextIndent"/>
              <w:numPr>
                <w:ilvl w:val="1"/>
                <w:numId w:val="1"/>
              </w:numPr>
              <w:tabs>
                <w:tab w:val="num" w:pos="432"/>
              </w:tabs>
              <w:spacing w:line="240" w:lineRule="exact"/>
              <w:ind w:left="432"/>
              <w:rPr>
                <w:rFonts w:ascii="Times New Roman" w:hAnsi="Times New Roman"/>
                <w:sz w:val="21"/>
                <w:szCs w:val="21"/>
              </w:rPr>
            </w:pPr>
            <w:r w:rsidRPr="002C6F5F">
              <w:rPr>
                <w:rFonts w:ascii="Times New Roman" w:hAnsi="Times New Roman"/>
                <w:sz w:val="21"/>
                <w:szCs w:val="21"/>
              </w:rPr>
              <w:t>Тендер шалгаруулалт олон багцтай бол нэг тендерийн баталгаа гаргаж, түүнд багц тус бүрээр тодорхойлж ирүүлнэ</w:t>
            </w:r>
            <w:r>
              <w:rPr>
                <w:rFonts w:ascii="Times New Roman" w:hAnsi="Times New Roman"/>
                <w:sz w:val="21"/>
                <w:szCs w:val="21"/>
                <w:lang w:val="mn-MN"/>
              </w:rPr>
              <w:t xml:space="preserve">. </w:t>
            </w:r>
          </w:p>
          <w:p w:rsidR="002C6F5F" w:rsidRPr="00BF644F" w:rsidRDefault="002C6F5F" w:rsidP="002C6F5F">
            <w:pPr>
              <w:pStyle w:val="BodyTextIndent"/>
              <w:tabs>
                <w:tab w:val="num" w:pos="574"/>
              </w:tabs>
              <w:spacing w:line="240" w:lineRule="exact"/>
              <w:ind w:left="432" w:firstLine="0"/>
              <w:rPr>
                <w:rFonts w:ascii="Times New Roman" w:hAnsi="Times New Roman"/>
                <w:sz w:val="21"/>
                <w:szCs w:val="21"/>
              </w:rPr>
            </w:pPr>
          </w:p>
        </w:tc>
      </w:tr>
      <w:tr w:rsidR="002C6F5F" w:rsidRPr="00BF644F">
        <w:tc>
          <w:tcPr>
            <w:tcW w:w="2088" w:type="dxa"/>
            <w:vMerge/>
          </w:tcPr>
          <w:p w:rsidR="002C6F5F" w:rsidRPr="00BF644F" w:rsidRDefault="002C6F5F" w:rsidP="00EC0742">
            <w:pPr>
              <w:pStyle w:val="BodyTextIndent"/>
              <w:numPr>
                <w:ilvl w:val="0"/>
                <w:numId w:val="1"/>
              </w:numPr>
              <w:spacing w:line="240" w:lineRule="exact"/>
              <w:jc w:val="left"/>
              <w:rPr>
                <w:rFonts w:ascii="Times New Roman" w:hAnsi="Times New Roman"/>
                <w:b/>
                <w:bCs/>
                <w:sz w:val="21"/>
                <w:szCs w:val="21"/>
              </w:rPr>
            </w:pPr>
          </w:p>
        </w:tc>
        <w:tc>
          <w:tcPr>
            <w:tcW w:w="7290" w:type="dxa"/>
          </w:tcPr>
          <w:p w:rsidR="002C6F5F" w:rsidRPr="002C6F5F" w:rsidRDefault="002C6F5F" w:rsidP="004F65AE">
            <w:pPr>
              <w:pStyle w:val="BodyTextIndent"/>
              <w:numPr>
                <w:ilvl w:val="1"/>
                <w:numId w:val="1"/>
              </w:numPr>
              <w:tabs>
                <w:tab w:val="num" w:pos="432"/>
              </w:tabs>
              <w:spacing w:line="240" w:lineRule="exact"/>
              <w:ind w:left="432"/>
              <w:rPr>
                <w:rFonts w:ascii="Times New Roman" w:hAnsi="Times New Roman"/>
                <w:sz w:val="21"/>
                <w:szCs w:val="21"/>
              </w:rPr>
            </w:pPr>
            <w:r w:rsidRPr="002C6F5F">
              <w:rPr>
                <w:rFonts w:ascii="Times New Roman" w:hAnsi="Times New Roman"/>
                <w:sz w:val="21"/>
                <w:szCs w:val="21"/>
              </w:rPr>
              <w:t>Захиалагч тендерийн баталгааны хэмжээг</w:t>
            </w:r>
            <w:r w:rsidR="004D4B93">
              <w:rPr>
                <w:rFonts w:ascii="Times New Roman" w:hAnsi="Times New Roman"/>
                <w:sz w:val="21"/>
                <w:szCs w:val="21"/>
                <w:lang w:val="mn-MN"/>
              </w:rPr>
              <w:t xml:space="preserve"> багц тус бүрийн </w:t>
            </w:r>
            <w:r w:rsidRPr="002C6F5F">
              <w:rPr>
                <w:rFonts w:ascii="Times New Roman" w:hAnsi="Times New Roman"/>
                <w:sz w:val="21"/>
                <w:szCs w:val="21"/>
              </w:rPr>
              <w:t>төсөвт өртгийн 1-2 хувиар тооцож ТШӨХ-д заана</w:t>
            </w:r>
            <w:r>
              <w:rPr>
                <w:rFonts w:ascii="Times New Roman" w:hAnsi="Times New Roman"/>
                <w:sz w:val="21"/>
                <w:szCs w:val="21"/>
                <w:lang w:val="mn-MN"/>
              </w:rPr>
              <w:t>.</w:t>
            </w:r>
          </w:p>
          <w:p w:rsidR="002C6F5F" w:rsidRPr="00BF644F" w:rsidRDefault="002C6F5F" w:rsidP="002C6F5F">
            <w:pPr>
              <w:pStyle w:val="BodyTextIndent"/>
              <w:tabs>
                <w:tab w:val="num" w:pos="574"/>
              </w:tabs>
              <w:spacing w:line="240" w:lineRule="exact"/>
              <w:ind w:left="432" w:firstLine="0"/>
              <w:rPr>
                <w:rFonts w:ascii="Times New Roman" w:hAnsi="Times New Roman"/>
                <w:sz w:val="21"/>
                <w:szCs w:val="21"/>
              </w:rPr>
            </w:pPr>
          </w:p>
        </w:tc>
      </w:tr>
      <w:tr w:rsidR="001929DC" w:rsidRPr="00BF644F">
        <w:tc>
          <w:tcPr>
            <w:tcW w:w="2088" w:type="dxa"/>
            <w:vMerge/>
          </w:tcPr>
          <w:p w:rsidR="001929DC" w:rsidRPr="00BF644F" w:rsidRDefault="001929DC" w:rsidP="00EC0742">
            <w:pPr>
              <w:pStyle w:val="Title"/>
              <w:spacing w:line="240" w:lineRule="exact"/>
              <w:ind w:left="426" w:hanging="426"/>
              <w:jc w:val="left"/>
              <w:rPr>
                <w:rFonts w:ascii="Times New Roman" w:hAnsi="Times New Roman"/>
                <w:b w:val="0"/>
                <w:bCs/>
                <w:sz w:val="21"/>
                <w:szCs w:val="21"/>
              </w:rPr>
            </w:pPr>
          </w:p>
        </w:tc>
        <w:tc>
          <w:tcPr>
            <w:tcW w:w="7290" w:type="dxa"/>
          </w:tcPr>
          <w:p w:rsidR="001929DC" w:rsidRPr="00BF644F" w:rsidRDefault="001929DC" w:rsidP="00EC0742">
            <w:pPr>
              <w:pStyle w:val="BodyTextIndent"/>
              <w:numPr>
                <w:ilvl w:val="1"/>
                <w:numId w:val="1"/>
              </w:numPr>
              <w:tabs>
                <w:tab w:val="num" w:pos="432"/>
              </w:tabs>
              <w:spacing w:line="240" w:lineRule="exact"/>
              <w:ind w:left="432"/>
              <w:rPr>
                <w:rFonts w:ascii="Times New Roman" w:hAnsi="Times New Roman"/>
                <w:sz w:val="21"/>
                <w:szCs w:val="21"/>
              </w:rPr>
            </w:pPr>
            <w:r w:rsidRPr="00BF644F">
              <w:rPr>
                <w:rFonts w:ascii="Times New Roman" w:hAnsi="Times New Roman"/>
                <w:sz w:val="21"/>
                <w:szCs w:val="21"/>
              </w:rPr>
              <w:t>Тендерийн баталгаа нь Монгол улсын, эсхүл гадаадын банкны гаргасан баталгаа байна. Тендерийн баталгааг 4 дүгээр бүлэгт заасан маягтаар, эсхүл тендер хүлээн авахаас өмнө захиалагч</w:t>
            </w:r>
            <w:r w:rsidR="00886DE8">
              <w:rPr>
                <w:rFonts w:ascii="Times New Roman" w:hAnsi="Times New Roman"/>
                <w:sz w:val="21"/>
                <w:szCs w:val="21"/>
                <w:lang w:val="mn-MN"/>
              </w:rPr>
              <w:t>ийн</w:t>
            </w:r>
            <w:r w:rsidRPr="00BF644F">
              <w:rPr>
                <w:rFonts w:ascii="Times New Roman" w:hAnsi="Times New Roman"/>
                <w:sz w:val="21"/>
                <w:szCs w:val="21"/>
              </w:rPr>
              <w:t xml:space="preserve"> урьдчилан хүлээн зөвшөөрсөн маягтаар ирүүлнэ. Тендерийн баталгаа нь тендер хүчинтэй байх </w:t>
            </w:r>
            <w:r w:rsidR="00E74684" w:rsidRPr="00BF644F">
              <w:rPr>
                <w:rFonts w:ascii="Times New Roman" w:hAnsi="Times New Roman"/>
                <w:sz w:val="21"/>
                <w:szCs w:val="21"/>
              </w:rPr>
              <w:t xml:space="preserve">эцсийн </w:t>
            </w:r>
            <w:r w:rsidRPr="00BF644F">
              <w:rPr>
                <w:rFonts w:ascii="Times New Roman" w:hAnsi="Times New Roman"/>
                <w:sz w:val="21"/>
                <w:szCs w:val="21"/>
              </w:rPr>
              <w:t>хугацаанаас хойш 28 хоногбайна.</w:t>
            </w:r>
          </w:p>
          <w:p w:rsidR="001929DC" w:rsidRPr="00BF644F" w:rsidRDefault="001929DC" w:rsidP="00EC0742">
            <w:pPr>
              <w:pStyle w:val="BodyTextIndent"/>
              <w:spacing w:line="200" w:lineRule="exact"/>
              <w:ind w:hanging="734"/>
              <w:rPr>
                <w:rFonts w:ascii="Times New Roman" w:hAnsi="Times New Roman"/>
                <w:sz w:val="21"/>
                <w:szCs w:val="21"/>
              </w:rPr>
            </w:pPr>
          </w:p>
        </w:tc>
      </w:tr>
      <w:tr w:rsidR="00C326C5" w:rsidRPr="00BF644F">
        <w:tc>
          <w:tcPr>
            <w:tcW w:w="2088" w:type="dxa"/>
            <w:vMerge/>
          </w:tcPr>
          <w:p w:rsidR="00C326C5" w:rsidRPr="00BF644F" w:rsidRDefault="00C326C5" w:rsidP="00EC0742">
            <w:pPr>
              <w:pStyle w:val="Title"/>
              <w:spacing w:line="240" w:lineRule="exact"/>
              <w:ind w:left="426" w:hanging="426"/>
              <w:jc w:val="left"/>
              <w:rPr>
                <w:rFonts w:ascii="Times New Roman" w:hAnsi="Times New Roman"/>
                <w:b w:val="0"/>
                <w:bCs/>
                <w:sz w:val="21"/>
                <w:szCs w:val="21"/>
              </w:rPr>
            </w:pPr>
          </w:p>
        </w:tc>
        <w:tc>
          <w:tcPr>
            <w:tcW w:w="7290" w:type="dxa"/>
          </w:tcPr>
          <w:p w:rsidR="00C326C5" w:rsidRPr="00C326C5" w:rsidRDefault="00C326C5" w:rsidP="00EC0742">
            <w:pPr>
              <w:pStyle w:val="BodyTextIndent"/>
              <w:numPr>
                <w:ilvl w:val="1"/>
                <w:numId w:val="1"/>
              </w:numPr>
              <w:tabs>
                <w:tab w:val="num" w:pos="432"/>
              </w:tabs>
              <w:spacing w:line="240" w:lineRule="exact"/>
              <w:ind w:left="432"/>
              <w:rPr>
                <w:rFonts w:ascii="Times New Roman" w:hAnsi="Times New Roman"/>
                <w:sz w:val="21"/>
                <w:szCs w:val="21"/>
              </w:rPr>
            </w:pPr>
            <w:r w:rsidRPr="00C326C5">
              <w:rPr>
                <w:rFonts w:ascii="Times New Roman" w:hAnsi="Times New Roman"/>
                <w:sz w:val="21"/>
                <w:szCs w:val="21"/>
              </w:rPr>
              <w:t xml:space="preserve">Тендерийн баталгааны эх хувийг ирүүлэхдээ </w:t>
            </w:r>
            <w:r w:rsidRPr="00C326C5">
              <w:rPr>
                <w:rFonts w:ascii="Times New Roman" w:hAnsi="Times New Roman"/>
                <w:sz w:val="21"/>
                <w:szCs w:val="21"/>
                <w:lang w:val="mn-MN"/>
              </w:rPr>
              <w:t>захиалагчийн ТШӨХ-д заасан хоног</w:t>
            </w:r>
            <w:r w:rsidRPr="00C326C5">
              <w:rPr>
                <w:rFonts w:ascii="Times New Roman" w:hAnsi="Times New Roman"/>
                <w:sz w:val="21"/>
                <w:szCs w:val="21"/>
              </w:rPr>
              <w:t xml:space="preserve"> (он, сар, өд</w:t>
            </w:r>
            <w:r w:rsidRPr="00C326C5">
              <w:rPr>
                <w:rFonts w:ascii="Times New Roman" w:hAnsi="Times New Roman"/>
                <w:sz w:val="21"/>
                <w:szCs w:val="21"/>
                <w:lang w:val="mn-MN"/>
              </w:rPr>
              <w:t>ө</w:t>
            </w:r>
            <w:r w:rsidRPr="00C326C5">
              <w:rPr>
                <w:rFonts w:ascii="Times New Roman" w:hAnsi="Times New Roman"/>
                <w:sz w:val="21"/>
                <w:szCs w:val="21"/>
              </w:rPr>
              <w:t>р)-</w:t>
            </w:r>
            <w:r w:rsidRPr="00C326C5">
              <w:rPr>
                <w:rFonts w:ascii="Times New Roman" w:hAnsi="Times New Roman"/>
                <w:sz w:val="21"/>
                <w:szCs w:val="21"/>
                <w:lang w:val="mn-MN"/>
              </w:rPr>
              <w:t>оор</w:t>
            </w:r>
            <w:r w:rsidRPr="00C326C5">
              <w:rPr>
                <w:rFonts w:ascii="Times New Roman" w:hAnsi="Times New Roman"/>
                <w:sz w:val="21"/>
                <w:szCs w:val="21"/>
              </w:rPr>
              <w:t xml:space="preserve"> тооцож ирүүлнэ</w:t>
            </w:r>
            <w:r w:rsidRPr="005C0B43">
              <w:rPr>
                <w:rFonts w:ascii="Times New Roman" w:hAnsi="Times New Roman"/>
                <w:sz w:val="21"/>
                <w:szCs w:val="21"/>
                <w:lang w:val="mn-MN"/>
              </w:rPr>
              <w:t>.</w:t>
            </w:r>
          </w:p>
          <w:p w:rsidR="00C326C5" w:rsidRPr="004F65AE" w:rsidRDefault="00C326C5" w:rsidP="00C326C5">
            <w:pPr>
              <w:pStyle w:val="BodyTextIndent"/>
              <w:tabs>
                <w:tab w:val="num" w:pos="574"/>
              </w:tabs>
              <w:spacing w:line="240" w:lineRule="exact"/>
              <w:ind w:left="432" w:firstLine="0"/>
              <w:rPr>
                <w:rFonts w:ascii="Times New Roman" w:hAnsi="Times New Roman"/>
                <w:sz w:val="21"/>
                <w:szCs w:val="21"/>
              </w:rPr>
            </w:pPr>
          </w:p>
        </w:tc>
      </w:tr>
      <w:tr w:rsidR="001929DC" w:rsidRPr="00BF644F">
        <w:tc>
          <w:tcPr>
            <w:tcW w:w="2088" w:type="dxa"/>
            <w:vMerge/>
          </w:tcPr>
          <w:p w:rsidR="001929DC" w:rsidRPr="00BF644F" w:rsidRDefault="001929DC" w:rsidP="00EC0742">
            <w:pPr>
              <w:pStyle w:val="Title"/>
              <w:spacing w:line="240" w:lineRule="exact"/>
              <w:ind w:left="426" w:hanging="426"/>
              <w:jc w:val="left"/>
              <w:rPr>
                <w:rFonts w:ascii="Times New Roman" w:hAnsi="Times New Roman"/>
                <w:b w:val="0"/>
                <w:bCs/>
                <w:sz w:val="21"/>
                <w:szCs w:val="21"/>
              </w:rPr>
            </w:pPr>
          </w:p>
        </w:tc>
        <w:tc>
          <w:tcPr>
            <w:tcW w:w="7290" w:type="dxa"/>
          </w:tcPr>
          <w:p w:rsidR="001929DC" w:rsidRPr="00333EB8" w:rsidRDefault="001929DC" w:rsidP="00EC0742">
            <w:pPr>
              <w:pStyle w:val="BodyTextIndent"/>
              <w:numPr>
                <w:ilvl w:val="1"/>
                <w:numId w:val="1"/>
              </w:numPr>
              <w:tabs>
                <w:tab w:val="num" w:pos="432"/>
              </w:tabs>
              <w:spacing w:line="240" w:lineRule="exact"/>
              <w:ind w:left="432"/>
              <w:rPr>
                <w:rFonts w:ascii="Times New Roman" w:hAnsi="Times New Roman"/>
                <w:sz w:val="21"/>
                <w:szCs w:val="21"/>
              </w:rPr>
            </w:pPr>
            <w:r w:rsidRPr="00BF644F">
              <w:rPr>
                <w:rFonts w:ascii="Times New Roman" w:hAnsi="Times New Roman"/>
                <w:sz w:val="21"/>
                <w:szCs w:val="21"/>
              </w:rPr>
              <w:t>Түншлэлийн хувьд түүнийг төлөөлөх эрх бүхий гишүүн тендерийн баталгааг ирүүлнэ.</w:t>
            </w:r>
          </w:p>
          <w:p w:rsidR="00333EB8" w:rsidRPr="00BF644F" w:rsidRDefault="00333EB8" w:rsidP="00333EB8">
            <w:pPr>
              <w:pStyle w:val="BodyTextIndent"/>
              <w:tabs>
                <w:tab w:val="num" w:pos="574"/>
              </w:tabs>
              <w:spacing w:line="240" w:lineRule="exact"/>
              <w:ind w:left="432" w:firstLine="0"/>
              <w:rPr>
                <w:rFonts w:ascii="Times New Roman" w:hAnsi="Times New Roman"/>
                <w:sz w:val="21"/>
                <w:szCs w:val="21"/>
              </w:rPr>
            </w:pPr>
          </w:p>
        </w:tc>
      </w:tr>
      <w:tr w:rsidR="001929DC" w:rsidRPr="00BF644F">
        <w:tc>
          <w:tcPr>
            <w:tcW w:w="2088" w:type="dxa"/>
            <w:vMerge/>
          </w:tcPr>
          <w:p w:rsidR="001929DC" w:rsidRPr="00BF644F" w:rsidRDefault="001929DC" w:rsidP="00EC0742">
            <w:pPr>
              <w:pStyle w:val="Title"/>
              <w:spacing w:line="240" w:lineRule="exact"/>
              <w:ind w:left="426" w:hanging="426"/>
              <w:jc w:val="left"/>
              <w:rPr>
                <w:rFonts w:ascii="Times New Roman" w:hAnsi="Times New Roman"/>
                <w:b w:val="0"/>
                <w:bCs/>
                <w:sz w:val="21"/>
                <w:szCs w:val="21"/>
              </w:rPr>
            </w:pPr>
          </w:p>
        </w:tc>
        <w:tc>
          <w:tcPr>
            <w:tcW w:w="7290" w:type="dxa"/>
          </w:tcPr>
          <w:p w:rsidR="001929DC" w:rsidRPr="00BF644F" w:rsidRDefault="001929DC" w:rsidP="00EC0742">
            <w:pPr>
              <w:pStyle w:val="BodyTextIndent"/>
              <w:numPr>
                <w:ilvl w:val="1"/>
                <w:numId w:val="1"/>
              </w:numPr>
              <w:tabs>
                <w:tab w:val="num" w:pos="432"/>
              </w:tabs>
              <w:spacing w:line="240" w:lineRule="exact"/>
              <w:ind w:left="432"/>
              <w:rPr>
                <w:rFonts w:ascii="Times New Roman" w:hAnsi="Times New Roman"/>
                <w:sz w:val="21"/>
                <w:szCs w:val="21"/>
              </w:rPr>
            </w:pPr>
            <w:r w:rsidRPr="00BF644F">
              <w:rPr>
                <w:rFonts w:ascii="Times New Roman" w:hAnsi="Times New Roman"/>
                <w:sz w:val="21"/>
                <w:szCs w:val="21"/>
              </w:rPr>
              <w:t xml:space="preserve">ТОӨЗ-ны </w:t>
            </w:r>
            <w:r w:rsidR="00DD242D" w:rsidRPr="00BF644F">
              <w:rPr>
                <w:rFonts w:ascii="Times New Roman" w:hAnsi="Times New Roman"/>
                <w:sz w:val="21"/>
                <w:szCs w:val="21"/>
              </w:rPr>
              <w:t>21</w:t>
            </w:r>
            <w:r w:rsidRPr="00BF644F">
              <w:rPr>
                <w:rFonts w:ascii="Times New Roman" w:hAnsi="Times New Roman"/>
                <w:sz w:val="21"/>
                <w:szCs w:val="21"/>
              </w:rPr>
              <w:t>.1-</w:t>
            </w:r>
            <w:r w:rsidR="00DD242D" w:rsidRPr="00BF644F">
              <w:rPr>
                <w:rFonts w:ascii="Times New Roman" w:hAnsi="Times New Roman"/>
                <w:sz w:val="21"/>
                <w:szCs w:val="21"/>
              </w:rPr>
              <w:t>д</w:t>
            </w:r>
            <w:r w:rsidRPr="00BF644F">
              <w:rPr>
                <w:rFonts w:ascii="Times New Roman" w:hAnsi="Times New Roman"/>
                <w:sz w:val="21"/>
                <w:szCs w:val="21"/>
              </w:rPr>
              <w:t xml:space="preserve"> шаардсаны дагуу хүлээн зөвшөөрөхүйц тендерийн баталгаа ирүүлээгүй аливаа тендер</w:t>
            </w:r>
            <w:r w:rsidR="00242FFA" w:rsidRPr="00BF644F">
              <w:rPr>
                <w:rFonts w:ascii="Times New Roman" w:hAnsi="Times New Roman"/>
                <w:sz w:val="21"/>
                <w:szCs w:val="21"/>
              </w:rPr>
              <w:t>ийг</w:t>
            </w:r>
            <w:r w:rsidRPr="00BF644F">
              <w:rPr>
                <w:rFonts w:ascii="Times New Roman" w:hAnsi="Times New Roman"/>
                <w:sz w:val="21"/>
                <w:szCs w:val="21"/>
              </w:rPr>
              <w:t xml:space="preserve"> захиалагч үндсэн шаардлага хангаагүй гэж үзэж татгалзана. </w:t>
            </w:r>
          </w:p>
          <w:p w:rsidR="001929DC" w:rsidRPr="00D906C6" w:rsidRDefault="001929DC" w:rsidP="00EC0742">
            <w:pPr>
              <w:pStyle w:val="BodyTextIndent"/>
              <w:spacing w:line="200" w:lineRule="exact"/>
              <w:ind w:left="0" w:firstLine="0"/>
              <w:rPr>
                <w:rFonts w:ascii="Times New Roman" w:hAnsi="Times New Roman"/>
                <w:sz w:val="21"/>
                <w:szCs w:val="21"/>
                <w:lang w:val="mn-MN"/>
              </w:rPr>
            </w:pPr>
          </w:p>
        </w:tc>
      </w:tr>
      <w:tr w:rsidR="001929DC" w:rsidRPr="00BF644F">
        <w:tc>
          <w:tcPr>
            <w:tcW w:w="2088" w:type="dxa"/>
            <w:vMerge/>
          </w:tcPr>
          <w:p w:rsidR="001929DC" w:rsidRPr="00BF644F" w:rsidRDefault="001929DC" w:rsidP="00EC0742">
            <w:pPr>
              <w:pStyle w:val="Title"/>
              <w:spacing w:line="240" w:lineRule="exact"/>
              <w:ind w:left="426" w:hanging="426"/>
              <w:jc w:val="left"/>
              <w:rPr>
                <w:rFonts w:ascii="Times New Roman" w:hAnsi="Times New Roman"/>
                <w:sz w:val="21"/>
                <w:szCs w:val="21"/>
              </w:rPr>
            </w:pPr>
          </w:p>
        </w:tc>
        <w:tc>
          <w:tcPr>
            <w:tcW w:w="7290" w:type="dxa"/>
          </w:tcPr>
          <w:p w:rsidR="001929DC" w:rsidRPr="00BF644F" w:rsidRDefault="00203AFF" w:rsidP="00EC0742">
            <w:pPr>
              <w:pStyle w:val="BodyTextIndent"/>
              <w:numPr>
                <w:ilvl w:val="1"/>
                <w:numId w:val="1"/>
              </w:numPr>
              <w:tabs>
                <w:tab w:val="num" w:pos="432"/>
              </w:tabs>
              <w:spacing w:line="240" w:lineRule="exact"/>
              <w:ind w:left="432"/>
              <w:rPr>
                <w:rFonts w:ascii="Times New Roman" w:hAnsi="Times New Roman"/>
                <w:sz w:val="21"/>
                <w:szCs w:val="21"/>
              </w:rPr>
            </w:pPr>
            <w:r w:rsidRPr="00BF644F">
              <w:rPr>
                <w:rFonts w:ascii="Times New Roman" w:hAnsi="Times New Roman"/>
                <w:sz w:val="21"/>
                <w:szCs w:val="21"/>
              </w:rPr>
              <w:t>Т</w:t>
            </w:r>
            <w:r w:rsidR="001929DC" w:rsidRPr="00BF644F">
              <w:rPr>
                <w:rFonts w:ascii="Times New Roman" w:hAnsi="Times New Roman"/>
                <w:sz w:val="21"/>
                <w:szCs w:val="21"/>
              </w:rPr>
              <w:t>ендер</w:t>
            </w:r>
            <w:r w:rsidRPr="00BF644F">
              <w:rPr>
                <w:rFonts w:ascii="Times New Roman" w:hAnsi="Times New Roman"/>
                <w:sz w:val="21"/>
                <w:szCs w:val="21"/>
              </w:rPr>
              <w:t xml:space="preserve"> нь шалгараагүй</w:t>
            </w:r>
            <w:r w:rsidR="001929DC" w:rsidRPr="00BF644F">
              <w:rPr>
                <w:rFonts w:ascii="Times New Roman" w:hAnsi="Times New Roman"/>
                <w:sz w:val="21"/>
                <w:szCs w:val="21"/>
              </w:rPr>
              <w:t xml:space="preserve"> оролцогчийн тендерийн баталгааг </w:t>
            </w:r>
            <w:r w:rsidRPr="00BF644F">
              <w:rPr>
                <w:rFonts w:ascii="Times New Roman" w:hAnsi="Times New Roman"/>
                <w:sz w:val="21"/>
                <w:szCs w:val="21"/>
              </w:rPr>
              <w:t xml:space="preserve">ТОӨЗ-ны </w:t>
            </w:r>
            <w:r w:rsidR="0012375A" w:rsidRPr="00BF644F">
              <w:rPr>
                <w:rFonts w:ascii="Times New Roman" w:hAnsi="Times New Roman"/>
                <w:sz w:val="21"/>
                <w:szCs w:val="21"/>
              </w:rPr>
              <w:t>20</w:t>
            </w:r>
            <w:r w:rsidR="001929DC" w:rsidRPr="00BF644F">
              <w:rPr>
                <w:rFonts w:ascii="Times New Roman" w:hAnsi="Times New Roman"/>
                <w:sz w:val="21"/>
                <w:szCs w:val="21"/>
              </w:rPr>
              <w:t xml:space="preserve">.1-д заасан тендер хүчинтэй байх хугацаанаас хойш 28 хоногийн дотор </w:t>
            </w:r>
            <w:r w:rsidR="00227446" w:rsidRPr="00BF644F">
              <w:rPr>
                <w:rFonts w:ascii="Times New Roman" w:hAnsi="Times New Roman"/>
                <w:sz w:val="21"/>
                <w:szCs w:val="21"/>
              </w:rPr>
              <w:t xml:space="preserve">захиалагч </w:t>
            </w:r>
            <w:r w:rsidR="001929DC" w:rsidRPr="00BF644F">
              <w:rPr>
                <w:rFonts w:ascii="Times New Roman" w:hAnsi="Times New Roman"/>
                <w:sz w:val="21"/>
                <w:szCs w:val="21"/>
              </w:rPr>
              <w:t xml:space="preserve">хүчингүй болгоно. </w:t>
            </w:r>
          </w:p>
          <w:p w:rsidR="001929DC" w:rsidRPr="00BF644F" w:rsidRDefault="001929DC" w:rsidP="00EC0742">
            <w:pPr>
              <w:pStyle w:val="BodyTextIndent"/>
              <w:spacing w:line="200" w:lineRule="exact"/>
              <w:ind w:hanging="734"/>
              <w:rPr>
                <w:rFonts w:ascii="Times New Roman" w:hAnsi="Times New Roman"/>
                <w:sz w:val="21"/>
                <w:szCs w:val="21"/>
              </w:rPr>
            </w:pPr>
          </w:p>
        </w:tc>
      </w:tr>
      <w:tr w:rsidR="001929DC" w:rsidRPr="00BF644F">
        <w:tc>
          <w:tcPr>
            <w:tcW w:w="2088" w:type="dxa"/>
            <w:vMerge/>
          </w:tcPr>
          <w:p w:rsidR="001929DC" w:rsidRPr="00BF644F" w:rsidRDefault="001929DC" w:rsidP="00EC0742">
            <w:pPr>
              <w:pStyle w:val="Title"/>
              <w:spacing w:line="240" w:lineRule="exact"/>
              <w:ind w:left="426" w:hanging="426"/>
              <w:jc w:val="left"/>
              <w:rPr>
                <w:rFonts w:ascii="Times New Roman" w:hAnsi="Times New Roman"/>
                <w:sz w:val="21"/>
                <w:szCs w:val="21"/>
              </w:rPr>
            </w:pPr>
          </w:p>
        </w:tc>
        <w:tc>
          <w:tcPr>
            <w:tcW w:w="7290" w:type="dxa"/>
          </w:tcPr>
          <w:p w:rsidR="001929DC" w:rsidRPr="00BF644F" w:rsidRDefault="001929DC" w:rsidP="00EC0742">
            <w:pPr>
              <w:pStyle w:val="BodyTextIndent"/>
              <w:numPr>
                <w:ilvl w:val="1"/>
                <w:numId w:val="1"/>
              </w:numPr>
              <w:tabs>
                <w:tab w:val="num" w:pos="432"/>
              </w:tabs>
              <w:spacing w:line="240" w:lineRule="exact"/>
              <w:ind w:left="432"/>
              <w:rPr>
                <w:rFonts w:ascii="Times New Roman" w:hAnsi="Times New Roman"/>
                <w:sz w:val="21"/>
                <w:szCs w:val="21"/>
              </w:rPr>
            </w:pPr>
            <w:r w:rsidRPr="00BF644F">
              <w:rPr>
                <w:rFonts w:ascii="Times New Roman" w:hAnsi="Times New Roman"/>
                <w:sz w:val="21"/>
                <w:szCs w:val="21"/>
              </w:rPr>
              <w:t xml:space="preserve">Шалгарсан тендерт оролцогчийн тендерийн баталгааг </w:t>
            </w:r>
            <w:r w:rsidR="004C7AEF" w:rsidRPr="00333EB8">
              <w:rPr>
                <w:rFonts w:ascii="Times New Roman" w:hAnsi="Times New Roman"/>
                <w:sz w:val="21"/>
                <w:szCs w:val="21"/>
              </w:rPr>
              <w:t xml:space="preserve">ТОӨЗ-ны </w:t>
            </w:r>
            <w:r w:rsidR="00A7597F" w:rsidRPr="00333EB8">
              <w:rPr>
                <w:rFonts w:ascii="Times New Roman" w:hAnsi="Times New Roman"/>
                <w:sz w:val="21"/>
                <w:szCs w:val="21"/>
              </w:rPr>
              <w:t>39</w:t>
            </w:r>
            <w:r w:rsidRPr="00BF644F">
              <w:rPr>
                <w:rFonts w:ascii="Times New Roman" w:hAnsi="Times New Roman"/>
                <w:sz w:val="21"/>
                <w:szCs w:val="21"/>
              </w:rPr>
              <w:t xml:space="preserve">дугаар </w:t>
            </w:r>
            <w:r w:rsidRPr="00BF644F">
              <w:rPr>
                <w:rFonts w:ascii="Times New Roman" w:hAnsi="Times New Roman"/>
                <w:sz w:val="21"/>
                <w:szCs w:val="21"/>
              </w:rPr>
              <w:lastRenderedPageBreak/>
              <w:t xml:space="preserve">зүйлийн дагуу гэрээнд гарын үсэг зурж, </w:t>
            </w:r>
            <w:r w:rsidR="004C7AEF" w:rsidRPr="00333EB8">
              <w:rPr>
                <w:rFonts w:ascii="Times New Roman" w:hAnsi="Times New Roman"/>
                <w:sz w:val="21"/>
                <w:szCs w:val="21"/>
              </w:rPr>
              <w:t xml:space="preserve">ТОӨЗ-ны </w:t>
            </w:r>
            <w:r w:rsidR="00A7597F" w:rsidRPr="00333EB8">
              <w:rPr>
                <w:rFonts w:ascii="Times New Roman" w:hAnsi="Times New Roman"/>
                <w:sz w:val="21"/>
                <w:szCs w:val="21"/>
              </w:rPr>
              <w:t>40</w:t>
            </w:r>
            <w:r w:rsidRPr="00BF644F">
              <w:rPr>
                <w:rFonts w:ascii="Times New Roman" w:hAnsi="Times New Roman"/>
                <w:sz w:val="21"/>
                <w:szCs w:val="21"/>
              </w:rPr>
              <w:t>д</w:t>
            </w:r>
            <w:r w:rsidR="008337F9" w:rsidRPr="00BF644F">
              <w:rPr>
                <w:rFonts w:ascii="Times New Roman" w:hAnsi="Times New Roman"/>
                <w:sz w:val="21"/>
                <w:szCs w:val="21"/>
              </w:rPr>
              <w:t>у</w:t>
            </w:r>
            <w:r w:rsidRPr="00BF644F">
              <w:rPr>
                <w:rFonts w:ascii="Times New Roman" w:hAnsi="Times New Roman"/>
                <w:sz w:val="21"/>
                <w:szCs w:val="21"/>
              </w:rPr>
              <w:t>г</w:t>
            </w:r>
            <w:r w:rsidR="008337F9" w:rsidRPr="00BF644F">
              <w:rPr>
                <w:rFonts w:ascii="Times New Roman" w:hAnsi="Times New Roman"/>
                <w:sz w:val="21"/>
                <w:szCs w:val="21"/>
              </w:rPr>
              <w:t>аа</w:t>
            </w:r>
            <w:r w:rsidRPr="00BF644F">
              <w:rPr>
                <w:rFonts w:ascii="Times New Roman" w:hAnsi="Times New Roman"/>
                <w:sz w:val="21"/>
                <w:szCs w:val="21"/>
              </w:rPr>
              <w:t>р зүйлийн дагуу гүйцэтгэлийн баталгааг ирүүлэхэд хүчингүй болгоно.</w:t>
            </w:r>
          </w:p>
          <w:p w:rsidR="001929DC" w:rsidRPr="00BF644F" w:rsidRDefault="001929DC" w:rsidP="00EC0742">
            <w:pPr>
              <w:pStyle w:val="BodyTextIndent"/>
              <w:spacing w:line="200" w:lineRule="exact"/>
              <w:ind w:hanging="734"/>
              <w:rPr>
                <w:rFonts w:ascii="Times New Roman" w:hAnsi="Times New Roman"/>
                <w:sz w:val="21"/>
                <w:szCs w:val="21"/>
              </w:rPr>
            </w:pPr>
          </w:p>
        </w:tc>
      </w:tr>
      <w:tr w:rsidR="001929DC" w:rsidRPr="00BF644F">
        <w:tc>
          <w:tcPr>
            <w:tcW w:w="2088" w:type="dxa"/>
            <w:vMerge/>
          </w:tcPr>
          <w:p w:rsidR="001929DC" w:rsidRPr="00BF644F" w:rsidRDefault="001929DC" w:rsidP="00EC0742">
            <w:pPr>
              <w:pStyle w:val="Title"/>
              <w:spacing w:line="240" w:lineRule="exact"/>
              <w:ind w:left="426" w:hanging="426"/>
              <w:jc w:val="left"/>
              <w:rPr>
                <w:rFonts w:ascii="Times New Roman" w:hAnsi="Times New Roman"/>
                <w:sz w:val="21"/>
                <w:szCs w:val="21"/>
              </w:rPr>
            </w:pPr>
          </w:p>
        </w:tc>
        <w:tc>
          <w:tcPr>
            <w:tcW w:w="7290" w:type="dxa"/>
          </w:tcPr>
          <w:p w:rsidR="001929DC" w:rsidRPr="00BF644F" w:rsidRDefault="001929DC" w:rsidP="00EC0742">
            <w:pPr>
              <w:pStyle w:val="BodyTextIndent"/>
              <w:numPr>
                <w:ilvl w:val="1"/>
                <w:numId w:val="1"/>
              </w:numPr>
              <w:tabs>
                <w:tab w:val="num" w:pos="432"/>
              </w:tabs>
              <w:spacing w:line="240" w:lineRule="exact"/>
              <w:ind w:left="432"/>
              <w:rPr>
                <w:rFonts w:ascii="Times New Roman" w:hAnsi="Times New Roman"/>
                <w:sz w:val="21"/>
                <w:szCs w:val="21"/>
              </w:rPr>
            </w:pPr>
            <w:r w:rsidRPr="00BF644F">
              <w:rPr>
                <w:rFonts w:ascii="Times New Roman" w:hAnsi="Times New Roman"/>
                <w:sz w:val="21"/>
                <w:szCs w:val="21"/>
              </w:rPr>
              <w:t xml:space="preserve">Тендерийн баталгааг </w:t>
            </w:r>
            <w:r w:rsidR="00DA4BCC">
              <w:rPr>
                <w:rFonts w:ascii="Times New Roman" w:hAnsi="Times New Roman"/>
                <w:sz w:val="21"/>
                <w:szCs w:val="21"/>
              </w:rPr>
              <w:t>дараах</w:t>
            </w:r>
            <w:r w:rsidRPr="00BF644F">
              <w:rPr>
                <w:rFonts w:ascii="Times New Roman" w:hAnsi="Times New Roman"/>
                <w:sz w:val="21"/>
                <w:szCs w:val="21"/>
              </w:rPr>
              <w:t xml:space="preserve"> тохиолдолд улсын орлого болгоно:</w:t>
            </w:r>
          </w:p>
          <w:p w:rsidR="001929DC" w:rsidRPr="00BF644F" w:rsidRDefault="001929DC" w:rsidP="00EC0742">
            <w:pPr>
              <w:pStyle w:val="BodyTextIndent"/>
              <w:spacing w:line="140" w:lineRule="exact"/>
              <w:ind w:hanging="734"/>
              <w:rPr>
                <w:rFonts w:ascii="Times New Roman" w:hAnsi="Times New Roman"/>
                <w:sz w:val="21"/>
                <w:szCs w:val="21"/>
              </w:rPr>
            </w:pPr>
          </w:p>
        </w:tc>
      </w:tr>
      <w:tr w:rsidR="001929DC" w:rsidRPr="00BF644F">
        <w:tc>
          <w:tcPr>
            <w:tcW w:w="2088" w:type="dxa"/>
            <w:vMerge/>
          </w:tcPr>
          <w:p w:rsidR="001929DC" w:rsidRPr="00BF644F" w:rsidRDefault="001929DC" w:rsidP="00EC0742">
            <w:pPr>
              <w:pStyle w:val="Title"/>
              <w:spacing w:line="240" w:lineRule="exact"/>
              <w:ind w:left="426" w:hanging="426"/>
              <w:jc w:val="left"/>
              <w:rPr>
                <w:rFonts w:ascii="Times New Roman" w:hAnsi="Times New Roman"/>
                <w:sz w:val="21"/>
                <w:szCs w:val="21"/>
              </w:rPr>
            </w:pPr>
          </w:p>
        </w:tc>
        <w:tc>
          <w:tcPr>
            <w:tcW w:w="7290" w:type="dxa"/>
          </w:tcPr>
          <w:p w:rsidR="001929DC" w:rsidRPr="00BF644F" w:rsidRDefault="001929DC" w:rsidP="00877DAF">
            <w:pPr>
              <w:pStyle w:val="BodyTextIndent"/>
              <w:spacing w:line="240" w:lineRule="exact"/>
              <w:ind w:left="1456" w:hanging="709"/>
              <w:rPr>
                <w:rFonts w:ascii="Times New Roman" w:hAnsi="Times New Roman"/>
                <w:sz w:val="21"/>
                <w:szCs w:val="21"/>
              </w:rPr>
            </w:pPr>
            <w:r w:rsidRPr="00BF644F">
              <w:rPr>
                <w:rFonts w:ascii="Times New Roman" w:hAnsi="Times New Roman"/>
                <w:sz w:val="21"/>
                <w:szCs w:val="21"/>
              </w:rPr>
              <w:t>(a)</w:t>
            </w:r>
            <w:r w:rsidR="00877DAF" w:rsidRPr="00081A24">
              <w:rPr>
                <w:rFonts w:ascii="Times New Roman" w:hAnsi="Times New Roman"/>
                <w:sz w:val="21"/>
                <w:szCs w:val="21"/>
              </w:rPr>
              <w:tab/>
            </w:r>
            <w:r w:rsidRPr="00BF644F">
              <w:rPr>
                <w:rFonts w:ascii="Times New Roman" w:hAnsi="Times New Roman"/>
                <w:sz w:val="21"/>
                <w:szCs w:val="21"/>
              </w:rPr>
              <w:t>тендер нээсний дараа тендер хүчинтэй байх хугацаа дуусахаас өмнө тендерт оролцогч өөрийн тендерийг буцааж авсан, эсхүл буцааж авахыг бичгээр мэдэгдсэн;</w:t>
            </w:r>
          </w:p>
          <w:p w:rsidR="001929DC" w:rsidRPr="00BF644F" w:rsidRDefault="001929DC" w:rsidP="00EC0742">
            <w:pPr>
              <w:pStyle w:val="BodyTextIndent"/>
              <w:spacing w:line="100" w:lineRule="exact"/>
              <w:ind w:hanging="734"/>
              <w:rPr>
                <w:rFonts w:ascii="Times New Roman" w:hAnsi="Times New Roman"/>
                <w:sz w:val="21"/>
                <w:szCs w:val="21"/>
              </w:rPr>
            </w:pPr>
          </w:p>
        </w:tc>
      </w:tr>
      <w:tr w:rsidR="001929DC" w:rsidRPr="00BF644F">
        <w:tc>
          <w:tcPr>
            <w:tcW w:w="2088" w:type="dxa"/>
            <w:vMerge/>
          </w:tcPr>
          <w:p w:rsidR="001929DC" w:rsidRPr="00BF644F" w:rsidRDefault="001929DC" w:rsidP="00EC0742">
            <w:pPr>
              <w:pStyle w:val="Title"/>
              <w:spacing w:line="240" w:lineRule="exact"/>
              <w:ind w:left="426" w:hanging="426"/>
              <w:jc w:val="left"/>
              <w:rPr>
                <w:rFonts w:ascii="Times New Roman" w:hAnsi="Times New Roman"/>
                <w:sz w:val="21"/>
                <w:szCs w:val="21"/>
              </w:rPr>
            </w:pPr>
          </w:p>
        </w:tc>
        <w:tc>
          <w:tcPr>
            <w:tcW w:w="7290" w:type="dxa"/>
          </w:tcPr>
          <w:p w:rsidR="001929DC" w:rsidRPr="00BF644F" w:rsidRDefault="001929DC" w:rsidP="00877DAF">
            <w:pPr>
              <w:pStyle w:val="BodyTextIndent"/>
              <w:spacing w:line="240" w:lineRule="exact"/>
              <w:ind w:left="1456" w:hanging="709"/>
              <w:rPr>
                <w:rFonts w:ascii="Times New Roman" w:hAnsi="Times New Roman"/>
                <w:sz w:val="21"/>
                <w:szCs w:val="21"/>
              </w:rPr>
            </w:pPr>
            <w:r w:rsidRPr="00BF644F">
              <w:rPr>
                <w:rFonts w:ascii="Times New Roman" w:hAnsi="Times New Roman"/>
                <w:sz w:val="21"/>
                <w:szCs w:val="21"/>
              </w:rPr>
              <w:t>(б)</w:t>
            </w:r>
            <w:r w:rsidRPr="00BF644F">
              <w:rPr>
                <w:rFonts w:ascii="Times New Roman" w:hAnsi="Times New Roman"/>
                <w:sz w:val="21"/>
                <w:szCs w:val="21"/>
              </w:rPr>
              <w:tab/>
            </w:r>
            <w:r w:rsidR="001C59B2" w:rsidRPr="00BF644F">
              <w:rPr>
                <w:rFonts w:ascii="Times New Roman" w:hAnsi="Times New Roman"/>
                <w:sz w:val="21"/>
                <w:szCs w:val="21"/>
              </w:rPr>
              <w:t xml:space="preserve">тендерт оролцогч </w:t>
            </w:r>
            <w:r w:rsidR="004C7AEF" w:rsidRPr="00877DAF">
              <w:rPr>
                <w:rFonts w:ascii="Times New Roman" w:hAnsi="Times New Roman"/>
                <w:sz w:val="21"/>
                <w:szCs w:val="21"/>
              </w:rPr>
              <w:t xml:space="preserve">ТОӨЗ-ны </w:t>
            </w:r>
            <w:r w:rsidR="001C59B2" w:rsidRPr="00BF644F">
              <w:rPr>
                <w:rFonts w:ascii="Times New Roman" w:hAnsi="Times New Roman"/>
                <w:sz w:val="21"/>
                <w:szCs w:val="21"/>
              </w:rPr>
              <w:t xml:space="preserve">31.2-ын дагуу тендерийн үнэд хийсэн залруулгыг хүлээн зөвшөөрөөгүй </w:t>
            </w:r>
            <w:r w:rsidR="001C59B2" w:rsidRPr="00877DAF">
              <w:rPr>
                <w:rFonts w:ascii="Times New Roman" w:hAnsi="Times New Roman"/>
                <w:sz w:val="21"/>
                <w:szCs w:val="21"/>
              </w:rPr>
              <w:t>бөгөөд ТОӨЗ-ын 3</w:t>
            </w:r>
            <w:r w:rsidR="00A7597F" w:rsidRPr="00877DAF">
              <w:rPr>
                <w:rFonts w:ascii="Times New Roman" w:hAnsi="Times New Roman"/>
                <w:sz w:val="21"/>
                <w:szCs w:val="21"/>
              </w:rPr>
              <w:t>7</w:t>
            </w:r>
            <w:r w:rsidR="001C59B2" w:rsidRPr="00877DAF">
              <w:rPr>
                <w:rFonts w:ascii="Times New Roman" w:hAnsi="Times New Roman"/>
                <w:sz w:val="21"/>
                <w:szCs w:val="21"/>
              </w:rPr>
              <w:t>.2-т заасан нөхцөл үүссэн бол</w:t>
            </w:r>
            <w:r w:rsidR="001C59B2" w:rsidRPr="00BF644F">
              <w:rPr>
                <w:rFonts w:ascii="Times New Roman" w:hAnsi="Times New Roman"/>
                <w:sz w:val="21"/>
                <w:szCs w:val="21"/>
              </w:rPr>
              <w:t>;</w:t>
            </w:r>
            <w:r w:rsidRPr="00BF644F">
              <w:rPr>
                <w:rFonts w:ascii="Times New Roman" w:hAnsi="Times New Roman"/>
                <w:sz w:val="21"/>
                <w:szCs w:val="21"/>
              </w:rPr>
              <w:t>;</w:t>
            </w:r>
          </w:p>
          <w:p w:rsidR="001929DC" w:rsidRPr="00BF644F" w:rsidRDefault="001929DC" w:rsidP="00EC0742">
            <w:pPr>
              <w:pStyle w:val="BodyTextIndent"/>
              <w:spacing w:line="140" w:lineRule="exact"/>
              <w:ind w:left="1167" w:hanging="562"/>
              <w:rPr>
                <w:rFonts w:ascii="Times New Roman" w:hAnsi="Times New Roman"/>
                <w:sz w:val="21"/>
                <w:szCs w:val="21"/>
              </w:rPr>
            </w:pPr>
          </w:p>
        </w:tc>
      </w:tr>
      <w:tr w:rsidR="001929DC" w:rsidRPr="00BF644F">
        <w:tc>
          <w:tcPr>
            <w:tcW w:w="2088" w:type="dxa"/>
            <w:vMerge/>
          </w:tcPr>
          <w:p w:rsidR="001929DC" w:rsidRPr="00BF644F" w:rsidRDefault="001929DC" w:rsidP="00EC0742">
            <w:pPr>
              <w:pStyle w:val="Title"/>
              <w:spacing w:line="240" w:lineRule="exact"/>
              <w:ind w:left="426" w:hanging="426"/>
              <w:jc w:val="left"/>
              <w:rPr>
                <w:rFonts w:ascii="Times New Roman" w:hAnsi="Times New Roman"/>
                <w:sz w:val="21"/>
                <w:szCs w:val="21"/>
              </w:rPr>
            </w:pPr>
          </w:p>
        </w:tc>
        <w:tc>
          <w:tcPr>
            <w:tcW w:w="7290" w:type="dxa"/>
          </w:tcPr>
          <w:p w:rsidR="001929DC" w:rsidRPr="00BF644F" w:rsidRDefault="001929DC" w:rsidP="00877DAF">
            <w:pPr>
              <w:pStyle w:val="BodyTextIndent"/>
              <w:spacing w:line="240" w:lineRule="exact"/>
              <w:ind w:left="1456" w:hanging="709"/>
              <w:rPr>
                <w:rFonts w:ascii="Times New Roman" w:hAnsi="Times New Roman"/>
                <w:sz w:val="21"/>
                <w:szCs w:val="21"/>
              </w:rPr>
            </w:pPr>
            <w:r w:rsidRPr="00BF644F">
              <w:rPr>
                <w:rFonts w:ascii="Times New Roman" w:hAnsi="Times New Roman"/>
                <w:sz w:val="21"/>
                <w:szCs w:val="21"/>
              </w:rPr>
              <w:t>(в)</w:t>
            </w:r>
            <w:r w:rsidRPr="00BF644F">
              <w:rPr>
                <w:rFonts w:ascii="Times New Roman" w:hAnsi="Times New Roman"/>
                <w:sz w:val="21"/>
                <w:szCs w:val="21"/>
              </w:rPr>
              <w:tab/>
              <w:t xml:space="preserve">шалгарсан тендерт оролцогч заасан хугацаанд багтаан:  </w:t>
            </w:r>
          </w:p>
          <w:p w:rsidR="001929DC" w:rsidRPr="00BF644F" w:rsidRDefault="001929DC" w:rsidP="00EC0742">
            <w:pPr>
              <w:pStyle w:val="BodyTextIndent"/>
              <w:spacing w:line="140" w:lineRule="exact"/>
              <w:ind w:left="1167" w:hanging="562"/>
              <w:rPr>
                <w:rFonts w:ascii="Times New Roman" w:hAnsi="Times New Roman"/>
                <w:sz w:val="21"/>
                <w:szCs w:val="21"/>
              </w:rPr>
            </w:pPr>
          </w:p>
          <w:p w:rsidR="001929DC" w:rsidRPr="00BF644F" w:rsidRDefault="001929DC" w:rsidP="00877DAF">
            <w:pPr>
              <w:pStyle w:val="BodyTextIndent"/>
              <w:spacing w:line="240" w:lineRule="exact"/>
              <w:ind w:left="1785" w:hanging="345"/>
              <w:rPr>
                <w:rFonts w:ascii="Times New Roman" w:hAnsi="Times New Roman"/>
                <w:sz w:val="21"/>
                <w:szCs w:val="21"/>
              </w:rPr>
            </w:pPr>
            <w:r w:rsidRPr="00BF644F">
              <w:rPr>
                <w:rFonts w:ascii="Times New Roman" w:hAnsi="Times New Roman"/>
                <w:sz w:val="21"/>
                <w:szCs w:val="21"/>
              </w:rPr>
              <w:t>1)</w:t>
            </w:r>
            <w:r w:rsidR="00877DAF" w:rsidRPr="00081A24">
              <w:rPr>
                <w:rFonts w:ascii="Times New Roman" w:hAnsi="Times New Roman"/>
                <w:sz w:val="21"/>
                <w:szCs w:val="21"/>
              </w:rPr>
              <w:tab/>
            </w:r>
            <w:r w:rsidR="004C7AEF" w:rsidRPr="00BF644F">
              <w:rPr>
                <w:rFonts w:ascii="Times New Roman" w:hAnsi="Times New Roman"/>
                <w:sz w:val="21"/>
                <w:szCs w:val="21"/>
                <w:lang w:val="mn-MN"/>
              </w:rPr>
              <w:t xml:space="preserve">ТОӨЗ-ны </w:t>
            </w:r>
            <w:r w:rsidR="00A7597F" w:rsidRPr="00BF644F">
              <w:rPr>
                <w:rFonts w:ascii="Times New Roman" w:hAnsi="Times New Roman"/>
                <w:sz w:val="21"/>
                <w:szCs w:val="21"/>
              </w:rPr>
              <w:t xml:space="preserve">39 </w:t>
            </w:r>
            <w:r w:rsidRPr="00BF644F">
              <w:rPr>
                <w:rFonts w:ascii="Times New Roman" w:hAnsi="Times New Roman"/>
                <w:sz w:val="21"/>
                <w:szCs w:val="21"/>
              </w:rPr>
              <w:t>дугаар зүйлийн дагуу гэрээнд гарын үсэг зураагүй бол;</w:t>
            </w:r>
          </w:p>
          <w:p w:rsidR="001929DC" w:rsidRPr="00BF644F" w:rsidRDefault="001929DC" w:rsidP="00877DAF">
            <w:pPr>
              <w:pStyle w:val="BodyTextIndent"/>
              <w:spacing w:line="140" w:lineRule="exact"/>
              <w:ind w:left="1785" w:hanging="346"/>
              <w:rPr>
                <w:rFonts w:ascii="Times New Roman" w:hAnsi="Times New Roman"/>
                <w:sz w:val="21"/>
                <w:szCs w:val="21"/>
              </w:rPr>
            </w:pPr>
          </w:p>
          <w:p w:rsidR="001929DC" w:rsidRPr="00BF644F" w:rsidRDefault="001929DC" w:rsidP="00877DAF">
            <w:pPr>
              <w:spacing w:line="240" w:lineRule="exact"/>
              <w:ind w:left="1785" w:hanging="345"/>
              <w:rPr>
                <w:sz w:val="21"/>
                <w:szCs w:val="21"/>
              </w:rPr>
            </w:pPr>
            <w:r w:rsidRPr="00BF644F">
              <w:rPr>
                <w:sz w:val="21"/>
                <w:szCs w:val="21"/>
              </w:rPr>
              <w:t>2)</w:t>
            </w:r>
            <w:r w:rsidR="00877DAF" w:rsidRPr="00081A24">
              <w:rPr>
                <w:sz w:val="21"/>
                <w:szCs w:val="21"/>
              </w:rPr>
              <w:tab/>
            </w:r>
            <w:r w:rsidR="004C7AEF" w:rsidRPr="00BF644F">
              <w:rPr>
                <w:sz w:val="21"/>
                <w:szCs w:val="21"/>
                <w:lang w:val="mn-MN"/>
              </w:rPr>
              <w:t xml:space="preserve">ТОӨЗ-ны </w:t>
            </w:r>
            <w:r w:rsidR="00A7597F" w:rsidRPr="00BF644F">
              <w:rPr>
                <w:sz w:val="21"/>
                <w:szCs w:val="21"/>
              </w:rPr>
              <w:t xml:space="preserve">40 </w:t>
            </w:r>
            <w:r w:rsidRPr="00BF644F">
              <w:rPr>
                <w:sz w:val="21"/>
                <w:szCs w:val="21"/>
              </w:rPr>
              <w:t>д</w:t>
            </w:r>
            <w:r w:rsidR="00B64DC1" w:rsidRPr="00BF644F">
              <w:rPr>
                <w:sz w:val="21"/>
                <w:szCs w:val="21"/>
              </w:rPr>
              <w:t>у</w:t>
            </w:r>
            <w:r w:rsidRPr="00BF644F">
              <w:rPr>
                <w:sz w:val="21"/>
                <w:szCs w:val="21"/>
              </w:rPr>
              <w:t>г</w:t>
            </w:r>
            <w:r w:rsidR="00B64DC1" w:rsidRPr="00BF644F">
              <w:rPr>
                <w:sz w:val="21"/>
                <w:szCs w:val="21"/>
              </w:rPr>
              <w:t>аа</w:t>
            </w:r>
            <w:r w:rsidRPr="00BF644F">
              <w:rPr>
                <w:sz w:val="21"/>
                <w:szCs w:val="21"/>
              </w:rPr>
              <w:t>р зүйлийн дагуу гүйцэтгэлийн баталгааг ирүүлээгүй бол.</w:t>
            </w:r>
          </w:p>
          <w:p w:rsidR="001929DC" w:rsidRPr="00BF644F" w:rsidRDefault="001929DC" w:rsidP="00EC0742">
            <w:pPr>
              <w:spacing w:line="240" w:lineRule="exact"/>
              <w:rPr>
                <w:sz w:val="21"/>
                <w:szCs w:val="21"/>
              </w:rPr>
            </w:pPr>
          </w:p>
        </w:tc>
      </w:tr>
      <w:tr w:rsidR="004B15F1" w:rsidRPr="00BF644F">
        <w:tc>
          <w:tcPr>
            <w:tcW w:w="2088" w:type="dxa"/>
            <w:vMerge w:val="restart"/>
          </w:tcPr>
          <w:p w:rsidR="004B15F1" w:rsidRPr="00BF644F" w:rsidRDefault="004B15F1" w:rsidP="00EC0742">
            <w:pPr>
              <w:pStyle w:val="BodyTextIndent"/>
              <w:numPr>
                <w:ilvl w:val="0"/>
                <w:numId w:val="1"/>
              </w:numPr>
              <w:spacing w:line="240" w:lineRule="exact"/>
              <w:jc w:val="left"/>
              <w:rPr>
                <w:rFonts w:ascii="Times New Roman" w:hAnsi="Times New Roman"/>
                <w:sz w:val="21"/>
                <w:szCs w:val="21"/>
              </w:rPr>
            </w:pPr>
            <w:r w:rsidRPr="00BF644F">
              <w:rPr>
                <w:rFonts w:ascii="Times New Roman" w:hAnsi="Times New Roman"/>
                <w:b/>
                <w:bCs/>
                <w:sz w:val="21"/>
                <w:szCs w:val="21"/>
              </w:rPr>
              <w:t>Тендер ирүүлэх хувь, тендерт гарын үсэг зурах</w:t>
            </w:r>
          </w:p>
        </w:tc>
        <w:tc>
          <w:tcPr>
            <w:tcW w:w="7290" w:type="dxa"/>
          </w:tcPr>
          <w:p w:rsidR="004B15F1" w:rsidRPr="00937038" w:rsidRDefault="001E5E9A" w:rsidP="00EC0742">
            <w:pPr>
              <w:pStyle w:val="BodyTextIndent"/>
              <w:numPr>
                <w:ilvl w:val="1"/>
                <w:numId w:val="1"/>
              </w:numPr>
              <w:tabs>
                <w:tab w:val="num" w:pos="432"/>
              </w:tabs>
              <w:spacing w:line="240" w:lineRule="exact"/>
              <w:ind w:left="432"/>
              <w:rPr>
                <w:rFonts w:ascii="Times New Roman" w:hAnsi="Times New Roman"/>
                <w:sz w:val="21"/>
                <w:szCs w:val="21"/>
              </w:rPr>
            </w:pPr>
            <w:r w:rsidRPr="00BF644F">
              <w:rPr>
                <w:rFonts w:ascii="Times New Roman" w:hAnsi="Times New Roman"/>
                <w:sz w:val="21"/>
                <w:szCs w:val="21"/>
              </w:rPr>
              <w:t>Тендерт оролцогч 14</w:t>
            </w:r>
            <w:r w:rsidR="002D52C3" w:rsidRPr="00BF644F">
              <w:rPr>
                <w:rFonts w:ascii="Times New Roman" w:hAnsi="Times New Roman"/>
                <w:sz w:val="21"/>
                <w:szCs w:val="21"/>
                <w:lang w:val="mn-MN"/>
              </w:rPr>
              <w:t>дүгээр</w:t>
            </w:r>
            <w:r w:rsidR="004B15F1" w:rsidRPr="00BF644F">
              <w:rPr>
                <w:rFonts w:ascii="Times New Roman" w:hAnsi="Times New Roman"/>
                <w:sz w:val="21"/>
                <w:szCs w:val="21"/>
              </w:rPr>
              <w:t xml:space="preserve">зүйлд заасан тендерийн бүрдэл баримт бичгийн эх хувиудыг бэлтгэн хавтаслаж, түүнд “ЭХ ХУВЬ” гэсэн тодорхой бичиглэл хийнэ. Тендерт оролцогч үүнээс гадна </w:t>
            </w:r>
            <w:r w:rsidR="00A90817" w:rsidRPr="00BF644F">
              <w:rPr>
                <w:rFonts w:ascii="Times New Roman" w:hAnsi="Times New Roman"/>
                <w:sz w:val="21"/>
                <w:szCs w:val="21"/>
              </w:rPr>
              <w:t>ТШӨХ-д</w:t>
            </w:r>
            <w:r w:rsidR="004B15F1" w:rsidRPr="00BF644F">
              <w:rPr>
                <w:rFonts w:ascii="Times New Roman" w:hAnsi="Times New Roman"/>
                <w:sz w:val="21"/>
                <w:szCs w:val="21"/>
              </w:rPr>
              <w:t xml:space="preserve"> заасан тоо ширхэг бүхий тендерийн хуулбар хувийг бэлтгэн хавтаслаж</w:t>
            </w:r>
            <w:r w:rsidR="002D52C3" w:rsidRPr="00BF644F">
              <w:rPr>
                <w:rFonts w:ascii="Times New Roman" w:hAnsi="Times New Roman"/>
                <w:sz w:val="21"/>
                <w:szCs w:val="21"/>
                <w:lang w:val="mn-MN"/>
              </w:rPr>
              <w:t>,</w:t>
            </w:r>
            <w:r w:rsidR="004B15F1" w:rsidRPr="00BF644F">
              <w:rPr>
                <w:rFonts w:ascii="Times New Roman" w:hAnsi="Times New Roman"/>
                <w:sz w:val="21"/>
                <w:szCs w:val="21"/>
              </w:rPr>
              <w:t xml:space="preserve"> “ХУУЛБАР ХУВЬ” гэсэн тодорхой бичиглэл хийнэ. Эх хувь болон хуулбар хувиуд хоорондоо зөрчилдсөн тохиолдолд эх хувийг баримтална.</w:t>
            </w:r>
          </w:p>
          <w:p w:rsidR="00937038" w:rsidRPr="00BF644F" w:rsidRDefault="00937038" w:rsidP="00937038">
            <w:pPr>
              <w:pStyle w:val="BodyTextIndent"/>
              <w:tabs>
                <w:tab w:val="num" w:pos="574"/>
              </w:tabs>
              <w:spacing w:line="240" w:lineRule="exact"/>
              <w:ind w:left="432" w:firstLine="0"/>
              <w:rPr>
                <w:rFonts w:ascii="Times New Roman" w:hAnsi="Times New Roman"/>
                <w:sz w:val="21"/>
                <w:szCs w:val="21"/>
              </w:rPr>
            </w:pPr>
          </w:p>
        </w:tc>
      </w:tr>
      <w:tr w:rsidR="004B15F1" w:rsidRPr="00BF644F">
        <w:tc>
          <w:tcPr>
            <w:tcW w:w="2088" w:type="dxa"/>
            <w:vMerge/>
          </w:tcPr>
          <w:p w:rsidR="004B15F1" w:rsidRPr="00BF644F" w:rsidRDefault="004B15F1" w:rsidP="00EC0742">
            <w:pPr>
              <w:pStyle w:val="Title"/>
              <w:spacing w:line="240" w:lineRule="exact"/>
              <w:jc w:val="left"/>
              <w:rPr>
                <w:rFonts w:ascii="Times New Roman" w:hAnsi="Times New Roman"/>
                <w:b w:val="0"/>
                <w:bCs/>
                <w:sz w:val="21"/>
                <w:szCs w:val="21"/>
              </w:rPr>
            </w:pPr>
          </w:p>
        </w:tc>
        <w:tc>
          <w:tcPr>
            <w:tcW w:w="7290" w:type="dxa"/>
          </w:tcPr>
          <w:p w:rsidR="004B15F1" w:rsidRPr="00BF644F" w:rsidRDefault="004B15F1" w:rsidP="00EC0742">
            <w:pPr>
              <w:pStyle w:val="BodyTextIndent"/>
              <w:numPr>
                <w:ilvl w:val="1"/>
                <w:numId w:val="1"/>
              </w:numPr>
              <w:tabs>
                <w:tab w:val="num" w:pos="432"/>
              </w:tabs>
              <w:spacing w:line="240" w:lineRule="exact"/>
              <w:ind w:left="432"/>
              <w:rPr>
                <w:rFonts w:ascii="Times New Roman" w:hAnsi="Times New Roman"/>
                <w:sz w:val="21"/>
                <w:szCs w:val="21"/>
              </w:rPr>
            </w:pPr>
            <w:r w:rsidRPr="00BF644F">
              <w:rPr>
                <w:rFonts w:ascii="Times New Roman" w:hAnsi="Times New Roman"/>
                <w:sz w:val="21"/>
                <w:szCs w:val="21"/>
              </w:rPr>
              <w:t xml:space="preserve">Тендерийн эх болон хуулбар хувиудыг хэвлэж (компьютер, бичгийн машин гэх мэт), эсхүл арилдаггүй бэхээр бичиж, тендерт оролцогчийг төлөөлөх эрх бүхий этгээд гарын үсэг зурж баталгаажуулна. </w:t>
            </w:r>
            <w:r w:rsidR="002D52C3" w:rsidRPr="00BF644F">
              <w:rPr>
                <w:rFonts w:ascii="Times New Roman" w:hAnsi="Times New Roman"/>
                <w:sz w:val="21"/>
                <w:szCs w:val="21"/>
              </w:rPr>
              <w:t>Тендерт оролцогчийн боловсруулсан тендерийн агуулга, үнэтэй холбоотой бүх хуудсанд төлөөлөх эрх бүхий этгээд гарын үсэг зурна. Хэвлэмэл танилцуулга, тайлан болон бусад байгууллагын гаргасан албан ёсны мэдээлэл зэрэг баримт бичиг үүнд хамаарахгүй</w:t>
            </w:r>
            <w:r w:rsidR="002D52C3" w:rsidRPr="00BF644F">
              <w:rPr>
                <w:rFonts w:ascii="Times New Roman" w:hAnsi="Times New Roman"/>
                <w:sz w:val="21"/>
                <w:szCs w:val="21"/>
                <w:lang w:val="mn-MN"/>
              </w:rPr>
              <w:t>.</w:t>
            </w:r>
          </w:p>
          <w:p w:rsidR="004B15F1" w:rsidRPr="00BF644F" w:rsidRDefault="004B15F1" w:rsidP="00EC0742">
            <w:pPr>
              <w:pStyle w:val="BodyTextIndent"/>
              <w:spacing w:line="240" w:lineRule="exact"/>
              <w:ind w:left="252" w:firstLine="0"/>
              <w:rPr>
                <w:rFonts w:ascii="Times New Roman" w:hAnsi="Times New Roman"/>
                <w:sz w:val="21"/>
                <w:szCs w:val="21"/>
              </w:rPr>
            </w:pPr>
          </w:p>
        </w:tc>
      </w:tr>
      <w:tr w:rsidR="004B15F1" w:rsidRPr="00BF644F">
        <w:tc>
          <w:tcPr>
            <w:tcW w:w="2088" w:type="dxa"/>
            <w:vMerge/>
          </w:tcPr>
          <w:p w:rsidR="004B15F1" w:rsidRPr="00BF644F" w:rsidRDefault="004B15F1" w:rsidP="00EC0742">
            <w:pPr>
              <w:pStyle w:val="Title"/>
              <w:spacing w:line="240" w:lineRule="exact"/>
              <w:jc w:val="left"/>
              <w:rPr>
                <w:rFonts w:ascii="Times New Roman" w:hAnsi="Times New Roman"/>
                <w:b w:val="0"/>
                <w:bCs/>
                <w:sz w:val="21"/>
                <w:szCs w:val="21"/>
              </w:rPr>
            </w:pPr>
          </w:p>
        </w:tc>
        <w:tc>
          <w:tcPr>
            <w:tcW w:w="7290" w:type="dxa"/>
          </w:tcPr>
          <w:p w:rsidR="004B15F1" w:rsidRPr="00BF644F" w:rsidRDefault="004B15F1" w:rsidP="00EC0742">
            <w:pPr>
              <w:pStyle w:val="BodyTextIndent"/>
              <w:numPr>
                <w:ilvl w:val="1"/>
                <w:numId w:val="1"/>
              </w:numPr>
              <w:tabs>
                <w:tab w:val="num" w:pos="432"/>
              </w:tabs>
              <w:spacing w:line="240" w:lineRule="exact"/>
              <w:ind w:left="432"/>
              <w:rPr>
                <w:rFonts w:ascii="Times New Roman" w:hAnsi="Times New Roman"/>
                <w:sz w:val="21"/>
                <w:szCs w:val="21"/>
              </w:rPr>
            </w:pPr>
            <w:r w:rsidRPr="00BF644F">
              <w:rPr>
                <w:rFonts w:ascii="Times New Roman" w:hAnsi="Times New Roman"/>
                <w:sz w:val="21"/>
                <w:szCs w:val="21"/>
              </w:rPr>
              <w:t>Тендер ирүүлэхээс өмнө захиалагчийн гаргасан зааварчилгаатай нийцүүлэх, эсхүл тендерт оролцогч өөрийн алдааг зайлшгүй шаардлагаар засахаас бусад тохиолдолд тендерт ямар нэг засвар, нэмэлт бичилт хийхгүй ба засвар, нэмэлт бичилт хийсэн тохиолдолд зөвхөн дээрх эрх бүхий этгээд гарын үсэг зурж баталгаажуулснаар тэдгээр засвар өөрчлөлтийг хүчинтэйд тооцно.</w:t>
            </w:r>
          </w:p>
        </w:tc>
      </w:tr>
    </w:tbl>
    <w:p w:rsidR="002412BE" w:rsidRPr="00BF644F" w:rsidRDefault="002412BE" w:rsidP="00EC0742">
      <w:pPr>
        <w:rPr>
          <w:sz w:val="21"/>
          <w:szCs w:val="21"/>
        </w:rPr>
      </w:pPr>
    </w:p>
    <w:tbl>
      <w:tblPr>
        <w:tblW w:w="9288" w:type="dxa"/>
        <w:tblLayout w:type="fixed"/>
        <w:tblLook w:val="0000" w:firstRow="0" w:lastRow="0" w:firstColumn="0" w:lastColumn="0" w:noHBand="0" w:noVBand="0"/>
      </w:tblPr>
      <w:tblGrid>
        <w:gridCol w:w="1998"/>
        <w:gridCol w:w="7290"/>
      </w:tblGrid>
      <w:tr w:rsidR="00560EF5" w:rsidRPr="00BF644F">
        <w:trPr>
          <w:cantSplit/>
          <w:trHeight w:val="449"/>
        </w:trPr>
        <w:tc>
          <w:tcPr>
            <w:tcW w:w="9288" w:type="dxa"/>
            <w:gridSpan w:val="2"/>
            <w:tcBorders>
              <w:top w:val="single" w:sz="4" w:space="0" w:color="auto"/>
              <w:bottom w:val="single" w:sz="4" w:space="0" w:color="auto"/>
            </w:tcBorders>
            <w:vAlign w:val="center"/>
          </w:tcPr>
          <w:p w:rsidR="00560EF5" w:rsidRPr="00BF644F" w:rsidRDefault="00560EF5" w:rsidP="00EC0742">
            <w:pPr>
              <w:pStyle w:val="BodyTextIndent"/>
              <w:spacing w:line="240" w:lineRule="exact"/>
              <w:ind w:left="600" w:hanging="600"/>
              <w:jc w:val="center"/>
              <w:rPr>
                <w:rFonts w:ascii="Times New Roman" w:hAnsi="Times New Roman"/>
                <w:sz w:val="21"/>
                <w:szCs w:val="21"/>
              </w:rPr>
            </w:pPr>
            <w:r w:rsidRPr="00BF644F">
              <w:rPr>
                <w:rFonts w:ascii="Times New Roman" w:hAnsi="Times New Roman"/>
                <w:b/>
                <w:bCs/>
                <w:sz w:val="21"/>
                <w:szCs w:val="21"/>
              </w:rPr>
              <w:t>Г.</w:t>
            </w:r>
            <w:r w:rsidRPr="00BF644F">
              <w:rPr>
                <w:rFonts w:ascii="Times New Roman" w:hAnsi="Times New Roman"/>
                <w:b/>
                <w:bCs/>
                <w:sz w:val="21"/>
                <w:szCs w:val="21"/>
              </w:rPr>
              <w:tab/>
              <w:t>ТЕНДЕР ИРҮҮЛЭХ</w:t>
            </w:r>
          </w:p>
        </w:tc>
      </w:tr>
      <w:tr w:rsidR="00F62BD6" w:rsidRPr="005A23F6" w:rsidTr="0069029A">
        <w:trPr>
          <w:trHeight w:val="204"/>
        </w:trPr>
        <w:tc>
          <w:tcPr>
            <w:tcW w:w="1998" w:type="dxa"/>
            <w:vMerge w:val="restart"/>
          </w:tcPr>
          <w:p w:rsidR="00F62BD6" w:rsidRPr="00BF644F" w:rsidRDefault="00F62BD6" w:rsidP="00EC0742">
            <w:pPr>
              <w:pStyle w:val="BodyTextIndent"/>
              <w:numPr>
                <w:ilvl w:val="0"/>
                <w:numId w:val="1"/>
              </w:numPr>
              <w:spacing w:line="240" w:lineRule="exact"/>
              <w:jc w:val="left"/>
              <w:rPr>
                <w:rFonts w:ascii="Times New Roman" w:hAnsi="Times New Roman"/>
                <w:b/>
                <w:bCs/>
                <w:sz w:val="21"/>
                <w:szCs w:val="21"/>
              </w:rPr>
            </w:pPr>
            <w:r w:rsidRPr="00BF644F">
              <w:rPr>
                <w:rFonts w:ascii="Times New Roman" w:hAnsi="Times New Roman"/>
                <w:b/>
                <w:bCs/>
                <w:sz w:val="21"/>
                <w:szCs w:val="21"/>
              </w:rPr>
              <w:t>Тендерийг битүүмжлэх, бичиглэл хийх</w:t>
            </w:r>
          </w:p>
        </w:tc>
        <w:tc>
          <w:tcPr>
            <w:tcW w:w="7290" w:type="dxa"/>
          </w:tcPr>
          <w:p w:rsidR="00F62BD6" w:rsidRPr="00BF644F" w:rsidRDefault="00F62BD6" w:rsidP="00EC0742">
            <w:pPr>
              <w:pStyle w:val="BodyTextIndent"/>
              <w:numPr>
                <w:ilvl w:val="1"/>
                <w:numId w:val="1"/>
              </w:numPr>
              <w:tabs>
                <w:tab w:val="num" w:pos="432"/>
              </w:tabs>
              <w:spacing w:line="240" w:lineRule="exact"/>
              <w:ind w:left="432"/>
              <w:rPr>
                <w:rFonts w:ascii="Times New Roman" w:hAnsi="Times New Roman"/>
                <w:sz w:val="21"/>
                <w:szCs w:val="21"/>
              </w:rPr>
            </w:pPr>
            <w:r w:rsidRPr="00BF644F">
              <w:rPr>
                <w:rFonts w:ascii="Times New Roman" w:hAnsi="Times New Roman"/>
                <w:sz w:val="21"/>
                <w:szCs w:val="21"/>
              </w:rPr>
              <w:t xml:space="preserve">Тендерт оролцогчид өөрийн тендерийг шуудангаар, </w:t>
            </w:r>
            <w:r w:rsidR="00260223" w:rsidRPr="00BF644F">
              <w:rPr>
                <w:rFonts w:ascii="Times New Roman" w:hAnsi="Times New Roman"/>
                <w:sz w:val="21"/>
                <w:szCs w:val="21"/>
              </w:rPr>
              <w:t xml:space="preserve">эсвэл өөрөө буюу </w:t>
            </w:r>
            <w:r w:rsidRPr="00BF644F">
              <w:rPr>
                <w:rFonts w:ascii="Times New Roman" w:hAnsi="Times New Roman"/>
                <w:sz w:val="21"/>
                <w:szCs w:val="21"/>
              </w:rPr>
              <w:t>өөрий</w:t>
            </w:r>
            <w:r w:rsidR="0053197E" w:rsidRPr="00BF644F">
              <w:rPr>
                <w:rFonts w:ascii="Times New Roman" w:hAnsi="Times New Roman"/>
                <w:sz w:val="21"/>
                <w:szCs w:val="21"/>
              </w:rPr>
              <w:t>н бие төлөөлөгчөөр</w:t>
            </w:r>
            <w:r w:rsidRPr="00BF644F">
              <w:rPr>
                <w:rFonts w:ascii="Times New Roman" w:hAnsi="Times New Roman"/>
                <w:sz w:val="21"/>
                <w:szCs w:val="21"/>
              </w:rPr>
              <w:t xml:space="preserve"> захиалагчид хүргүүлнэ. </w:t>
            </w:r>
          </w:p>
          <w:p w:rsidR="001F011B" w:rsidRPr="00BF644F" w:rsidRDefault="001F011B" w:rsidP="00EC0742">
            <w:pPr>
              <w:pStyle w:val="BodyTextIndent"/>
              <w:spacing w:line="240" w:lineRule="exact"/>
              <w:ind w:left="72" w:firstLine="0"/>
              <w:rPr>
                <w:rFonts w:ascii="Times New Roman" w:hAnsi="Times New Roman"/>
                <w:bCs/>
                <w:sz w:val="21"/>
                <w:szCs w:val="21"/>
              </w:rPr>
            </w:pPr>
          </w:p>
          <w:p w:rsidR="00F62BD6" w:rsidRPr="00BF644F" w:rsidRDefault="00F62BD6" w:rsidP="00EC0742">
            <w:pPr>
              <w:pStyle w:val="BodyTextIndent"/>
              <w:numPr>
                <w:ilvl w:val="1"/>
                <w:numId w:val="1"/>
              </w:numPr>
              <w:tabs>
                <w:tab w:val="num" w:pos="432"/>
              </w:tabs>
              <w:spacing w:line="240" w:lineRule="exact"/>
              <w:ind w:left="432"/>
              <w:rPr>
                <w:rFonts w:ascii="Times New Roman" w:hAnsi="Times New Roman"/>
                <w:sz w:val="21"/>
                <w:szCs w:val="21"/>
              </w:rPr>
            </w:pPr>
            <w:r w:rsidRPr="00BF644F">
              <w:rPr>
                <w:rFonts w:ascii="Times New Roman" w:hAnsi="Times New Roman"/>
                <w:sz w:val="21"/>
                <w:szCs w:val="21"/>
              </w:rPr>
              <w:t>Тендерийн эх болон хуулбар хувиудыг тус тусад нь “ЭХ ХУВЬ”, “ХУУЛБАР ХУВЬ” гэсэн бичиглэл бүхий дугтуйнд хийж битүүмжлэн тэдгээрийг дахин давхар нэг дугтуйнд (гаднах) хийж битүүмжлэнэ. Тендерээ дугтуйлж, битүүмжлэхд</w:t>
            </w:r>
            <w:r w:rsidR="000535B9" w:rsidRPr="00BF644F">
              <w:rPr>
                <w:rFonts w:ascii="Times New Roman" w:hAnsi="Times New Roman"/>
                <w:sz w:val="21"/>
                <w:szCs w:val="21"/>
              </w:rPr>
              <w:t>ээ</w:t>
            </w:r>
            <w:r w:rsidRPr="00BF644F">
              <w:rPr>
                <w:rFonts w:ascii="Times New Roman" w:hAnsi="Times New Roman"/>
                <w:sz w:val="21"/>
                <w:szCs w:val="21"/>
              </w:rPr>
              <w:t xml:space="preserve"> ТОӨЗ-ны 2</w:t>
            </w:r>
            <w:r w:rsidR="00C44DF9" w:rsidRPr="00BF644F">
              <w:rPr>
                <w:rFonts w:ascii="Times New Roman" w:hAnsi="Times New Roman"/>
                <w:sz w:val="21"/>
                <w:szCs w:val="21"/>
              </w:rPr>
              <w:t>3</w:t>
            </w:r>
            <w:r w:rsidRPr="00BF644F">
              <w:rPr>
                <w:rFonts w:ascii="Times New Roman" w:hAnsi="Times New Roman"/>
                <w:sz w:val="21"/>
                <w:szCs w:val="21"/>
              </w:rPr>
              <w:t>.3, 2</w:t>
            </w:r>
            <w:r w:rsidR="00C44DF9" w:rsidRPr="00BF644F">
              <w:rPr>
                <w:rFonts w:ascii="Times New Roman" w:hAnsi="Times New Roman"/>
                <w:sz w:val="21"/>
                <w:szCs w:val="21"/>
              </w:rPr>
              <w:t>3</w:t>
            </w:r>
            <w:r w:rsidRPr="00BF644F">
              <w:rPr>
                <w:rFonts w:ascii="Times New Roman" w:hAnsi="Times New Roman"/>
                <w:sz w:val="21"/>
                <w:szCs w:val="21"/>
              </w:rPr>
              <w:t xml:space="preserve">.4–т заасныг баримтлана. </w:t>
            </w:r>
          </w:p>
          <w:p w:rsidR="001F011B" w:rsidRPr="00BF644F" w:rsidRDefault="001F011B" w:rsidP="00EC0742">
            <w:pPr>
              <w:pStyle w:val="BodyTextIndent"/>
              <w:spacing w:line="240" w:lineRule="exact"/>
              <w:ind w:left="72" w:firstLine="0"/>
              <w:rPr>
                <w:rFonts w:ascii="Times New Roman" w:hAnsi="Times New Roman"/>
                <w:bCs/>
                <w:sz w:val="21"/>
                <w:szCs w:val="21"/>
              </w:rPr>
            </w:pPr>
          </w:p>
          <w:p w:rsidR="00F62BD6" w:rsidRPr="00BF644F" w:rsidRDefault="00F62BD6" w:rsidP="00EC0742">
            <w:pPr>
              <w:pStyle w:val="BodyTextIndent"/>
              <w:numPr>
                <w:ilvl w:val="1"/>
                <w:numId w:val="1"/>
              </w:numPr>
              <w:tabs>
                <w:tab w:val="num" w:pos="432"/>
              </w:tabs>
              <w:spacing w:line="240" w:lineRule="exact"/>
              <w:ind w:left="432"/>
              <w:rPr>
                <w:rFonts w:ascii="Times New Roman" w:hAnsi="Times New Roman"/>
                <w:bCs/>
                <w:sz w:val="21"/>
                <w:szCs w:val="21"/>
              </w:rPr>
            </w:pPr>
            <w:r w:rsidRPr="00BF644F">
              <w:rPr>
                <w:rFonts w:ascii="Times New Roman" w:hAnsi="Times New Roman"/>
                <w:sz w:val="21"/>
                <w:szCs w:val="21"/>
              </w:rPr>
              <w:t xml:space="preserve">Доторх ба гаднах дугтуйнууд </w:t>
            </w:r>
            <w:r w:rsidR="00DA4BCC">
              <w:rPr>
                <w:rFonts w:ascii="Times New Roman" w:hAnsi="Times New Roman"/>
                <w:sz w:val="21"/>
                <w:szCs w:val="21"/>
              </w:rPr>
              <w:t>дараах</w:t>
            </w:r>
            <w:r w:rsidRPr="00BF644F">
              <w:rPr>
                <w:rFonts w:ascii="Times New Roman" w:hAnsi="Times New Roman"/>
                <w:sz w:val="21"/>
                <w:szCs w:val="21"/>
              </w:rPr>
              <w:t xml:space="preserve"> шаардлагыг хангасан байх. Үүнд:</w:t>
            </w:r>
          </w:p>
          <w:p w:rsidR="00F62BD6" w:rsidRPr="00BF644F" w:rsidRDefault="00F62BD6" w:rsidP="00EC0742">
            <w:pPr>
              <w:pStyle w:val="BodyTextIndent"/>
              <w:spacing w:line="240" w:lineRule="exact"/>
              <w:ind w:left="0" w:firstLine="0"/>
              <w:rPr>
                <w:rFonts w:ascii="Times New Roman" w:hAnsi="Times New Roman"/>
                <w:sz w:val="21"/>
                <w:szCs w:val="21"/>
              </w:rPr>
            </w:pPr>
          </w:p>
          <w:p w:rsidR="00F62BD6" w:rsidRDefault="00F62BD6" w:rsidP="00937038">
            <w:pPr>
              <w:pStyle w:val="BodyTextIndent"/>
              <w:spacing w:line="240" w:lineRule="exact"/>
              <w:ind w:left="1456" w:hanging="709"/>
              <w:rPr>
                <w:rFonts w:ascii="Times New Roman" w:hAnsi="Times New Roman"/>
                <w:sz w:val="21"/>
                <w:szCs w:val="21"/>
                <w:lang w:val="mn-MN"/>
              </w:rPr>
            </w:pPr>
            <w:r w:rsidRPr="00BF644F">
              <w:rPr>
                <w:rFonts w:ascii="Times New Roman" w:hAnsi="Times New Roman"/>
                <w:sz w:val="21"/>
                <w:szCs w:val="21"/>
              </w:rPr>
              <w:t>(a)</w:t>
            </w:r>
            <w:r w:rsidRPr="00BF644F">
              <w:rPr>
                <w:rFonts w:ascii="Times New Roman" w:hAnsi="Times New Roman"/>
                <w:sz w:val="21"/>
                <w:szCs w:val="21"/>
              </w:rPr>
              <w:tab/>
              <w:t>тендерт оролцогчийн нэр, хаягтай байх;</w:t>
            </w:r>
          </w:p>
          <w:p w:rsidR="00937038" w:rsidRPr="00937038" w:rsidRDefault="00937038" w:rsidP="00937038">
            <w:pPr>
              <w:pStyle w:val="BodyTextIndent"/>
              <w:spacing w:line="240" w:lineRule="exact"/>
              <w:ind w:left="1456" w:hanging="709"/>
              <w:rPr>
                <w:rFonts w:ascii="Times New Roman" w:hAnsi="Times New Roman"/>
                <w:sz w:val="21"/>
                <w:szCs w:val="21"/>
                <w:lang w:val="mn-MN"/>
              </w:rPr>
            </w:pPr>
          </w:p>
          <w:p w:rsidR="00F62BD6" w:rsidRDefault="00F62BD6" w:rsidP="00937038">
            <w:pPr>
              <w:pStyle w:val="BodyTextIndent"/>
              <w:spacing w:line="240" w:lineRule="exact"/>
              <w:ind w:left="1456" w:hanging="709"/>
              <w:rPr>
                <w:rFonts w:ascii="Times New Roman" w:hAnsi="Times New Roman"/>
                <w:sz w:val="21"/>
                <w:szCs w:val="21"/>
                <w:lang w:val="mn-MN"/>
              </w:rPr>
            </w:pPr>
            <w:r w:rsidRPr="005A23F6">
              <w:rPr>
                <w:rFonts w:ascii="Times New Roman" w:hAnsi="Times New Roman"/>
                <w:sz w:val="21"/>
                <w:szCs w:val="21"/>
                <w:lang w:val="mn-MN"/>
              </w:rPr>
              <w:t>(б)</w:t>
            </w:r>
            <w:r w:rsidRPr="005A23F6">
              <w:rPr>
                <w:rFonts w:ascii="Times New Roman" w:hAnsi="Times New Roman"/>
                <w:sz w:val="21"/>
                <w:szCs w:val="21"/>
                <w:lang w:val="mn-MN"/>
              </w:rPr>
              <w:tab/>
            </w:r>
            <w:r w:rsidR="00A90817" w:rsidRPr="005A23F6">
              <w:rPr>
                <w:rFonts w:ascii="Times New Roman" w:hAnsi="Times New Roman"/>
                <w:sz w:val="21"/>
                <w:szCs w:val="21"/>
                <w:lang w:val="mn-MN"/>
              </w:rPr>
              <w:t>ТШӨХ-д</w:t>
            </w:r>
            <w:r w:rsidRPr="005A23F6">
              <w:rPr>
                <w:rFonts w:ascii="Times New Roman" w:hAnsi="Times New Roman"/>
                <w:sz w:val="21"/>
                <w:szCs w:val="21"/>
                <w:lang w:val="mn-MN"/>
              </w:rPr>
              <w:t xml:space="preserve"> заасан хаягаар ТОӨЗ-ны 1.1-</w:t>
            </w:r>
            <w:r w:rsidR="002D52C3" w:rsidRPr="00BF644F">
              <w:rPr>
                <w:rFonts w:ascii="Times New Roman" w:hAnsi="Times New Roman"/>
                <w:sz w:val="21"/>
                <w:szCs w:val="21"/>
                <w:lang w:val="mn-MN"/>
              </w:rPr>
              <w:t>д</w:t>
            </w:r>
            <w:r w:rsidRPr="005A23F6">
              <w:rPr>
                <w:rFonts w:ascii="Times New Roman" w:hAnsi="Times New Roman"/>
                <w:sz w:val="21"/>
                <w:szCs w:val="21"/>
                <w:lang w:val="mn-MN"/>
              </w:rPr>
              <w:t>заасан захиалагчийн нэр дээр хаяглах;</w:t>
            </w:r>
          </w:p>
          <w:p w:rsidR="0069029A" w:rsidRPr="0069029A" w:rsidRDefault="0069029A" w:rsidP="00937038">
            <w:pPr>
              <w:pStyle w:val="BodyTextIndent"/>
              <w:spacing w:line="240" w:lineRule="exact"/>
              <w:ind w:left="1456" w:hanging="709"/>
              <w:rPr>
                <w:rFonts w:ascii="Times New Roman" w:hAnsi="Times New Roman"/>
                <w:sz w:val="21"/>
                <w:szCs w:val="21"/>
                <w:lang w:val="mn-MN"/>
              </w:rPr>
            </w:pPr>
          </w:p>
          <w:p w:rsidR="00F62BD6" w:rsidRDefault="00F62BD6" w:rsidP="00937038">
            <w:pPr>
              <w:pStyle w:val="BodyTextIndent"/>
              <w:spacing w:line="240" w:lineRule="exact"/>
              <w:ind w:left="1456" w:hanging="709"/>
              <w:rPr>
                <w:rFonts w:ascii="Times New Roman" w:hAnsi="Times New Roman"/>
                <w:sz w:val="21"/>
                <w:szCs w:val="21"/>
                <w:lang w:val="mn-MN"/>
              </w:rPr>
            </w:pPr>
            <w:r w:rsidRPr="005A23F6">
              <w:rPr>
                <w:rFonts w:ascii="Times New Roman" w:hAnsi="Times New Roman"/>
                <w:sz w:val="21"/>
                <w:szCs w:val="21"/>
                <w:lang w:val="mn-MN"/>
              </w:rPr>
              <w:t>(в)</w:t>
            </w:r>
            <w:r w:rsidR="00937038" w:rsidRPr="005A23F6">
              <w:rPr>
                <w:rFonts w:ascii="Times New Roman" w:hAnsi="Times New Roman"/>
                <w:sz w:val="21"/>
                <w:szCs w:val="21"/>
                <w:lang w:val="mn-MN"/>
              </w:rPr>
              <w:tab/>
            </w:r>
            <w:r w:rsidR="002D52C3" w:rsidRPr="00BF644F">
              <w:rPr>
                <w:rFonts w:ascii="Times New Roman" w:hAnsi="Times New Roman"/>
                <w:sz w:val="21"/>
                <w:szCs w:val="21"/>
                <w:lang w:val="mn-MN"/>
              </w:rPr>
              <w:t>т</w:t>
            </w:r>
            <w:r w:rsidR="002D52C3" w:rsidRPr="005A23F6">
              <w:rPr>
                <w:rFonts w:ascii="Times New Roman" w:hAnsi="Times New Roman"/>
                <w:sz w:val="21"/>
                <w:szCs w:val="21"/>
                <w:lang w:val="mn-MN"/>
              </w:rPr>
              <w:t xml:space="preserve">ендер </w:t>
            </w:r>
            <w:r w:rsidRPr="005A23F6">
              <w:rPr>
                <w:rFonts w:ascii="Times New Roman" w:hAnsi="Times New Roman"/>
                <w:sz w:val="21"/>
                <w:szCs w:val="21"/>
                <w:lang w:val="mn-MN"/>
              </w:rPr>
              <w:t xml:space="preserve">шалгаруулалтыг таних, ялгах тэмдэг болгож ТОӨЗ-ны </w:t>
            </w:r>
            <w:r w:rsidRPr="005A23F6">
              <w:rPr>
                <w:rFonts w:ascii="Times New Roman" w:hAnsi="Times New Roman"/>
                <w:sz w:val="21"/>
                <w:szCs w:val="21"/>
                <w:lang w:val="mn-MN"/>
              </w:rPr>
              <w:lastRenderedPageBreak/>
              <w:t xml:space="preserve">1.1 болон </w:t>
            </w:r>
            <w:r w:rsidR="00A90817" w:rsidRPr="005A23F6">
              <w:rPr>
                <w:rFonts w:ascii="Times New Roman" w:hAnsi="Times New Roman"/>
                <w:b/>
                <w:bCs/>
                <w:sz w:val="21"/>
                <w:szCs w:val="21"/>
                <w:lang w:val="mn-MN"/>
              </w:rPr>
              <w:t>ТШӨХ-д</w:t>
            </w:r>
            <w:r w:rsidRPr="00BF644F">
              <w:rPr>
                <w:rFonts w:ascii="Times New Roman" w:hAnsi="Times New Roman"/>
                <w:sz w:val="21"/>
                <w:szCs w:val="21"/>
                <w:lang w:val="mn-MN"/>
              </w:rPr>
              <w:t xml:space="preserve">тодорхойлсон </w:t>
            </w:r>
            <w:r w:rsidRPr="005A23F6">
              <w:rPr>
                <w:rFonts w:ascii="Times New Roman" w:hAnsi="Times New Roman"/>
                <w:sz w:val="21"/>
                <w:szCs w:val="21"/>
                <w:lang w:val="mn-MN"/>
              </w:rPr>
              <w:t>тендер шалгаруулалтын нэр/дугаар тодорхой бичсэн байх;</w:t>
            </w:r>
          </w:p>
          <w:p w:rsidR="0069029A" w:rsidRPr="0069029A" w:rsidRDefault="0069029A" w:rsidP="00937038">
            <w:pPr>
              <w:pStyle w:val="BodyTextIndent"/>
              <w:spacing w:line="240" w:lineRule="exact"/>
              <w:ind w:left="1456" w:hanging="709"/>
              <w:rPr>
                <w:rFonts w:ascii="Times New Roman" w:hAnsi="Times New Roman"/>
                <w:sz w:val="21"/>
                <w:szCs w:val="21"/>
                <w:lang w:val="mn-MN"/>
              </w:rPr>
            </w:pPr>
          </w:p>
          <w:p w:rsidR="0069029A" w:rsidRPr="00BF644F" w:rsidRDefault="00F62BD6" w:rsidP="0069029A">
            <w:pPr>
              <w:pStyle w:val="BodyTextIndent"/>
              <w:spacing w:line="240" w:lineRule="exact"/>
              <w:ind w:left="1456" w:hanging="709"/>
              <w:rPr>
                <w:rFonts w:ascii="Times New Roman" w:hAnsi="Times New Roman"/>
                <w:sz w:val="21"/>
                <w:szCs w:val="21"/>
                <w:lang w:val="mn-MN"/>
              </w:rPr>
            </w:pPr>
            <w:r w:rsidRPr="005A23F6">
              <w:rPr>
                <w:rFonts w:ascii="Times New Roman" w:hAnsi="Times New Roman"/>
                <w:sz w:val="21"/>
                <w:szCs w:val="21"/>
                <w:lang w:val="mn-MN"/>
              </w:rPr>
              <w:t>(</w:t>
            </w:r>
            <w:r w:rsidRPr="00BF644F">
              <w:rPr>
                <w:rFonts w:ascii="Times New Roman" w:hAnsi="Times New Roman"/>
                <w:sz w:val="21"/>
                <w:szCs w:val="21"/>
                <w:lang w:val="mn-MN"/>
              </w:rPr>
              <w:t>г</w:t>
            </w:r>
            <w:r w:rsidRPr="005A23F6">
              <w:rPr>
                <w:rFonts w:ascii="Times New Roman" w:hAnsi="Times New Roman"/>
                <w:sz w:val="21"/>
                <w:szCs w:val="21"/>
                <w:lang w:val="mn-MN"/>
              </w:rPr>
              <w:t>)</w:t>
            </w:r>
            <w:r w:rsidR="00937038" w:rsidRPr="005A23F6">
              <w:rPr>
                <w:rFonts w:ascii="Times New Roman" w:hAnsi="Times New Roman"/>
                <w:sz w:val="21"/>
                <w:szCs w:val="21"/>
                <w:lang w:val="mn-MN"/>
              </w:rPr>
              <w:tab/>
            </w:r>
            <w:r w:rsidRPr="005A23F6">
              <w:rPr>
                <w:rFonts w:ascii="Times New Roman" w:hAnsi="Times New Roman"/>
                <w:sz w:val="21"/>
                <w:szCs w:val="21"/>
                <w:lang w:val="mn-MN"/>
              </w:rPr>
              <w:t>ТОӨЗ-ны 2</w:t>
            </w:r>
            <w:r w:rsidR="00420D64" w:rsidRPr="005A23F6">
              <w:rPr>
                <w:rFonts w:ascii="Times New Roman" w:hAnsi="Times New Roman"/>
                <w:sz w:val="21"/>
                <w:szCs w:val="21"/>
                <w:lang w:val="mn-MN"/>
              </w:rPr>
              <w:t>7</w:t>
            </w:r>
            <w:r w:rsidRPr="005A23F6">
              <w:rPr>
                <w:rFonts w:ascii="Times New Roman" w:hAnsi="Times New Roman"/>
                <w:sz w:val="21"/>
                <w:szCs w:val="21"/>
                <w:lang w:val="mn-MN"/>
              </w:rPr>
              <w:t xml:space="preserve">.1-т заасан хугацаанаас өмнө </w:t>
            </w:r>
            <w:r w:rsidR="00FF450F" w:rsidRPr="005A23F6">
              <w:rPr>
                <w:rFonts w:ascii="Times New Roman" w:hAnsi="Times New Roman"/>
                <w:sz w:val="21"/>
                <w:szCs w:val="21"/>
                <w:lang w:val="mn-MN"/>
              </w:rPr>
              <w:t>“</w:t>
            </w:r>
            <w:r w:rsidRPr="005A23F6">
              <w:rPr>
                <w:rFonts w:ascii="Times New Roman" w:hAnsi="Times New Roman"/>
                <w:sz w:val="21"/>
                <w:szCs w:val="21"/>
                <w:lang w:val="mn-MN"/>
              </w:rPr>
              <w:t>НЭЭЖ ҮЛ БОЛНО” гэж тэмдэглэ</w:t>
            </w:r>
            <w:r w:rsidRPr="00BF644F">
              <w:rPr>
                <w:rFonts w:ascii="Times New Roman" w:hAnsi="Times New Roman"/>
                <w:sz w:val="21"/>
                <w:szCs w:val="21"/>
                <w:lang w:val="mn-MN"/>
              </w:rPr>
              <w:t>гдсэн байх.</w:t>
            </w:r>
          </w:p>
          <w:p w:rsidR="00F62BD6" w:rsidRPr="00BF644F" w:rsidRDefault="00F62BD6" w:rsidP="0069029A">
            <w:pPr>
              <w:pStyle w:val="BodyTextIndent"/>
              <w:spacing w:line="240" w:lineRule="exact"/>
              <w:ind w:left="1456" w:hanging="709"/>
              <w:rPr>
                <w:rFonts w:ascii="Times New Roman" w:hAnsi="Times New Roman"/>
                <w:sz w:val="21"/>
                <w:szCs w:val="21"/>
                <w:lang w:val="mn-MN"/>
              </w:rPr>
            </w:pPr>
          </w:p>
        </w:tc>
      </w:tr>
      <w:tr w:rsidR="00F62BD6" w:rsidRPr="005A23F6">
        <w:tc>
          <w:tcPr>
            <w:tcW w:w="1998" w:type="dxa"/>
            <w:vMerge/>
          </w:tcPr>
          <w:p w:rsidR="00F62BD6" w:rsidRPr="005A23F6" w:rsidRDefault="00F62BD6" w:rsidP="00EC0742">
            <w:pPr>
              <w:pStyle w:val="BodyTextIndent"/>
              <w:spacing w:line="240" w:lineRule="exact"/>
              <w:ind w:left="0" w:firstLine="0"/>
              <w:jc w:val="left"/>
              <w:rPr>
                <w:rFonts w:ascii="Times New Roman" w:hAnsi="Times New Roman"/>
                <w:b/>
                <w:bCs/>
                <w:sz w:val="21"/>
                <w:szCs w:val="21"/>
                <w:lang w:val="mn-MN"/>
              </w:rPr>
            </w:pPr>
          </w:p>
        </w:tc>
        <w:tc>
          <w:tcPr>
            <w:tcW w:w="7290" w:type="dxa"/>
          </w:tcPr>
          <w:p w:rsidR="00F62BD6" w:rsidRPr="005A23F6" w:rsidRDefault="00F62BD6" w:rsidP="00EC0742">
            <w:pPr>
              <w:pStyle w:val="BodyTextIndent"/>
              <w:numPr>
                <w:ilvl w:val="1"/>
                <w:numId w:val="1"/>
              </w:numPr>
              <w:tabs>
                <w:tab w:val="num" w:pos="432"/>
              </w:tabs>
              <w:spacing w:line="240" w:lineRule="exact"/>
              <w:ind w:left="432"/>
              <w:rPr>
                <w:rFonts w:ascii="Times New Roman" w:hAnsi="Times New Roman"/>
                <w:sz w:val="21"/>
                <w:szCs w:val="21"/>
                <w:lang w:val="mn-MN"/>
              </w:rPr>
            </w:pPr>
            <w:r w:rsidRPr="005A23F6">
              <w:rPr>
                <w:rFonts w:ascii="Times New Roman" w:hAnsi="Times New Roman"/>
                <w:sz w:val="21"/>
                <w:szCs w:val="21"/>
                <w:lang w:val="mn-MN"/>
              </w:rPr>
              <w:t>Хэрэв бүх дугтуйг 2</w:t>
            </w:r>
            <w:r w:rsidR="00071739" w:rsidRPr="005A23F6">
              <w:rPr>
                <w:rFonts w:ascii="Times New Roman" w:hAnsi="Times New Roman"/>
                <w:sz w:val="21"/>
                <w:szCs w:val="21"/>
                <w:lang w:val="mn-MN"/>
              </w:rPr>
              <w:t>3</w:t>
            </w:r>
            <w:r w:rsidRPr="005A23F6">
              <w:rPr>
                <w:rFonts w:ascii="Times New Roman" w:hAnsi="Times New Roman"/>
                <w:sz w:val="21"/>
                <w:szCs w:val="21"/>
                <w:lang w:val="mn-MN"/>
              </w:rPr>
              <w:t xml:space="preserve">.3-т заасан шаардлагын дагуу битүүмжилж, бичиглэл хийгээгүй нөхцөлд уг тендер буруу хаягаар хүргэгдсэн, эсхүл тендер нээхээс өмнө </w:t>
            </w:r>
            <w:r w:rsidR="00C41F04" w:rsidRPr="005A23F6">
              <w:rPr>
                <w:rFonts w:ascii="Times New Roman" w:hAnsi="Times New Roman"/>
                <w:sz w:val="21"/>
                <w:szCs w:val="21"/>
                <w:lang w:val="mn-MN"/>
              </w:rPr>
              <w:t xml:space="preserve">битүүмжлэл </w:t>
            </w:r>
            <w:r w:rsidR="002D52C3" w:rsidRPr="005A23F6">
              <w:rPr>
                <w:rFonts w:ascii="Times New Roman" w:hAnsi="Times New Roman"/>
                <w:sz w:val="21"/>
                <w:szCs w:val="21"/>
                <w:lang w:val="mn-MN"/>
              </w:rPr>
              <w:t>задарсан тохиолдолд</w:t>
            </w:r>
            <w:r w:rsidRPr="005A23F6">
              <w:rPr>
                <w:rFonts w:ascii="Times New Roman" w:hAnsi="Times New Roman"/>
                <w:sz w:val="21"/>
                <w:szCs w:val="21"/>
                <w:lang w:val="mn-MN"/>
              </w:rPr>
              <w:t>захиалагч хариуцлага хүлээхгүй.</w:t>
            </w:r>
          </w:p>
          <w:p w:rsidR="0069029A" w:rsidRPr="005A23F6" w:rsidRDefault="0069029A" w:rsidP="0069029A">
            <w:pPr>
              <w:pStyle w:val="BodyTextIndent"/>
              <w:tabs>
                <w:tab w:val="num" w:pos="574"/>
              </w:tabs>
              <w:spacing w:line="240" w:lineRule="exact"/>
              <w:ind w:left="432" w:firstLine="0"/>
              <w:rPr>
                <w:rFonts w:ascii="Times New Roman" w:hAnsi="Times New Roman"/>
                <w:sz w:val="21"/>
                <w:szCs w:val="21"/>
                <w:lang w:val="mn-MN"/>
              </w:rPr>
            </w:pPr>
          </w:p>
          <w:p w:rsidR="00F62BD6" w:rsidRPr="005A23F6" w:rsidRDefault="00F62BD6" w:rsidP="00EC0742">
            <w:pPr>
              <w:pStyle w:val="BodyTextIndent"/>
              <w:numPr>
                <w:ilvl w:val="1"/>
                <w:numId w:val="1"/>
              </w:numPr>
              <w:tabs>
                <w:tab w:val="num" w:pos="432"/>
              </w:tabs>
              <w:spacing w:line="240" w:lineRule="exact"/>
              <w:ind w:left="432"/>
              <w:rPr>
                <w:rFonts w:ascii="Times New Roman" w:hAnsi="Times New Roman"/>
                <w:sz w:val="21"/>
                <w:szCs w:val="21"/>
                <w:lang w:val="mn-MN"/>
              </w:rPr>
            </w:pPr>
            <w:r w:rsidRPr="005A23F6">
              <w:rPr>
                <w:rFonts w:ascii="Times New Roman" w:hAnsi="Times New Roman"/>
                <w:sz w:val="21"/>
                <w:szCs w:val="21"/>
                <w:lang w:val="mn-MN"/>
              </w:rPr>
              <w:t>ТОӨЗ-ны 2</w:t>
            </w:r>
            <w:r w:rsidR="00487532" w:rsidRPr="005A23F6">
              <w:rPr>
                <w:rFonts w:ascii="Times New Roman" w:hAnsi="Times New Roman"/>
                <w:sz w:val="21"/>
                <w:szCs w:val="21"/>
                <w:lang w:val="mn-MN"/>
              </w:rPr>
              <w:t>3</w:t>
            </w:r>
            <w:r w:rsidRPr="005A23F6">
              <w:rPr>
                <w:rFonts w:ascii="Times New Roman" w:hAnsi="Times New Roman"/>
                <w:sz w:val="21"/>
                <w:szCs w:val="21"/>
                <w:lang w:val="mn-MN"/>
              </w:rPr>
              <w:t>.1-</w:t>
            </w:r>
            <w:r w:rsidR="008F2B75">
              <w:rPr>
                <w:rFonts w:ascii="Times New Roman" w:hAnsi="Times New Roman"/>
                <w:sz w:val="21"/>
                <w:szCs w:val="21"/>
                <w:lang w:val="mn-MN"/>
              </w:rPr>
              <w:t>д</w:t>
            </w:r>
            <w:r w:rsidRPr="005A23F6">
              <w:rPr>
                <w:rFonts w:ascii="Times New Roman" w:hAnsi="Times New Roman"/>
                <w:sz w:val="21"/>
                <w:szCs w:val="21"/>
                <w:lang w:val="mn-MN"/>
              </w:rPr>
              <w:t xml:space="preserve"> зааснаас өөр хэлбэрээр</w:t>
            </w:r>
            <w:r w:rsidR="00C41F04" w:rsidRPr="005A23F6">
              <w:rPr>
                <w:rFonts w:ascii="Times New Roman" w:hAnsi="Times New Roman"/>
                <w:sz w:val="21"/>
                <w:szCs w:val="21"/>
                <w:lang w:val="mn-MN"/>
              </w:rPr>
              <w:t xml:space="preserve"> (электрон шуудангаар, эсвэл факсаар г.м)</w:t>
            </w:r>
            <w:r w:rsidRPr="005A23F6">
              <w:rPr>
                <w:rFonts w:ascii="Times New Roman" w:hAnsi="Times New Roman"/>
                <w:sz w:val="21"/>
                <w:szCs w:val="21"/>
                <w:lang w:val="mn-MN"/>
              </w:rPr>
              <w:t xml:space="preserve"> ирүүлсэн аливаа тендерийг захиалагч </w:t>
            </w:r>
            <w:r w:rsidR="00420D64" w:rsidRPr="005A23F6">
              <w:rPr>
                <w:rFonts w:ascii="Times New Roman" w:hAnsi="Times New Roman"/>
                <w:sz w:val="21"/>
                <w:szCs w:val="21"/>
                <w:lang w:val="mn-MN"/>
              </w:rPr>
              <w:t xml:space="preserve">хуулийн </w:t>
            </w:r>
            <w:r w:rsidR="00303BF6" w:rsidRPr="005A23F6">
              <w:rPr>
                <w:rFonts w:ascii="Times New Roman" w:hAnsi="Times New Roman"/>
                <w:sz w:val="21"/>
                <w:szCs w:val="21"/>
                <w:lang w:val="mn-MN"/>
              </w:rPr>
              <w:t>25 дугаар зүйлийн</w:t>
            </w:r>
            <w:r w:rsidR="00420D64" w:rsidRPr="005A23F6">
              <w:rPr>
                <w:rFonts w:ascii="Times New Roman" w:hAnsi="Times New Roman"/>
                <w:sz w:val="21"/>
                <w:szCs w:val="21"/>
                <w:lang w:val="mn-MN"/>
              </w:rPr>
              <w:t>2</w:t>
            </w:r>
            <w:r w:rsidR="00303BF6" w:rsidRPr="00BF644F">
              <w:rPr>
                <w:rFonts w:ascii="Times New Roman" w:hAnsi="Times New Roman"/>
                <w:sz w:val="21"/>
                <w:szCs w:val="21"/>
                <w:lang w:val="mn-MN"/>
              </w:rPr>
              <w:t>5</w:t>
            </w:r>
            <w:r w:rsidRPr="005A23F6">
              <w:rPr>
                <w:rFonts w:ascii="Times New Roman" w:hAnsi="Times New Roman"/>
                <w:sz w:val="21"/>
                <w:szCs w:val="21"/>
                <w:lang w:val="mn-MN"/>
              </w:rPr>
              <w:t xml:space="preserve">.2-т заасныг үндэслэн хүлээж авахгүй </w:t>
            </w:r>
            <w:r w:rsidR="00375FD5" w:rsidRPr="005A23F6">
              <w:rPr>
                <w:rFonts w:ascii="Times New Roman" w:hAnsi="Times New Roman"/>
                <w:sz w:val="21"/>
                <w:szCs w:val="21"/>
                <w:lang w:val="mn-MN"/>
              </w:rPr>
              <w:t>бөгөөд түүнийг хаягаар нь буцаа</w:t>
            </w:r>
            <w:r w:rsidRPr="005A23F6">
              <w:rPr>
                <w:rFonts w:ascii="Times New Roman" w:hAnsi="Times New Roman"/>
                <w:sz w:val="21"/>
                <w:szCs w:val="21"/>
                <w:lang w:val="mn-MN"/>
              </w:rPr>
              <w:t>на.</w:t>
            </w:r>
          </w:p>
          <w:p w:rsidR="00F62BD6" w:rsidRPr="005A23F6" w:rsidRDefault="00F62BD6" w:rsidP="00EC0742">
            <w:pPr>
              <w:pStyle w:val="BodyTextIndent"/>
              <w:spacing w:line="140" w:lineRule="exact"/>
              <w:ind w:left="1166" w:hanging="547"/>
              <w:rPr>
                <w:rFonts w:ascii="Times New Roman" w:hAnsi="Times New Roman"/>
                <w:sz w:val="21"/>
                <w:szCs w:val="21"/>
                <w:lang w:val="mn-MN"/>
              </w:rPr>
            </w:pPr>
          </w:p>
        </w:tc>
      </w:tr>
      <w:tr w:rsidR="00560EF5" w:rsidRPr="005A23F6">
        <w:tc>
          <w:tcPr>
            <w:tcW w:w="1998" w:type="dxa"/>
          </w:tcPr>
          <w:p w:rsidR="00560EF5" w:rsidRPr="005A23F6" w:rsidRDefault="00560EF5" w:rsidP="00EC0742">
            <w:pPr>
              <w:pStyle w:val="BodyTextIndent"/>
              <w:numPr>
                <w:ilvl w:val="0"/>
                <w:numId w:val="1"/>
              </w:numPr>
              <w:spacing w:line="240" w:lineRule="exact"/>
              <w:jc w:val="left"/>
              <w:rPr>
                <w:rFonts w:ascii="Times New Roman" w:hAnsi="Times New Roman"/>
                <w:b/>
                <w:bCs/>
                <w:sz w:val="21"/>
                <w:szCs w:val="21"/>
                <w:lang w:val="mn-MN"/>
              </w:rPr>
            </w:pPr>
            <w:r w:rsidRPr="005A23F6">
              <w:rPr>
                <w:rFonts w:ascii="Times New Roman" w:hAnsi="Times New Roman"/>
                <w:b/>
                <w:bCs/>
                <w:sz w:val="21"/>
                <w:szCs w:val="21"/>
                <w:lang w:val="mn-MN"/>
              </w:rPr>
              <w:t>Тендер хүлээн авах эцсийн хугацаа</w:t>
            </w:r>
          </w:p>
        </w:tc>
        <w:tc>
          <w:tcPr>
            <w:tcW w:w="7290" w:type="dxa"/>
          </w:tcPr>
          <w:p w:rsidR="00257343" w:rsidRPr="005A23F6" w:rsidRDefault="00257343" w:rsidP="00CF74E1">
            <w:pPr>
              <w:pStyle w:val="BodyTextIndent"/>
              <w:numPr>
                <w:ilvl w:val="1"/>
                <w:numId w:val="1"/>
              </w:numPr>
              <w:tabs>
                <w:tab w:val="num" w:pos="432"/>
              </w:tabs>
              <w:spacing w:line="240" w:lineRule="exact"/>
              <w:ind w:left="432"/>
              <w:rPr>
                <w:rFonts w:ascii="Times New Roman" w:hAnsi="Times New Roman"/>
                <w:bCs/>
                <w:sz w:val="21"/>
                <w:szCs w:val="21"/>
                <w:lang w:val="mn-MN"/>
              </w:rPr>
            </w:pPr>
            <w:r w:rsidRPr="005A23F6">
              <w:rPr>
                <w:rFonts w:ascii="Times New Roman" w:hAnsi="Times New Roman"/>
                <w:sz w:val="21"/>
                <w:szCs w:val="21"/>
                <w:lang w:val="mn-MN"/>
              </w:rPr>
              <w:t xml:space="preserve">Захиалагч тендерийг </w:t>
            </w:r>
            <w:r w:rsidR="00A90817" w:rsidRPr="005A23F6">
              <w:rPr>
                <w:rFonts w:ascii="Times New Roman" w:hAnsi="Times New Roman"/>
                <w:sz w:val="21"/>
                <w:szCs w:val="21"/>
                <w:lang w:val="mn-MN"/>
              </w:rPr>
              <w:t>ТШӨХ-д</w:t>
            </w:r>
            <w:r w:rsidRPr="005A23F6">
              <w:rPr>
                <w:rFonts w:ascii="Times New Roman" w:hAnsi="Times New Roman"/>
                <w:sz w:val="21"/>
                <w:szCs w:val="21"/>
                <w:lang w:val="mn-MN"/>
              </w:rPr>
              <w:t xml:space="preserve"> заасан </w:t>
            </w:r>
            <w:r w:rsidR="00303BF6" w:rsidRPr="005A23F6">
              <w:rPr>
                <w:rFonts w:ascii="Times New Roman" w:hAnsi="Times New Roman"/>
                <w:sz w:val="21"/>
                <w:szCs w:val="21"/>
                <w:lang w:val="mn-MN"/>
              </w:rPr>
              <w:t xml:space="preserve">хаягаар, </w:t>
            </w:r>
            <w:r w:rsidR="00303BF6" w:rsidRPr="00BF644F">
              <w:rPr>
                <w:rFonts w:ascii="Times New Roman" w:hAnsi="Times New Roman"/>
                <w:sz w:val="21"/>
                <w:szCs w:val="21"/>
                <w:lang w:val="mn-MN"/>
              </w:rPr>
              <w:t xml:space="preserve">нээх </w:t>
            </w:r>
            <w:r w:rsidRPr="005A23F6">
              <w:rPr>
                <w:rFonts w:ascii="Times New Roman" w:hAnsi="Times New Roman"/>
                <w:sz w:val="21"/>
                <w:szCs w:val="21"/>
                <w:lang w:val="mn-MN"/>
              </w:rPr>
              <w:t>огноо, цагаас өмнө хүлээн авна.</w:t>
            </w:r>
          </w:p>
          <w:p w:rsidR="00CF74E1" w:rsidRPr="005A23F6" w:rsidRDefault="00CF74E1" w:rsidP="00CF74E1">
            <w:pPr>
              <w:pStyle w:val="BodyTextIndent"/>
              <w:tabs>
                <w:tab w:val="num" w:pos="574"/>
              </w:tabs>
              <w:spacing w:line="240" w:lineRule="exact"/>
              <w:ind w:left="431" w:firstLine="0"/>
              <w:rPr>
                <w:rFonts w:ascii="Times New Roman" w:hAnsi="Times New Roman"/>
                <w:bCs/>
                <w:sz w:val="21"/>
                <w:szCs w:val="21"/>
                <w:lang w:val="mn-MN"/>
              </w:rPr>
            </w:pPr>
          </w:p>
          <w:p w:rsidR="00257343" w:rsidRPr="005A23F6" w:rsidRDefault="00257343" w:rsidP="00EC0742">
            <w:pPr>
              <w:pStyle w:val="BodyTextIndent"/>
              <w:numPr>
                <w:ilvl w:val="1"/>
                <w:numId w:val="1"/>
              </w:numPr>
              <w:tabs>
                <w:tab w:val="num" w:pos="432"/>
              </w:tabs>
              <w:spacing w:line="240" w:lineRule="exact"/>
              <w:ind w:left="432"/>
              <w:rPr>
                <w:rFonts w:ascii="Times New Roman" w:hAnsi="Times New Roman"/>
                <w:sz w:val="21"/>
                <w:szCs w:val="21"/>
                <w:lang w:val="mn-MN"/>
              </w:rPr>
            </w:pPr>
            <w:r w:rsidRPr="005A23F6">
              <w:rPr>
                <w:rFonts w:ascii="Times New Roman" w:hAnsi="Times New Roman"/>
                <w:sz w:val="21"/>
                <w:szCs w:val="21"/>
                <w:lang w:val="mn-MN"/>
              </w:rPr>
              <w:t xml:space="preserve">Захиалагч </w:t>
            </w:r>
            <w:r w:rsidR="003D0269" w:rsidRPr="005A23F6">
              <w:rPr>
                <w:rFonts w:ascii="Times New Roman" w:hAnsi="Times New Roman"/>
                <w:sz w:val="21"/>
                <w:szCs w:val="21"/>
                <w:lang w:val="mn-MN"/>
              </w:rPr>
              <w:t xml:space="preserve">ТОӨЗ-ны </w:t>
            </w:r>
            <w:r w:rsidR="003A0486" w:rsidRPr="005A23F6">
              <w:rPr>
                <w:rFonts w:ascii="Times New Roman" w:hAnsi="Times New Roman"/>
                <w:sz w:val="21"/>
                <w:szCs w:val="21"/>
                <w:lang w:val="mn-MN"/>
              </w:rPr>
              <w:t>12</w:t>
            </w:r>
            <w:r w:rsidRPr="005A23F6">
              <w:rPr>
                <w:rFonts w:ascii="Times New Roman" w:hAnsi="Times New Roman"/>
                <w:sz w:val="21"/>
                <w:szCs w:val="21"/>
                <w:lang w:val="mn-MN"/>
              </w:rPr>
              <w:t xml:space="preserve"> дугаар зүйлийн дагуу тендерийн баримт бичигт нэмэлт</w:t>
            </w:r>
            <w:r w:rsidR="00303BF6" w:rsidRPr="00BF644F">
              <w:rPr>
                <w:rFonts w:ascii="Times New Roman" w:hAnsi="Times New Roman"/>
                <w:sz w:val="21"/>
                <w:szCs w:val="21"/>
                <w:lang w:val="mn-MN"/>
              </w:rPr>
              <w:t>,</w:t>
            </w:r>
            <w:r w:rsidRPr="005A23F6">
              <w:rPr>
                <w:rFonts w:ascii="Times New Roman" w:hAnsi="Times New Roman"/>
                <w:sz w:val="21"/>
                <w:szCs w:val="21"/>
                <w:lang w:val="mn-MN"/>
              </w:rPr>
              <w:t xml:space="preserve"> өөрчлөлт оруулсны улмаас тендер хүлээн авах эцсийн хугацааг сунгасан тохиолдолд захиалагч болон тендерт оролцогчийн эрх, үүрэг сунгасан хугацааны туршид хэвээр хадгалагдана. </w:t>
            </w:r>
          </w:p>
          <w:p w:rsidR="00560EF5" w:rsidRPr="005A23F6" w:rsidRDefault="00560EF5" w:rsidP="00EC0742">
            <w:pPr>
              <w:pStyle w:val="BodyTextIndent"/>
              <w:spacing w:line="240" w:lineRule="exact"/>
              <w:ind w:left="600" w:hanging="600"/>
              <w:rPr>
                <w:rFonts w:ascii="Times New Roman" w:hAnsi="Times New Roman"/>
                <w:sz w:val="21"/>
                <w:szCs w:val="21"/>
                <w:lang w:val="mn-MN"/>
              </w:rPr>
            </w:pPr>
          </w:p>
        </w:tc>
      </w:tr>
      <w:tr w:rsidR="00560EF5" w:rsidRPr="00BF644F">
        <w:tc>
          <w:tcPr>
            <w:tcW w:w="1998" w:type="dxa"/>
          </w:tcPr>
          <w:p w:rsidR="00560EF5" w:rsidRPr="00BF644F" w:rsidRDefault="00560EF5" w:rsidP="00EC0742">
            <w:pPr>
              <w:pStyle w:val="BodyTextIndent"/>
              <w:numPr>
                <w:ilvl w:val="0"/>
                <w:numId w:val="1"/>
              </w:numPr>
              <w:spacing w:line="240" w:lineRule="exact"/>
              <w:jc w:val="left"/>
              <w:rPr>
                <w:rFonts w:ascii="Times New Roman" w:hAnsi="Times New Roman"/>
                <w:b/>
                <w:bCs/>
                <w:sz w:val="21"/>
                <w:szCs w:val="21"/>
              </w:rPr>
            </w:pPr>
            <w:r w:rsidRPr="00BF644F">
              <w:rPr>
                <w:rFonts w:ascii="Times New Roman" w:hAnsi="Times New Roman"/>
                <w:b/>
                <w:bCs/>
                <w:sz w:val="21"/>
                <w:szCs w:val="21"/>
              </w:rPr>
              <w:t>Хугацаа хоцорсон тендер</w:t>
            </w:r>
          </w:p>
        </w:tc>
        <w:tc>
          <w:tcPr>
            <w:tcW w:w="7290" w:type="dxa"/>
          </w:tcPr>
          <w:p w:rsidR="00560EF5" w:rsidRPr="00BF644F" w:rsidRDefault="00AA6560" w:rsidP="00EC0742">
            <w:pPr>
              <w:pStyle w:val="BodyTextIndent"/>
              <w:numPr>
                <w:ilvl w:val="1"/>
                <w:numId w:val="1"/>
              </w:numPr>
              <w:tabs>
                <w:tab w:val="num" w:pos="432"/>
              </w:tabs>
              <w:spacing w:line="240" w:lineRule="exact"/>
              <w:ind w:left="432"/>
              <w:rPr>
                <w:rFonts w:ascii="Times New Roman" w:hAnsi="Times New Roman"/>
                <w:sz w:val="21"/>
                <w:szCs w:val="21"/>
              </w:rPr>
            </w:pPr>
            <w:r w:rsidRPr="00BF644F">
              <w:rPr>
                <w:rFonts w:ascii="Times New Roman" w:hAnsi="Times New Roman"/>
                <w:sz w:val="21"/>
                <w:szCs w:val="21"/>
              </w:rPr>
              <w:t xml:space="preserve">Захиалагч </w:t>
            </w:r>
            <w:r w:rsidR="00303BF6" w:rsidRPr="00BF644F">
              <w:rPr>
                <w:rFonts w:ascii="Times New Roman" w:hAnsi="Times New Roman"/>
                <w:sz w:val="21"/>
                <w:szCs w:val="21"/>
                <w:lang w:val="mn-MN"/>
              </w:rPr>
              <w:t xml:space="preserve">ТОӨЗ-ны </w:t>
            </w:r>
            <w:r w:rsidRPr="00BF644F">
              <w:rPr>
                <w:rFonts w:ascii="Times New Roman" w:hAnsi="Times New Roman"/>
                <w:sz w:val="21"/>
                <w:szCs w:val="21"/>
              </w:rPr>
              <w:t>2</w:t>
            </w:r>
            <w:r w:rsidR="00B9302D" w:rsidRPr="00BF644F">
              <w:rPr>
                <w:rFonts w:ascii="Times New Roman" w:hAnsi="Times New Roman"/>
                <w:sz w:val="21"/>
                <w:szCs w:val="21"/>
              </w:rPr>
              <w:t>4</w:t>
            </w:r>
            <w:r w:rsidRPr="00BF644F">
              <w:rPr>
                <w:rFonts w:ascii="Times New Roman" w:hAnsi="Times New Roman"/>
                <w:sz w:val="21"/>
                <w:szCs w:val="21"/>
              </w:rPr>
              <w:t xml:space="preserve"> д</w:t>
            </w:r>
            <w:r w:rsidR="00B9302D" w:rsidRPr="00BF644F">
              <w:rPr>
                <w:rFonts w:ascii="Times New Roman" w:hAnsi="Times New Roman"/>
                <w:sz w:val="21"/>
                <w:szCs w:val="21"/>
              </w:rPr>
              <w:t>ү</w:t>
            </w:r>
            <w:r w:rsidRPr="00BF644F">
              <w:rPr>
                <w:rFonts w:ascii="Times New Roman" w:hAnsi="Times New Roman"/>
                <w:sz w:val="21"/>
                <w:szCs w:val="21"/>
              </w:rPr>
              <w:t>г</w:t>
            </w:r>
            <w:r w:rsidR="00B9302D" w:rsidRPr="00BF644F">
              <w:rPr>
                <w:rFonts w:ascii="Times New Roman" w:hAnsi="Times New Roman"/>
                <w:sz w:val="21"/>
                <w:szCs w:val="21"/>
              </w:rPr>
              <w:t>ээ</w:t>
            </w:r>
            <w:r w:rsidRPr="00BF644F">
              <w:rPr>
                <w:rFonts w:ascii="Times New Roman" w:hAnsi="Times New Roman"/>
                <w:sz w:val="21"/>
                <w:szCs w:val="21"/>
              </w:rPr>
              <w:t>р зүйлд заасан тендер хүлээн авах эцсийн хугацаанаас хойш ирүүлсэн аливаа тендерийг “хугацаа хоцорсон” гэж зарлан түүнээс татгалзаж, нээлгүйгээр буцаана.</w:t>
            </w:r>
          </w:p>
          <w:p w:rsidR="00025D91" w:rsidRPr="00BF644F" w:rsidRDefault="00025D91" w:rsidP="00EC0742">
            <w:pPr>
              <w:pStyle w:val="BodyTextIndent"/>
              <w:spacing w:line="240" w:lineRule="exact"/>
              <w:ind w:left="522" w:hanging="522"/>
              <w:rPr>
                <w:rFonts w:ascii="Times New Roman" w:hAnsi="Times New Roman"/>
                <w:sz w:val="21"/>
                <w:szCs w:val="21"/>
              </w:rPr>
            </w:pPr>
          </w:p>
        </w:tc>
      </w:tr>
      <w:tr w:rsidR="00560EF5" w:rsidRPr="00BF644F">
        <w:tc>
          <w:tcPr>
            <w:tcW w:w="1998" w:type="dxa"/>
          </w:tcPr>
          <w:p w:rsidR="00560EF5" w:rsidRPr="00BF644F" w:rsidRDefault="00560EF5" w:rsidP="00EC0742">
            <w:pPr>
              <w:pStyle w:val="BodyTextIndent"/>
              <w:numPr>
                <w:ilvl w:val="0"/>
                <w:numId w:val="1"/>
              </w:numPr>
              <w:spacing w:line="240" w:lineRule="exact"/>
              <w:jc w:val="left"/>
              <w:rPr>
                <w:rFonts w:ascii="Times New Roman" w:hAnsi="Times New Roman"/>
                <w:b/>
                <w:bCs/>
                <w:sz w:val="21"/>
                <w:szCs w:val="21"/>
              </w:rPr>
            </w:pPr>
            <w:r w:rsidRPr="00BF644F">
              <w:rPr>
                <w:rFonts w:ascii="Times New Roman" w:hAnsi="Times New Roman"/>
                <w:b/>
                <w:bCs/>
                <w:sz w:val="21"/>
                <w:szCs w:val="21"/>
              </w:rPr>
              <w:t>Тендерт нэмэлт өөрчлөлт хийх, тендерийг буцааж авах</w:t>
            </w:r>
          </w:p>
        </w:tc>
        <w:tc>
          <w:tcPr>
            <w:tcW w:w="7290" w:type="dxa"/>
          </w:tcPr>
          <w:p w:rsidR="00AA6560" w:rsidRPr="00BF644F" w:rsidRDefault="00AA6560" w:rsidP="00EC0742">
            <w:pPr>
              <w:pStyle w:val="BodyTextIndent"/>
              <w:numPr>
                <w:ilvl w:val="1"/>
                <w:numId w:val="1"/>
              </w:numPr>
              <w:tabs>
                <w:tab w:val="num" w:pos="432"/>
              </w:tabs>
              <w:spacing w:line="240" w:lineRule="exact"/>
              <w:ind w:left="432"/>
              <w:rPr>
                <w:rFonts w:ascii="Times New Roman" w:hAnsi="Times New Roman"/>
                <w:sz w:val="21"/>
                <w:szCs w:val="21"/>
              </w:rPr>
            </w:pPr>
            <w:r w:rsidRPr="00BF644F">
              <w:rPr>
                <w:rFonts w:ascii="Times New Roman" w:hAnsi="Times New Roman"/>
                <w:sz w:val="21"/>
                <w:szCs w:val="21"/>
              </w:rPr>
              <w:t>Тендерт оролцогч тендер хүлээн авах эцсийн хугацаанаас өмнө захиалагчид бичгээр мэдэгдэл өгсний үндсэн дээр өөрийн тендерт нэмэлт өөрчлөлт оруулах, солих, эсхүл түүнийг буцааж авах эрхтэй.</w:t>
            </w:r>
          </w:p>
          <w:p w:rsidR="00AA6560" w:rsidRPr="00BF644F" w:rsidRDefault="00AA6560" w:rsidP="00EC0742">
            <w:pPr>
              <w:pStyle w:val="BodyTextIndent"/>
              <w:spacing w:line="240" w:lineRule="exact"/>
              <w:rPr>
                <w:rFonts w:ascii="Times New Roman" w:hAnsi="Times New Roman"/>
                <w:sz w:val="21"/>
                <w:szCs w:val="21"/>
              </w:rPr>
            </w:pPr>
          </w:p>
          <w:p w:rsidR="00AA6560" w:rsidRPr="00BF644F" w:rsidRDefault="00AA6560" w:rsidP="00EC0742">
            <w:pPr>
              <w:pStyle w:val="BodyTextIndent"/>
              <w:numPr>
                <w:ilvl w:val="1"/>
                <w:numId w:val="1"/>
              </w:numPr>
              <w:tabs>
                <w:tab w:val="num" w:pos="432"/>
              </w:tabs>
              <w:spacing w:line="240" w:lineRule="exact"/>
              <w:ind w:left="432"/>
              <w:rPr>
                <w:rFonts w:ascii="Times New Roman" w:hAnsi="Times New Roman"/>
                <w:sz w:val="21"/>
                <w:szCs w:val="21"/>
              </w:rPr>
            </w:pPr>
            <w:r w:rsidRPr="00BF644F">
              <w:rPr>
                <w:rFonts w:ascii="Times New Roman" w:hAnsi="Times New Roman"/>
                <w:sz w:val="21"/>
                <w:szCs w:val="21"/>
              </w:rPr>
              <w:t>Тендерт нэмэлт</w:t>
            </w:r>
            <w:r w:rsidR="00303BF6" w:rsidRPr="00BF644F">
              <w:rPr>
                <w:rFonts w:ascii="Times New Roman" w:hAnsi="Times New Roman"/>
                <w:sz w:val="21"/>
                <w:szCs w:val="21"/>
                <w:lang w:val="mn-MN"/>
              </w:rPr>
              <w:t>,</w:t>
            </w:r>
            <w:r w:rsidRPr="00BF644F">
              <w:rPr>
                <w:rFonts w:ascii="Times New Roman" w:hAnsi="Times New Roman"/>
                <w:sz w:val="21"/>
                <w:szCs w:val="21"/>
              </w:rPr>
              <w:t xml:space="preserve"> өөрчлөлт </w:t>
            </w:r>
            <w:r w:rsidR="005F3035" w:rsidRPr="00BF644F">
              <w:rPr>
                <w:rFonts w:ascii="Times New Roman" w:hAnsi="Times New Roman"/>
                <w:sz w:val="21"/>
                <w:szCs w:val="21"/>
              </w:rPr>
              <w:t>оруулах</w:t>
            </w:r>
            <w:r w:rsidRPr="00BF644F">
              <w:rPr>
                <w:rFonts w:ascii="Times New Roman" w:hAnsi="Times New Roman"/>
                <w:sz w:val="21"/>
                <w:szCs w:val="21"/>
              </w:rPr>
              <w:t>,</w:t>
            </w:r>
            <w:r w:rsidR="00303BF6" w:rsidRPr="00BF644F">
              <w:rPr>
                <w:rFonts w:ascii="Times New Roman" w:hAnsi="Times New Roman"/>
                <w:sz w:val="21"/>
                <w:szCs w:val="21"/>
                <w:lang w:val="mn-MN"/>
              </w:rPr>
              <w:t xml:space="preserve"> солих</w:t>
            </w:r>
            <w:r w:rsidRPr="00BF644F">
              <w:rPr>
                <w:rFonts w:ascii="Times New Roman" w:hAnsi="Times New Roman"/>
                <w:sz w:val="21"/>
                <w:szCs w:val="21"/>
              </w:rPr>
              <w:t xml:space="preserve"> эсхүл тендерийг буцааж авах мэдэгдлийг </w:t>
            </w:r>
            <w:r w:rsidR="009760BC" w:rsidRPr="00BF644F">
              <w:rPr>
                <w:rFonts w:ascii="Times New Roman" w:hAnsi="Times New Roman"/>
                <w:sz w:val="21"/>
                <w:szCs w:val="21"/>
              </w:rPr>
              <w:t xml:space="preserve">ТОӨЗ-ны </w:t>
            </w:r>
            <w:r w:rsidRPr="00BF644F">
              <w:rPr>
                <w:rFonts w:ascii="Times New Roman" w:hAnsi="Times New Roman"/>
                <w:sz w:val="21"/>
                <w:szCs w:val="21"/>
              </w:rPr>
              <w:t>2</w:t>
            </w:r>
            <w:r w:rsidR="009D26C4" w:rsidRPr="00BF644F">
              <w:rPr>
                <w:rFonts w:ascii="Times New Roman" w:hAnsi="Times New Roman"/>
                <w:sz w:val="21"/>
                <w:szCs w:val="21"/>
              </w:rPr>
              <w:t>3</w:t>
            </w:r>
            <w:r w:rsidRPr="00BF644F">
              <w:rPr>
                <w:rFonts w:ascii="Times New Roman" w:hAnsi="Times New Roman"/>
                <w:sz w:val="21"/>
                <w:szCs w:val="21"/>
              </w:rPr>
              <w:t>д</w:t>
            </w:r>
            <w:r w:rsidR="009D26C4" w:rsidRPr="00BF644F">
              <w:rPr>
                <w:rFonts w:ascii="Times New Roman" w:hAnsi="Times New Roman"/>
                <w:sz w:val="21"/>
                <w:szCs w:val="21"/>
              </w:rPr>
              <w:t>у</w:t>
            </w:r>
            <w:r w:rsidRPr="00BF644F">
              <w:rPr>
                <w:rFonts w:ascii="Times New Roman" w:hAnsi="Times New Roman"/>
                <w:sz w:val="21"/>
                <w:szCs w:val="21"/>
              </w:rPr>
              <w:t>г</w:t>
            </w:r>
            <w:r w:rsidR="009D26C4" w:rsidRPr="00BF644F">
              <w:rPr>
                <w:rFonts w:ascii="Times New Roman" w:hAnsi="Times New Roman"/>
                <w:sz w:val="21"/>
                <w:szCs w:val="21"/>
              </w:rPr>
              <w:t>аа</w:t>
            </w:r>
            <w:r w:rsidRPr="00BF644F">
              <w:rPr>
                <w:rFonts w:ascii="Times New Roman" w:hAnsi="Times New Roman"/>
                <w:sz w:val="21"/>
                <w:szCs w:val="21"/>
              </w:rPr>
              <w:t>р зүйлийн дагуу бэлтгэ</w:t>
            </w:r>
            <w:r w:rsidR="009D26C4" w:rsidRPr="00BF644F">
              <w:rPr>
                <w:rFonts w:ascii="Times New Roman" w:hAnsi="Times New Roman"/>
                <w:sz w:val="21"/>
                <w:szCs w:val="21"/>
              </w:rPr>
              <w:t>н</w:t>
            </w:r>
            <w:r w:rsidRPr="00BF644F">
              <w:rPr>
                <w:rFonts w:ascii="Times New Roman" w:hAnsi="Times New Roman"/>
                <w:sz w:val="21"/>
                <w:szCs w:val="21"/>
              </w:rPr>
              <w:t xml:space="preserve"> битүүмж</w:t>
            </w:r>
            <w:r w:rsidR="009D26C4" w:rsidRPr="00BF644F">
              <w:rPr>
                <w:rFonts w:ascii="Times New Roman" w:hAnsi="Times New Roman"/>
                <w:sz w:val="21"/>
                <w:szCs w:val="21"/>
              </w:rPr>
              <w:t>и</w:t>
            </w:r>
            <w:r w:rsidRPr="00BF644F">
              <w:rPr>
                <w:rFonts w:ascii="Times New Roman" w:hAnsi="Times New Roman"/>
                <w:sz w:val="21"/>
                <w:szCs w:val="21"/>
              </w:rPr>
              <w:t>л</w:t>
            </w:r>
            <w:r w:rsidR="009D26C4" w:rsidRPr="00BF644F">
              <w:rPr>
                <w:rFonts w:ascii="Times New Roman" w:hAnsi="Times New Roman"/>
                <w:sz w:val="21"/>
                <w:szCs w:val="21"/>
              </w:rPr>
              <w:t xml:space="preserve">ж, </w:t>
            </w:r>
            <w:r w:rsidRPr="00BF644F">
              <w:rPr>
                <w:rFonts w:ascii="Times New Roman" w:hAnsi="Times New Roman"/>
                <w:sz w:val="21"/>
                <w:szCs w:val="21"/>
              </w:rPr>
              <w:t xml:space="preserve">бичиглэл хийхийн хамт </w:t>
            </w:r>
            <w:r w:rsidR="0069029A">
              <w:rPr>
                <w:rFonts w:ascii="Times New Roman" w:hAnsi="Times New Roman"/>
                <w:sz w:val="21"/>
                <w:szCs w:val="21"/>
              </w:rPr>
              <w:t>доторх</w:t>
            </w:r>
            <w:r w:rsidRPr="00BF644F">
              <w:rPr>
                <w:rFonts w:ascii="Times New Roman" w:hAnsi="Times New Roman"/>
                <w:sz w:val="21"/>
                <w:szCs w:val="21"/>
              </w:rPr>
              <w:t xml:space="preserve"> ба гаднах дугтуй дээр “НЭМЭЛТ</w:t>
            </w:r>
            <w:r w:rsidR="00303BF6" w:rsidRPr="00BF644F">
              <w:rPr>
                <w:rFonts w:ascii="Times New Roman" w:hAnsi="Times New Roman"/>
                <w:sz w:val="21"/>
                <w:szCs w:val="21"/>
                <w:lang w:val="mn-MN"/>
              </w:rPr>
              <w:t>,</w:t>
            </w:r>
            <w:r w:rsidRPr="00BF644F">
              <w:rPr>
                <w:rFonts w:ascii="Times New Roman" w:hAnsi="Times New Roman"/>
                <w:sz w:val="21"/>
                <w:szCs w:val="21"/>
              </w:rPr>
              <w:t xml:space="preserve"> ӨӨРЧЛӨЛТ ХИЙХ ТУХАЙ”, “ТЕНДЕРИЙГ СОЛИХ ТУХАЙ”, эсхүл “ТЕНДЕРИЙГ БУЦААЖ АВАХ ТУХАЙ” гэсэн нэмэлт бичиглэл хий</w:t>
            </w:r>
            <w:r w:rsidR="009760BC" w:rsidRPr="00BF644F">
              <w:rPr>
                <w:rFonts w:ascii="Times New Roman" w:hAnsi="Times New Roman"/>
                <w:sz w:val="21"/>
                <w:szCs w:val="21"/>
              </w:rPr>
              <w:t>ж ТОӨЗ-ны 2</w:t>
            </w:r>
            <w:r w:rsidR="009D26C4" w:rsidRPr="00BF644F">
              <w:rPr>
                <w:rFonts w:ascii="Times New Roman" w:hAnsi="Times New Roman"/>
                <w:sz w:val="21"/>
                <w:szCs w:val="21"/>
              </w:rPr>
              <w:t>4</w:t>
            </w:r>
            <w:r w:rsidR="009760BC" w:rsidRPr="00BF644F">
              <w:rPr>
                <w:rFonts w:ascii="Times New Roman" w:hAnsi="Times New Roman"/>
                <w:sz w:val="21"/>
                <w:szCs w:val="21"/>
              </w:rPr>
              <w:t xml:space="preserve"> д</w:t>
            </w:r>
            <w:r w:rsidR="009D26C4" w:rsidRPr="00BF644F">
              <w:rPr>
                <w:rFonts w:ascii="Times New Roman" w:hAnsi="Times New Roman"/>
                <w:sz w:val="21"/>
                <w:szCs w:val="21"/>
              </w:rPr>
              <w:t>ү</w:t>
            </w:r>
            <w:r w:rsidR="009760BC" w:rsidRPr="00BF644F">
              <w:rPr>
                <w:rFonts w:ascii="Times New Roman" w:hAnsi="Times New Roman"/>
                <w:sz w:val="21"/>
                <w:szCs w:val="21"/>
              </w:rPr>
              <w:t>г</w:t>
            </w:r>
            <w:r w:rsidR="009D26C4" w:rsidRPr="00BF644F">
              <w:rPr>
                <w:rFonts w:ascii="Times New Roman" w:hAnsi="Times New Roman"/>
                <w:sz w:val="21"/>
                <w:szCs w:val="21"/>
              </w:rPr>
              <w:t>ээ</w:t>
            </w:r>
            <w:r w:rsidR="009760BC" w:rsidRPr="00BF644F">
              <w:rPr>
                <w:rFonts w:ascii="Times New Roman" w:hAnsi="Times New Roman"/>
                <w:sz w:val="21"/>
                <w:szCs w:val="21"/>
              </w:rPr>
              <w:t xml:space="preserve">р зүйлд заасны дагуу захиалагчид ирүүлнэ. </w:t>
            </w:r>
            <w:r w:rsidRPr="00BF644F">
              <w:rPr>
                <w:rFonts w:ascii="Times New Roman" w:hAnsi="Times New Roman"/>
                <w:sz w:val="21"/>
                <w:szCs w:val="21"/>
              </w:rPr>
              <w:t xml:space="preserve"> Тендерийг буцааж авах мэдэгдлийг утсан холбоогоор ирүүлж болох ба энэ мэдэгдэл хүчин төгөлдөр болохыг батламжилж гарын үсэг, тамга бүхий эх хувийг тендер хүлээн авах эцсийн хугацаанаас өмнө заавал ирүүл</w:t>
            </w:r>
            <w:r w:rsidR="00D772E1" w:rsidRPr="00BF644F">
              <w:rPr>
                <w:rFonts w:ascii="Times New Roman" w:hAnsi="Times New Roman"/>
                <w:sz w:val="21"/>
                <w:szCs w:val="21"/>
              </w:rPr>
              <w:t>нэ</w:t>
            </w:r>
            <w:r w:rsidR="00EE017B" w:rsidRPr="00BF644F">
              <w:rPr>
                <w:rFonts w:ascii="Times New Roman" w:hAnsi="Times New Roman"/>
                <w:sz w:val="21"/>
                <w:szCs w:val="21"/>
              </w:rPr>
              <w:t>.</w:t>
            </w:r>
          </w:p>
          <w:p w:rsidR="00AA6560" w:rsidRPr="00BF644F" w:rsidRDefault="00AA6560" w:rsidP="00EC0742">
            <w:pPr>
              <w:pStyle w:val="BodyTextIndent"/>
              <w:spacing w:line="240" w:lineRule="exact"/>
              <w:ind w:left="0" w:firstLine="0"/>
              <w:rPr>
                <w:rFonts w:ascii="Times New Roman" w:hAnsi="Times New Roman"/>
                <w:sz w:val="21"/>
                <w:szCs w:val="21"/>
              </w:rPr>
            </w:pPr>
          </w:p>
          <w:p w:rsidR="00AA6560" w:rsidRPr="00BF644F" w:rsidRDefault="00AA6560" w:rsidP="00EC0742">
            <w:pPr>
              <w:pStyle w:val="BodyTextIndent"/>
              <w:numPr>
                <w:ilvl w:val="1"/>
                <w:numId w:val="1"/>
              </w:numPr>
              <w:tabs>
                <w:tab w:val="num" w:pos="432"/>
              </w:tabs>
              <w:spacing w:line="240" w:lineRule="exact"/>
              <w:ind w:left="432"/>
              <w:rPr>
                <w:rFonts w:ascii="Times New Roman" w:hAnsi="Times New Roman"/>
                <w:sz w:val="21"/>
                <w:szCs w:val="21"/>
              </w:rPr>
            </w:pPr>
            <w:r w:rsidRPr="00BF644F">
              <w:rPr>
                <w:rFonts w:ascii="Times New Roman" w:hAnsi="Times New Roman"/>
                <w:sz w:val="21"/>
                <w:szCs w:val="21"/>
              </w:rPr>
              <w:t>Тендер хүлээн авах эцсийн хугацаа</w:t>
            </w:r>
            <w:r w:rsidR="00EF3A7C" w:rsidRPr="00BF644F">
              <w:rPr>
                <w:rFonts w:ascii="Times New Roman" w:hAnsi="Times New Roman"/>
                <w:sz w:val="21"/>
                <w:szCs w:val="21"/>
              </w:rPr>
              <w:t>наа</w:t>
            </w:r>
            <w:r w:rsidRPr="00BF644F">
              <w:rPr>
                <w:rFonts w:ascii="Times New Roman" w:hAnsi="Times New Roman"/>
                <w:sz w:val="21"/>
                <w:szCs w:val="21"/>
              </w:rPr>
              <w:t xml:space="preserve">с хойш тендерт </w:t>
            </w:r>
            <w:r w:rsidR="00050971" w:rsidRPr="00BF644F">
              <w:rPr>
                <w:rFonts w:ascii="Times New Roman" w:hAnsi="Times New Roman"/>
                <w:sz w:val="21"/>
                <w:szCs w:val="21"/>
              </w:rPr>
              <w:t xml:space="preserve">аливаа </w:t>
            </w:r>
            <w:r w:rsidRPr="00BF644F">
              <w:rPr>
                <w:rFonts w:ascii="Times New Roman" w:hAnsi="Times New Roman"/>
                <w:sz w:val="21"/>
                <w:szCs w:val="21"/>
              </w:rPr>
              <w:t>нэмэлт өөрчлөлт хий</w:t>
            </w:r>
            <w:r w:rsidR="0026415A" w:rsidRPr="00BF644F">
              <w:rPr>
                <w:rFonts w:ascii="Times New Roman" w:hAnsi="Times New Roman"/>
                <w:sz w:val="21"/>
                <w:szCs w:val="21"/>
              </w:rPr>
              <w:t>хийг хориглоно</w:t>
            </w:r>
            <w:r w:rsidRPr="00BF644F">
              <w:rPr>
                <w:rFonts w:ascii="Times New Roman" w:hAnsi="Times New Roman"/>
                <w:sz w:val="21"/>
                <w:szCs w:val="21"/>
              </w:rPr>
              <w:t>.</w:t>
            </w:r>
          </w:p>
          <w:p w:rsidR="00AA6560" w:rsidRPr="00BF644F" w:rsidRDefault="00AA6560" w:rsidP="00EC0742">
            <w:pPr>
              <w:pStyle w:val="BodyTextIndent"/>
              <w:spacing w:line="240" w:lineRule="exact"/>
              <w:ind w:left="0" w:firstLine="0"/>
              <w:rPr>
                <w:rFonts w:ascii="Times New Roman" w:hAnsi="Times New Roman"/>
                <w:sz w:val="21"/>
                <w:szCs w:val="21"/>
              </w:rPr>
            </w:pPr>
          </w:p>
          <w:p w:rsidR="00AA6560" w:rsidRPr="00BF644F" w:rsidRDefault="00AA6560" w:rsidP="00EC0742">
            <w:pPr>
              <w:pStyle w:val="BodyTextIndent"/>
              <w:numPr>
                <w:ilvl w:val="1"/>
                <w:numId w:val="1"/>
              </w:numPr>
              <w:tabs>
                <w:tab w:val="num" w:pos="432"/>
              </w:tabs>
              <w:spacing w:line="240" w:lineRule="exact"/>
              <w:ind w:left="432"/>
              <w:rPr>
                <w:rFonts w:ascii="Times New Roman" w:hAnsi="Times New Roman"/>
                <w:sz w:val="21"/>
                <w:szCs w:val="21"/>
              </w:rPr>
            </w:pPr>
            <w:r w:rsidRPr="00BF644F">
              <w:rPr>
                <w:rFonts w:ascii="Times New Roman" w:hAnsi="Times New Roman"/>
                <w:sz w:val="21"/>
                <w:szCs w:val="21"/>
              </w:rPr>
              <w:t>ТОӨЗ-ны 2</w:t>
            </w:r>
            <w:r w:rsidR="00BC4C33" w:rsidRPr="00BF644F">
              <w:rPr>
                <w:rFonts w:ascii="Times New Roman" w:hAnsi="Times New Roman"/>
                <w:sz w:val="21"/>
                <w:szCs w:val="21"/>
              </w:rPr>
              <w:t>6</w:t>
            </w:r>
            <w:r w:rsidRPr="00BF644F">
              <w:rPr>
                <w:rFonts w:ascii="Times New Roman" w:hAnsi="Times New Roman"/>
                <w:sz w:val="21"/>
                <w:szCs w:val="21"/>
              </w:rPr>
              <w:t xml:space="preserve">.2-т заасны дагуу тендерээ буцааж авах тухай хүсэлт ирүүлсэн оролцогчийн үндсэн тендерийг нээлгүй буцаан олгоно. </w:t>
            </w:r>
          </w:p>
          <w:p w:rsidR="00AA6560" w:rsidRPr="00BF644F" w:rsidRDefault="00AA6560" w:rsidP="00EC0742">
            <w:pPr>
              <w:pStyle w:val="BodyTextIndent"/>
              <w:spacing w:line="240" w:lineRule="exact"/>
              <w:ind w:left="0" w:firstLine="0"/>
              <w:rPr>
                <w:rFonts w:ascii="Times New Roman" w:hAnsi="Times New Roman"/>
                <w:sz w:val="21"/>
                <w:szCs w:val="21"/>
              </w:rPr>
            </w:pPr>
          </w:p>
          <w:p w:rsidR="00560EF5" w:rsidRPr="00BF644F" w:rsidRDefault="00AA6560" w:rsidP="001A22D0">
            <w:pPr>
              <w:pStyle w:val="BodyTextIndent"/>
              <w:numPr>
                <w:ilvl w:val="1"/>
                <w:numId w:val="1"/>
              </w:numPr>
              <w:tabs>
                <w:tab w:val="num" w:pos="432"/>
              </w:tabs>
              <w:spacing w:line="240" w:lineRule="exact"/>
              <w:ind w:left="432"/>
              <w:rPr>
                <w:rFonts w:ascii="Times New Roman" w:hAnsi="Times New Roman"/>
                <w:sz w:val="21"/>
                <w:szCs w:val="21"/>
              </w:rPr>
            </w:pPr>
            <w:r w:rsidRPr="00BF644F">
              <w:rPr>
                <w:rFonts w:ascii="Times New Roman" w:hAnsi="Times New Roman"/>
                <w:sz w:val="21"/>
                <w:szCs w:val="21"/>
              </w:rPr>
              <w:t>Тендер</w:t>
            </w:r>
            <w:r w:rsidR="009C4E0C" w:rsidRPr="00BF644F">
              <w:rPr>
                <w:rFonts w:ascii="Times New Roman" w:hAnsi="Times New Roman"/>
                <w:sz w:val="21"/>
                <w:szCs w:val="21"/>
              </w:rPr>
              <w:t xml:space="preserve"> хүлээн авах эцсийн хугацаа</w:t>
            </w:r>
            <w:r w:rsidR="00303BF6" w:rsidRPr="00BF644F">
              <w:rPr>
                <w:rFonts w:ascii="Times New Roman" w:hAnsi="Times New Roman"/>
                <w:sz w:val="21"/>
                <w:szCs w:val="21"/>
                <w:lang w:val="mn-MN"/>
              </w:rPr>
              <w:t>наас</w:t>
            </w:r>
            <w:r w:rsidRPr="00BF644F">
              <w:rPr>
                <w:rFonts w:ascii="Times New Roman" w:hAnsi="Times New Roman"/>
                <w:sz w:val="21"/>
                <w:szCs w:val="21"/>
              </w:rPr>
              <w:t>тендер хүчинтэй байх хугацаа</w:t>
            </w:r>
            <w:r w:rsidR="00303BF6" w:rsidRPr="00BF644F">
              <w:rPr>
                <w:rFonts w:ascii="Times New Roman" w:hAnsi="Times New Roman"/>
                <w:sz w:val="21"/>
                <w:szCs w:val="21"/>
                <w:lang w:val="mn-MN"/>
              </w:rPr>
              <w:t>ны хооронд</w:t>
            </w:r>
            <w:r w:rsidR="00303BF6" w:rsidRPr="00BF644F">
              <w:rPr>
                <w:rFonts w:ascii="Times New Roman" w:hAnsi="Times New Roman"/>
                <w:sz w:val="21"/>
                <w:szCs w:val="21"/>
              </w:rPr>
              <w:t>тендер</w:t>
            </w:r>
            <w:r w:rsidR="00303BF6" w:rsidRPr="00BF644F">
              <w:rPr>
                <w:rFonts w:ascii="Times New Roman" w:hAnsi="Times New Roman"/>
                <w:sz w:val="21"/>
                <w:szCs w:val="21"/>
                <w:lang w:val="mn-MN"/>
              </w:rPr>
              <w:t>ийг</w:t>
            </w:r>
            <w:r w:rsidRPr="00BF644F">
              <w:rPr>
                <w:rFonts w:ascii="Times New Roman" w:hAnsi="Times New Roman"/>
                <w:sz w:val="21"/>
                <w:szCs w:val="21"/>
              </w:rPr>
              <w:t xml:space="preserve">буцааж авах нь </w:t>
            </w:r>
            <w:r w:rsidR="009C4E0C" w:rsidRPr="00BF644F">
              <w:rPr>
                <w:rFonts w:ascii="Times New Roman" w:hAnsi="Times New Roman"/>
                <w:sz w:val="21"/>
                <w:szCs w:val="21"/>
              </w:rPr>
              <w:t xml:space="preserve">ТОӨЗ-ны </w:t>
            </w:r>
            <w:r w:rsidR="00B33504" w:rsidRPr="00BF644F">
              <w:rPr>
                <w:rFonts w:ascii="Times New Roman" w:hAnsi="Times New Roman"/>
                <w:sz w:val="21"/>
                <w:szCs w:val="21"/>
              </w:rPr>
              <w:t>21</w:t>
            </w:r>
            <w:r w:rsidR="00F81EE7" w:rsidRPr="00BF644F">
              <w:rPr>
                <w:rFonts w:ascii="Times New Roman" w:hAnsi="Times New Roman"/>
                <w:sz w:val="21"/>
                <w:szCs w:val="21"/>
              </w:rPr>
              <w:t xml:space="preserve">д </w:t>
            </w:r>
            <w:r w:rsidR="00303BF6" w:rsidRPr="00BF644F">
              <w:rPr>
                <w:rFonts w:ascii="Times New Roman" w:hAnsi="Times New Roman"/>
                <w:sz w:val="21"/>
                <w:szCs w:val="21"/>
                <w:lang w:val="mn-MN"/>
              </w:rPr>
              <w:t xml:space="preserve">зүйлийн </w:t>
            </w:r>
            <w:r w:rsidRPr="00BF644F">
              <w:rPr>
                <w:rFonts w:ascii="Times New Roman" w:hAnsi="Times New Roman"/>
                <w:sz w:val="21"/>
                <w:szCs w:val="21"/>
              </w:rPr>
              <w:t>дагуу тендерийн баталгааг улсын орлого болгох үндэслэл болно.</w:t>
            </w:r>
          </w:p>
        </w:tc>
      </w:tr>
    </w:tbl>
    <w:p w:rsidR="00B927AD" w:rsidRPr="00BF644F" w:rsidRDefault="00B927AD" w:rsidP="00EC0742">
      <w:pPr>
        <w:rPr>
          <w:sz w:val="21"/>
          <w:szCs w:val="21"/>
        </w:rPr>
      </w:pPr>
    </w:p>
    <w:tbl>
      <w:tblPr>
        <w:tblW w:w="9288" w:type="dxa"/>
        <w:tblLayout w:type="fixed"/>
        <w:tblLook w:val="0000" w:firstRow="0" w:lastRow="0" w:firstColumn="0" w:lastColumn="0" w:noHBand="0" w:noVBand="0"/>
      </w:tblPr>
      <w:tblGrid>
        <w:gridCol w:w="1998"/>
        <w:gridCol w:w="60"/>
        <w:gridCol w:w="7213"/>
        <w:gridCol w:w="17"/>
      </w:tblGrid>
      <w:tr w:rsidR="00560EF5" w:rsidRPr="00BF644F" w:rsidTr="006F04F0">
        <w:trPr>
          <w:cantSplit/>
          <w:trHeight w:val="440"/>
        </w:trPr>
        <w:tc>
          <w:tcPr>
            <w:tcW w:w="9288" w:type="dxa"/>
            <w:gridSpan w:val="4"/>
            <w:tcBorders>
              <w:top w:val="single" w:sz="4" w:space="0" w:color="auto"/>
              <w:bottom w:val="single" w:sz="4" w:space="0" w:color="auto"/>
            </w:tcBorders>
            <w:vAlign w:val="center"/>
          </w:tcPr>
          <w:p w:rsidR="00560EF5" w:rsidRPr="00BF644F" w:rsidRDefault="00560EF5" w:rsidP="00EC0742">
            <w:pPr>
              <w:pStyle w:val="BodyTextIndent"/>
              <w:ind w:left="605" w:hanging="605"/>
              <w:jc w:val="center"/>
              <w:rPr>
                <w:rFonts w:ascii="Times New Roman" w:hAnsi="Times New Roman"/>
                <w:sz w:val="21"/>
                <w:szCs w:val="21"/>
              </w:rPr>
            </w:pPr>
            <w:r w:rsidRPr="00BF644F">
              <w:rPr>
                <w:rFonts w:ascii="Times New Roman" w:hAnsi="Times New Roman"/>
                <w:b/>
                <w:bCs/>
                <w:sz w:val="21"/>
                <w:szCs w:val="21"/>
              </w:rPr>
              <w:t>Д.</w:t>
            </w:r>
            <w:r w:rsidRPr="00BF644F">
              <w:rPr>
                <w:rFonts w:ascii="Times New Roman" w:hAnsi="Times New Roman"/>
                <w:b/>
                <w:bCs/>
                <w:sz w:val="21"/>
                <w:szCs w:val="21"/>
              </w:rPr>
              <w:tab/>
              <w:t>ТЕНДЕРИЙГ НЭЭХ, ҮНЭЛЭХ</w:t>
            </w:r>
          </w:p>
        </w:tc>
      </w:tr>
      <w:tr w:rsidR="00571CF9" w:rsidRPr="00BF644F" w:rsidTr="006F04F0">
        <w:tc>
          <w:tcPr>
            <w:tcW w:w="1998" w:type="dxa"/>
            <w:vMerge w:val="restart"/>
          </w:tcPr>
          <w:p w:rsidR="00571CF9" w:rsidRPr="00BF644F" w:rsidRDefault="00571CF9" w:rsidP="00EC0742">
            <w:pPr>
              <w:pStyle w:val="BodyTextIndent"/>
              <w:numPr>
                <w:ilvl w:val="0"/>
                <w:numId w:val="1"/>
              </w:numPr>
              <w:spacing w:line="240" w:lineRule="exact"/>
              <w:jc w:val="left"/>
              <w:rPr>
                <w:rFonts w:ascii="Times New Roman" w:hAnsi="Times New Roman"/>
                <w:b/>
                <w:bCs/>
                <w:sz w:val="21"/>
                <w:szCs w:val="21"/>
              </w:rPr>
            </w:pPr>
            <w:r w:rsidRPr="00BF644F">
              <w:rPr>
                <w:rFonts w:ascii="Times New Roman" w:hAnsi="Times New Roman"/>
                <w:b/>
                <w:bCs/>
                <w:sz w:val="21"/>
                <w:szCs w:val="21"/>
              </w:rPr>
              <w:t>Тендерийг нээх</w:t>
            </w:r>
          </w:p>
        </w:tc>
        <w:tc>
          <w:tcPr>
            <w:tcW w:w="7290" w:type="dxa"/>
            <w:gridSpan w:val="3"/>
          </w:tcPr>
          <w:p w:rsidR="00571CF9" w:rsidRPr="00BF644F" w:rsidRDefault="00470AA4" w:rsidP="00EC0742">
            <w:pPr>
              <w:pStyle w:val="BodyTextIndent"/>
              <w:numPr>
                <w:ilvl w:val="1"/>
                <w:numId w:val="1"/>
              </w:numPr>
              <w:tabs>
                <w:tab w:val="num" w:pos="432"/>
              </w:tabs>
              <w:spacing w:line="240" w:lineRule="exact"/>
              <w:ind w:left="432"/>
              <w:rPr>
                <w:rFonts w:ascii="Times New Roman" w:hAnsi="Times New Roman"/>
                <w:sz w:val="21"/>
                <w:szCs w:val="21"/>
              </w:rPr>
            </w:pPr>
            <w:r w:rsidRPr="00BF644F">
              <w:rPr>
                <w:rFonts w:ascii="Times New Roman" w:hAnsi="Times New Roman"/>
                <w:sz w:val="21"/>
                <w:szCs w:val="21"/>
              </w:rPr>
              <w:t xml:space="preserve">Захиалагч тендерийн нээлтийг </w:t>
            </w:r>
            <w:r w:rsidRPr="00BF644F">
              <w:rPr>
                <w:rFonts w:ascii="Times New Roman" w:hAnsi="Times New Roman"/>
                <w:bCs/>
                <w:sz w:val="21"/>
                <w:szCs w:val="21"/>
              </w:rPr>
              <w:t>ТШӨХ-д заасан огноо, цагт, заасан хаяг бүхий газарт</w:t>
            </w:r>
            <w:r w:rsidRPr="00BF644F">
              <w:rPr>
                <w:rFonts w:ascii="Times New Roman" w:hAnsi="Times New Roman"/>
                <w:sz w:val="21"/>
                <w:szCs w:val="21"/>
              </w:rPr>
              <w:t xml:space="preserve"> зохион байгуулна. Тендер нээх үед тендерт оролцогч, эсхүл түүний төлөөлөгч болон сонирхсон бусад этгээд байлцах эрхтэй ба байлцсан бол тендерийн нээлтийн тэмдэглэлд гарын үсгээ зурна</w:t>
            </w:r>
            <w:r w:rsidR="00571CF9" w:rsidRPr="00BF644F">
              <w:rPr>
                <w:rFonts w:ascii="Times New Roman" w:hAnsi="Times New Roman"/>
                <w:sz w:val="21"/>
                <w:szCs w:val="21"/>
              </w:rPr>
              <w:t>.</w:t>
            </w:r>
          </w:p>
          <w:p w:rsidR="007B5FBF" w:rsidRPr="00BF644F" w:rsidRDefault="007B5FBF" w:rsidP="00EC0742">
            <w:pPr>
              <w:pStyle w:val="BodyTextIndent"/>
              <w:spacing w:line="240" w:lineRule="exact"/>
              <w:ind w:left="0" w:firstLine="0"/>
              <w:rPr>
                <w:rFonts w:ascii="Times New Roman" w:hAnsi="Times New Roman"/>
                <w:sz w:val="21"/>
                <w:szCs w:val="21"/>
              </w:rPr>
            </w:pPr>
          </w:p>
        </w:tc>
      </w:tr>
      <w:tr w:rsidR="00571CF9" w:rsidRPr="00BF644F" w:rsidTr="006F04F0">
        <w:tc>
          <w:tcPr>
            <w:tcW w:w="1998" w:type="dxa"/>
            <w:vMerge/>
          </w:tcPr>
          <w:p w:rsidR="00571CF9" w:rsidRPr="00BF644F" w:rsidRDefault="00571CF9" w:rsidP="00EC0742">
            <w:pPr>
              <w:pStyle w:val="BodyTextIndent"/>
              <w:spacing w:line="240" w:lineRule="exact"/>
              <w:ind w:left="426" w:hanging="426"/>
              <w:jc w:val="left"/>
              <w:rPr>
                <w:rFonts w:ascii="Times New Roman" w:hAnsi="Times New Roman"/>
                <w:b/>
                <w:bCs/>
                <w:sz w:val="21"/>
                <w:szCs w:val="21"/>
              </w:rPr>
            </w:pPr>
          </w:p>
        </w:tc>
        <w:tc>
          <w:tcPr>
            <w:tcW w:w="7290" w:type="dxa"/>
            <w:gridSpan w:val="3"/>
          </w:tcPr>
          <w:p w:rsidR="00571CF9" w:rsidRPr="00EE13B7" w:rsidRDefault="00571CF9" w:rsidP="00EC0742">
            <w:pPr>
              <w:pStyle w:val="BodyTextIndent"/>
              <w:numPr>
                <w:ilvl w:val="1"/>
                <w:numId w:val="1"/>
              </w:numPr>
              <w:tabs>
                <w:tab w:val="num" w:pos="432"/>
              </w:tabs>
              <w:spacing w:line="240" w:lineRule="exact"/>
              <w:ind w:left="432"/>
              <w:rPr>
                <w:rFonts w:ascii="Times New Roman" w:hAnsi="Times New Roman"/>
                <w:sz w:val="21"/>
                <w:szCs w:val="21"/>
              </w:rPr>
            </w:pPr>
            <w:r w:rsidRPr="00BF644F">
              <w:rPr>
                <w:rFonts w:ascii="Times New Roman" w:hAnsi="Times New Roman"/>
                <w:sz w:val="21"/>
                <w:szCs w:val="21"/>
              </w:rPr>
              <w:t>Захиалагч эхлээд “</w:t>
            </w:r>
            <w:r w:rsidR="00470AA4" w:rsidRPr="00BF644F">
              <w:rPr>
                <w:rFonts w:ascii="Times New Roman" w:hAnsi="Times New Roman"/>
                <w:sz w:val="21"/>
                <w:szCs w:val="21"/>
                <w:lang w:val="mn-MN"/>
              </w:rPr>
              <w:t>ТЕНДЕРИЙГ БУЦААЖ АВАХ ТУХАЙ</w:t>
            </w:r>
            <w:r w:rsidRPr="00BF644F">
              <w:rPr>
                <w:rFonts w:ascii="Times New Roman" w:hAnsi="Times New Roman"/>
                <w:sz w:val="21"/>
                <w:szCs w:val="21"/>
              </w:rPr>
              <w:t xml:space="preserve">” гэсэн бичиглэл бүхий дугтуйг нээж, зарлах бөгөөд энэ хүсэлт ирүүлсэн </w:t>
            </w:r>
            <w:r w:rsidRPr="00BF644F">
              <w:rPr>
                <w:rFonts w:ascii="Times New Roman" w:hAnsi="Times New Roman"/>
                <w:sz w:val="21"/>
                <w:szCs w:val="21"/>
              </w:rPr>
              <w:lastRenderedPageBreak/>
              <w:t>оролцогчийн үндсэн тендерийг нээлгүйгээр буцаана. Хэрэв “</w:t>
            </w:r>
            <w:r w:rsidR="009C047E" w:rsidRPr="00BF644F">
              <w:rPr>
                <w:rFonts w:ascii="Times New Roman" w:hAnsi="Times New Roman"/>
                <w:sz w:val="21"/>
                <w:szCs w:val="21"/>
                <w:lang w:val="mn-MN"/>
              </w:rPr>
              <w:t>ТЕНДЕРИЙГ БУЦААЖ АВАХ ТУХАЙ</w:t>
            </w:r>
            <w:r w:rsidRPr="00BF644F">
              <w:rPr>
                <w:rFonts w:ascii="Times New Roman" w:hAnsi="Times New Roman"/>
                <w:sz w:val="21"/>
                <w:szCs w:val="21"/>
              </w:rPr>
              <w:t xml:space="preserve">” гэсэн хүсэлтэд гарын үсэг зурсан этгээд нь тендерт оролцогчийг төлөөлөх бүрэн эрх бүхий этгээд болохыг баталсан гарын үсгийн баталгаа, итгэмжлэл дагалдаж ирээгүй бол түүний үндсэн тендерийг буцаахыг зөвшөөрөхгүй бөгөөд түүнийг нээж нийтэд зарлана.  Дараа нь “ТЕНДЕРИЙГ СОЛИХ ТУХАЙ” бичиглэл бүхий тендерийг нээж зарлах бөгөөд уг тендерийг ирүүлсэн оролцогчийн урьд ирүүлсэн тендерийг нээлгүйгээр түүнд буцаан олгоно. “ТЕНДЕРТ НЭМЭЛТ ӨӨРЧЛӨЛТ </w:t>
            </w:r>
            <w:r w:rsidR="009C047E" w:rsidRPr="00BF644F">
              <w:rPr>
                <w:rFonts w:ascii="Times New Roman" w:hAnsi="Times New Roman"/>
                <w:sz w:val="21"/>
                <w:szCs w:val="21"/>
                <w:lang w:val="mn-MN"/>
              </w:rPr>
              <w:t>ОРУУЛАХ</w:t>
            </w:r>
            <w:r w:rsidRPr="00BF644F">
              <w:rPr>
                <w:rFonts w:ascii="Times New Roman" w:hAnsi="Times New Roman"/>
                <w:sz w:val="21"/>
                <w:szCs w:val="21"/>
              </w:rPr>
              <w:t>ТУХАЙ” дугтуйг түүнд харгалзах үндсэн тендерийн хамт нээж нийтэд зарлана. Хэрэв тендер солих, эсхүл нэмэлт</w:t>
            </w:r>
            <w:r w:rsidR="009C047E" w:rsidRPr="00BF644F">
              <w:rPr>
                <w:rFonts w:ascii="Times New Roman" w:hAnsi="Times New Roman"/>
                <w:sz w:val="21"/>
                <w:szCs w:val="21"/>
                <w:lang w:val="mn-MN"/>
              </w:rPr>
              <w:t>,</w:t>
            </w:r>
            <w:r w:rsidRPr="00BF644F">
              <w:rPr>
                <w:rFonts w:ascii="Times New Roman" w:hAnsi="Times New Roman"/>
                <w:sz w:val="21"/>
                <w:szCs w:val="21"/>
              </w:rPr>
              <w:t xml:space="preserve"> өөрчлөлт </w:t>
            </w:r>
            <w:r w:rsidR="009C047E" w:rsidRPr="00BF644F">
              <w:rPr>
                <w:rFonts w:ascii="Times New Roman" w:hAnsi="Times New Roman"/>
                <w:sz w:val="21"/>
                <w:szCs w:val="21"/>
                <w:lang w:val="mn-MN"/>
              </w:rPr>
              <w:t>оруулах</w:t>
            </w:r>
            <w:r w:rsidRPr="00BF644F">
              <w:rPr>
                <w:rFonts w:ascii="Times New Roman" w:hAnsi="Times New Roman"/>
                <w:sz w:val="21"/>
                <w:szCs w:val="21"/>
              </w:rPr>
              <w:t>хүсэлтийг уг тендерийг ирүүлсэн оролцогчийг бүрэн төлөөлөх эрх бүхий этгээд гарын үсэг зурсан болохыг баталгаажуулж, хүсэлтийн хамт ирүүлээгүй бол тендерийг солих, эсхүл нэмэлт</w:t>
            </w:r>
            <w:r w:rsidR="009C047E" w:rsidRPr="00BF644F">
              <w:rPr>
                <w:rFonts w:ascii="Times New Roman" w:hAnsi="Times New Roman"/>
                <w:sz w:val="21"/>
                <w:szCs w:val="21"/>
                <w:lang w:val="mn-MN"/>
              </w:rPr>
              <w:t>,</w:t>
            </w:r>
            <w:r w:rsidRPr="00BF644F">
              <w:rPr>
                <w:rFonts w:ascii="Times New Roman" w:hAnsi="Times New Roman"/>
                <w:sz w:val="21"/>
                <w:szCs w:val="21"/>
              </w:rPr>
              <w:t xml:space="preserve"> өөрчлөлт оруулахыг зөвшөөрөхгүй бөгөөд урьд ирүүлсэн тендерийг дангаар нь нийтийн өмнө нээж зарлана. </w:t>
            </w:r>
          </w:p>
          <w:p w:rsidR="00EE13B7" w:rsidRPr="00BF644F" w:rsidRDefault="00EE13B7" w:rsidP="00EE13B7">
            <w:pPr>
              <w:pStyle w:val="BodyTextIndent"/>
              <w:tabs>
                <w:tab w:val="num" w:pos="574"/>
              </w:tabs>
              <w:spacing w:line="240" w:lineRule="exact"/>
              <w:ind w:left="432" w:firstLine="0"/>
              <w:rPr>
                <w:rFonts w:ascii="Times New Roman" w:hAnsi="Times New Roman"/>
                <w:sz w:val="21"/>
                <w:szCs w:val="21"/>
              </w:rPr>
            </w:pPr>
          </w:p>
        </w:tc>
      </w:tr>
      <w:tr w:rsidR="00571CF9" w:rsidRPr="005A23F6" w:rsidTr="006F04F0">
        <w:tc>
          <w:tcPr>
            <w:tcW w:w="1998" w:type="dxa"/>
            <w:vMerge/>
          </w:tcPr>
          <w:p w:rsidR="00571CF9" w:rsidRPr="00BF644F" w:rsidRDefault="00571CF9" w:rsidP="00EC0742">
            <w:pPr>
              <w:pStyle w:val="BodyTextIndent"/>
              <w:spacing w:line="240" w:lineRule="exact"/>
              <w:ind w:left="426" w:hanging="426"/>
              <w:jc w:val="left"/>
              <w:rPr>
                <w:rFonts w:ascii="Times New Roman" w:hAnsi="Times New Roman"/>
                <w:b/>
                <w:bCs/>
                <w:sz w:val="21"/>
                <w:szCs w:val="21"/>
              </w:rPr>
            </w:pPr>
          </w:p>
        </w:tc>
        <w:tc>
          <w:tcPr>
            <w:tcW w:w="7290" w:type="dxa"/>
            <w:gridSpan w:val="3"/>
          </w:tcPr>
          <w:p w:rsidR="00571CF9" w:rsidRPr="00BF644F" w:rsidRDefault="00571CF9" w:rsidP="00EC0742">
            <w:pPr>
              <w:pStyle w:val="BodyTextIndent"/>
              <w:numPr>
                <w:ilvl w:val="1"/>
                <w:numId w:val="1"/>
              </w:numPr>
              <w:tabs>
                <w:tab w:val="num" w:pos="432"/>
              </w:tabs>
              <w:spacing w:line="240" w:lineRule="exact"/>
              <w:ind w:left="432"/>
              <w:rPr>
                <w:rFonts w:ascii="Times New Roman" w:hAnsi="Times New Roman"/>
                <w:sz w:val="21"/>
                <w:szCs w:val="21"/>
              </w:rPr>
            </w:pPr>
            <w:r w:rsidRPr="00BF644F">
              <w:rPr>
                <w:rFonts w:ascii="Times New Roman" w:hAnsi="Times New Roman"/>
                <w:sz w:val="21"/>
                <w:szCs w:val="21"/>
              </w:rPr>
              <w:t>Тендерийг нээх үед тендерт оролцогчийн нэр, тендерийн үнэ, санал болгосон бол үнийн хөнгөлөлт, хувилбарт тендер ирүүлэхийг зөвшөөрсөн тохиолдолд түүний үнэ, хэрэв захиалагч шаардсан бол тендерийн баталгаа байгаа эсэх, оролцогч өөрийн тендерт нэмэлт</w:t>
            </w:r>
            <w:r w:rsidR="009C047E" w:rsidRPr="00BF644F">
              <w:rPr>
                <w:rFonts w:ascii="Times New Roman" w:hAnsi="Times New Roman"/>
                <w:sz w:val="21"/>
                <w:szCs w:val="21"/>
                <w:lang w:val="mn-MN"/>
              </w:rPr>
              <w:t>,</w:t>
            </w:r>
            <w:r w:rsidRPr="00BF644F">
              <w:rPr>
                <w:rFonts w:ascii="Times New Roman" w:hAnsi="Times New Roman"/>
                <w:sz w:val="21"/>
                <w:szCs w:val="21"/>
              </w:rPr>
              <w:t xml:space="preserve"> өөрчлөлт </w:t>
            </w:r>
            <w:r w:rsidR="009C047E" w:rsidRPr="00BF644F">
              <w:rPr>
                <w:rFonts w:ascii="Times New Roman" w:hAnsi="Times New Roman"/>
                <w:sz w:val="21"/>
                <w:szCs w:val="21"/>
                <w:lang w:val="mn-MN"/>
              </w:rPr>
              <w:t>оруулсан</w:t>
            </w:r>
            <w:r w:rsidRPr="00BF644F">
              <w:rPr>
                <w:rFonts w:ascii="Times New Roman" w:hAnsi="Times New Roman"/>
                <w:sz w:val="21"/>
                <w:szCs w:val="21"/>
              </w:rPr>
              <w:t>бол уг нэмэлт өөрчлөлтийг болон захиалагч шаардлагатай гэж үзсэн бусад мэдээллийг зарлаж, тэмдэглэл үйлдэнэ. Тендер нээх үед зарлагдаагүй тендерийн үнэ, үнийн хөнгөлөлт болон хувилбарт тендерийг үнэлгээнд харгалзахгүй.</w:t>
            </w:r>
          </w:p>
          <w:p w:rsidR="00571CF9" w:rsidRPr="00BF644F" w:rsidRDefault="00571CF9" w:rsidP="00EC0742">
            <w:pPr>
              <w:pStyle w:val="BodyTextIndent"/>
              <w:spacing w:line="240" w:lineRule="exact"/>
              <w:ind w:left="0" w:firstLine="0"/>
              <w:rPr>
                <w:rFonts w:ascii="Times New Roman" w:hAnsi="Times New Roman"/>
                <w:sz w:val="21"/>
                <w:szCs w:val="21"/>
              </w:rPr>
            </w:pPr>
          </w:p>
          <w:p w:rsidR="00571CF9" w:rsidRPr="00BF644F" w:rsidRDefault="00571CF9" w:rsidP="00EC0742">
            <w:pPr>
              <w:pStyle w:val="BodyTextIndent"/>
              <w:numPr>
                <w:ilvl w:val="1"/>
                <w:numId w:val="1"/>
              </w:numPr>
              <w:tabs>
                <w:tab w:val="num" w:pos="432"/>
              </w:tabs>
              <w:spacing w:line="240" w:lineRule="exact"/>
              <w:ind w:left="432"/>
              <w:rPr>
                <w:rFonts w:ascii="Times New Roman" w:hAnsi="Times New Roman"/>
                <w:sz w:val="21"/>
                <w:szCs w:val="21"/>
              </w:rPr>
            </w:pPr>
            <w:r w:rsidRPr="00BF644F">
              <w:rPr>
                <w:rFonts w:ascii="Times New Roman" w:hAnsi="Times New Roman"/>
                <w:sz w:val="21"/>
                <w:szCs w:val="21"/>
              </w:rPr>
              <w:t xml:space="preserve">Захиалагч тендерийн нээлтийн тэмдэглэлийг хөтлөх бөгөөд уг тэмдэглэл нь </w:t>
            </w:r>
            <w:r w:rsidR="00DA4BCC">
              <w:rPr>
                <w:rFonts w:ascii="Times New Roman" w:hAnsi="Times New Roman"/>
                <w:sz w:val="21"/>
                <w:szCs w:val="21"/>
              </w:rPr>
              <w:t>дараах</w:t>
            </w:r>
            <w:r w:rsidRPr="00BF644F">
              <w:rPr>
                <w:rFonts w:ascii="Times New Roman" w:hAnsi="Times New Roman"/>
                <w:sz w:val="21"/>
                <w:szCs w:val="21"/>
              </w:rPr>
              <w:t xml:space="preserve"> мэдээллийг заавал агуулсан байна. </w:t>
            </w:r>
          </w:p>
          <w:p w:rsidR="00571CF9" w:rsidRPr="00BF644F" w:rsidRDefault="00571CF9" w:rsidP="00EC0742">
            <w:pPr>
              <w:pStyle w:val="BodyTextIndent"/>
              <w:spacing w:line="240" w:lineRule="exact"/>
              <w:ind w:left="0" w:firstLine="0"/>
              <w:rPr>
                <w:rFonts w:ascii="Times New Roman" w:hAnsi="Times New Roman"/>
                <w:sz w:val="21"/>
                <w:szCs w:val="21"/>
              </w:rPr>
            </w:pPr>
          </w:p>
          <w:p w:rsidR="00571CF9" w:rsidRPr="00BF644F" w:rsidRDefault="001A22D0" w:rsidP="001A22D0">
            <w:pPr>
              <w:pStyle w:val="BodyTextIndent"/>
              <w:spacing w:line="240" w:lineRule="exact"/>
              <w:rPr>
                <w:rFonts w:ascii="Times New Roman" w:hAnsi="Times New Roman"/>
                <w:sz w:val="21"/>
                <w:szCs w:val="21"/>
                <w:lang w:val="mn-MN"/>
              </w:rPr>
            </w:pPr>
            <w:r>
              <w:rPr>
                <w:rFonts w:ascii="Times New Roman" w:hAnsi="Times New Roman"/>
                <w:sz w:val="21"/>
                <w:szCs w:val="21"/>
              </w:rPr>
              <w:t>(</w:t>
            </w:r>
            <w:r>
              <w:rPr>
                <w:rFonts w:ascii="Times New Roman" w:hAnsi="Times New Roman"/>
                <w:sz w:val="21"/>
                <w:szCs w:val="21"/>
                <w:lang w:val="mn-MN"/>
              </w:rPr>
              <w:t>а</w:t>
            </w:r>
            <w:r>
              <w:rPr>
                <w:rFonts w:ascii="Times New Roman" w:hAnsi="Times New Roman"/>
                <w:sz w:val="21"/>
                <w:szCs w:val="21"/>
              </w:rPr>
              <w:t>)</w:t>
            </w:r>
            <w:r w:rsidRPr="00BF644F">
              <w:rPr>
                <w:rFonts w:ascii="Times New Roman" w:hAnsi="Times New Roman"/>
                <w:sz w:val="21"/>
                <w:szCs w:val="21"/>
              </w:rPr>
              <w:tab/>
            </w:r>
            <w:r w:rsidR="009C047E" w:rsidRPr="001A22D0">
              <w:rPr>
                <w:rFonts w:ascii="Times New Roman" w:hAnsi="Times New Roman"/>
                <w:sz w:val="21"/>
                <w:szCs w:val="21"/>
              </w:rPr>
              <w:t>тендерт</w:t>
            </w:r>
            <w:r w:rsidR="00571CF9" w:rsidRPr="00BF644F">
              <w:rPr>
                <w:rFonts w:ascii="Times New Roman" w:hAnsi="Times New Roman"/>
                <w:sz w:val="21"/>
                <w:szCs w:val="21"/>
                <w:lang w:val="mn-MN"/>
              </w:rPr>
              <w:t>оролцогчийн нэр болон тухайн тендерт оролцогч тендерээ буцааж авсан, эсхүл тендерт нэмэлт өөрчлөлт оруулсан буюу тендерээ солисон эсэх</w:t>
            </w:r>
            <w:r w:rsidR="00571CF9" w:rsidRPr="00BF644F">
              <w:rPr>
                <w:rFonts w:ascii="Times New Roman" w:hAnsi="Times New Roman"/>
                <w:sz w:val="21"/>
                <w:szCs w:val="21"/>
              </w:rPr>
              <w:t>;</w:t>
            </w:r>
          </w:p>
          <w:p w:rsidR="00571CF9" w:rsidRPr="005A23F6" w:rsidRDefault="001A22D0" w:rsidP="001A22D0">
            <w:pPr>
              <w:pStyle w:val="BodyTextIndent"/>
              <w:spacing w:line="240" w:lineRule="exact"/>
              <w:rPr>
                <w:rFonts w:ascii="Times New Roman" w:hAnsi="Times New Roman"/>
                <w:sz w:val="21"/>
                <w:szCs w:val="21"/>
                <w:lang w:val="mn-MN"/>
              </w:rPr>
            </w:pPr>
            <w:r w:rsidRPr="005A23F6">
              <w:rPr>
                <w:rFonts w:ascii="Times New Roman" w:hAnsi="Times New Roman"/>
                <w:sz w:val="21"/>
                <w:szCs w:val="21"/>
                <w:lang w:val="mn-MN"/>
              </w:rPr>
              <w:t>(</w:t>
            </w:r>
            <w:r>
              <w:rPr>
                <w:rFonts w:ascii="Times New Roman" w:hAnsi="Times New Roman"/>
                <w:sz w:val="21"/>
                <w:szCs w:val="21"/>
                <w:lang w:val="mn-MN"/>
              </w:rPr>
              <w:t>б</w:t>
            </w:r>
            <w:r w:rsidRPr="005A23F6">
              <w:rPr>
                <w:rFonts w:ascii="Times New Roman" w:hAnsi="Times New Roman"/>
                <w:sz w:val="21"/>
                <w:szCs w:val="21"/>
                <w:lang w:val="mn-MN"/>
              </w:rPr>
              <w:t>)</w:t>
            </w:r>
            <w:r w:rsidRPr="005A23F6">
              <w:rPr>
                <w:sz w:val="21"/>
                <w:szCs w:val="21"/>
                <w:lang w:val="mn-MN"/>
              </w:rPr>
              <w:tab/>
            </w:r>
            <w:r w:rsidR="009C047E" w:rsidRPr="005A23F6">
              <w:rPr>
                <w:rFonts w:ascii="Times New Roman" w:hAnsi="Times New Roman"/>
                <w:sz w:val="21"/>
                <w:szCs w:val="21"/>
                <w:lang w:val="mn-MN"/>
              </w:rPr>
              <w:t xml:space="preserve">тендерийн </w:t>
            </w:r>
            <w:r w:rsidR="00571CF9" w:rsidRPr="005A23F6">
              <w:rPr>
                <w:rFonts w:ascii="Times New Roman" w:hAnsi="Times New Roman"/>
                <w:sz w:val="21"/>
                <w:szCs w:val="21"/>
                <w:lang w:val="mn-MN"/>
              </w:rPr>
              <w:t>үнэ болон үнийн хөнгөлөлт(зөвшөөрсөн бол хувилбарт тендерийн үнэ), шаардлагатай бол эдгээр мэдээллийг багц тус бүрээр гаргах;</w:t>
            </w:r>
          </w:p>
          <w:p w:rsidR="00953981" w:rsidRPr="00BF644F" w:rsidRDefault="001A22D0" w:rsidP="001A22D0">
            <w:pPr>
              <w:pStyle w:val="BodyTextIndent"/>
              <w:spacing w:line="240" w:lineRule="exact"/>
              <w:rPr>
                <w:rFonts w:ascii="Times New Roman" w:hAnsi="Times New Roman"/>
                <w:sz w:val="21"/>
                <w:szCs w:val="21"/>
                <w:lang w:val="mn-MN"/>
              </w:rPr>
            </w:pPr>
            <w:r w:rsidRPr="005A23F6">
              <w:rPr>
                <w:rFonts w:ascii="Times New Roman" w:hAnsi="Times New Roman"/>
                <w:sz w:val="21"/>
                <w:szCs w:val="21"/>
                <w:lang w:val="mn-MN"/>
              </w:rPr>
              <w:t>(</w:t>
            </w:r>
            <w:r>
              <w:rPr>
                <w:rFonts w:ascii="Times New Roman" w:hAnsi="Times New Roman"/>
                <w:sz w:val="21"/>
                <w:szCs w:val="21"/>
                <w:lang w:val="mn-MN"/>
              </w:rPr>
              <w:t>в</w:t>
            </w:r>
            <w:r w:rsidRPr="005A23F6">
              <w:rPr>
                <w:rFonts w:ascii="Times New Roman" w:hAnsi="Times New Roman"/>
                <w:sz w:val="21"/>
                <w:szCs w:val="21"/>
                <w:lang w:val="mn-MN"/>
              </w:rPr>
              <w:t>)</w:t>
            </w:r>
            <w:r w:rsidRPr="005A23F6">
              <w:rPr>
                <w:sz w:val="21"/>
                <w:szCs w:val="21"/>
                <w:lang w:val="mn-MN"/>
              </w:rPr>
              <w:tab/>
            </w:r>
            <w:r w:rsidR="00705432">
              <w:rPr>
                <w:rFonts w:ascii="Times New Roman" w:hAnsi="Times New Roman"/>
                <w:sz w:val="21"/>
                <w:szCs w:val="21"/>
                <w:lang w:val="mn-MN"/>
              </w:rPr>
              <w:t>з</w:t>
            </w:r>
            <w:r w:rsidR="009C047E" w:rsidRPr="005A23F6">
              <w:rPr>
                <w:rFonts w:ascii="Times New Roman" w:hAnsi="Times New Roman"/>
                <w:sz w:val="21"/>
                <w:szCs w:val="21"/>
                <w:lang w:val="mn-MN"/>
              </w:rPr>
              <w:t xml:space="preserve">ахиалагч </w:t>
            </w:r>
            <w:r w:rsidR="00953981" w:rsidRPr="005A23F6">
              <w:rPr>
                <w:rFonts w:ascii="Times New Roman" w:hAnsi="Times New Roman"/>
                <w:sz w:val="21"/>
                <w:szCs w:val="21"/>
                <w:lang w:val="mn-MN"/>
              </w:rPr>
              <w:t>тендерийн баталгаа шаардсан бол түүнийг ирүүлсэн эсэх</w:t>
            </w:r>
            <w:r w:rsidR="00953981" w:rsidRPr="00BF644F">
              <w:rPr>
                <w:rFonts w:ascii="Times New Roman" w:hAnsi="Times New Roman"/>
                <w:sz w:val="21"/>
                <w:szCs w:val="21"/>
                <w:lang w:val="mn-MN"/>
              </w:rPr>
              <w:t>.</w:t>
            </w:r>
          </w:p>
          <w:p w:rsidR="00571CF9" w:rsidRPr="00BF644F" w:rsidRDefault="00571CF9" w:rsidP="00EC0742">
            <w:pPr>
              <w:pStyle w:val="BodyTextIndent"/>
              <w:spacing w:line="240" w:lineRule="exact"/>
              <w:ind w:left="747" w:firstLine="0"/>
              <w:rPr>
                <w:rFonts w:ascii="Times New Roman" w:hAnsi="Times New Roman"/>
                <w:sz w:val="21"/>
                <w:szCs w:val="21"/>
                <w:lang w:val="mn-MN"/>
              </w:rPr>
            </w:pPr>
          </w:p>
          <w:p w:rsidR="00953981" w:rsidRPr="005A23F6" w:rsidRDefault="00953981" w:rsidP="00445EAF">
            <w:pPr>
              <w:pStyle w:val="BodyTextIndent"/>
              <w:numPr>
                <w:ilvl w:val="1"/>
                <w:numId w:val="1"/>
              </w:numPr>
              <w:tabs>
                <w:tab w:val="num" w:pos="432"/>
              </w:tabs>
              <w:spacing w:line="240" w:lineRule="exact"/>
              <w:ind w:left="432"/>
              <w:rPr>
                <w:rFonts w:ascii="Times New Roman" w:hAnsi="Times New Roman"/>
                <w:sz w:val="21"/>
                <w:szCs w:val="21"/>
                <w:lang w:val="mn-MN"/>
              </w:rPr>
            </w:pPr>
            <w:r w:rsidRPr="005A23F6">
              <w:rPr>
                <w:rFonts w:ascii="Times New Roman" w:hAnsi="Times New Roman"/>
                <w:sz w:val="21"/>
                <w:szCs w:val="21"/>
                <w:lang w:val="mn-MN"/>
              </w:rPr>
              <w:t>Тендер хүлээн авах эцсийн хугацаанаас хоцорч ирүүлснээс бусад тендерээс тендерийн нээлт</w:t>
            </w:r>
            <w:r w:rsidRPr="00BF644F">
              <w:rPr>
                <w:rFonts w:ascii="Times New Roman" w:hAnsi="Times New Roman"/>
                <w:sz w:val="21"/>
                <w:szCs w:val="21"/>
                <w:lang w:val="mn-MN"/>
              </w:rPr>
              <w:t>ийн үед</w:t>
            </w:r>
            <w:r w:rsidRPr="005A23F6">
              <w:rPr>
                <w:rFonts w:ascii="Times New Roman" w:hAnsi="Times New Roman"/>
                <w:sz w:val="21"/>
                <w:szCs w:val="21"/>
                <w:lang w:val="mn-MN"/>
              </w:rPr>
              <w:t xml:space="preserve"> татгалзахыг хориглоно. </w:t>
            </w:r>
          </w:p>
          <w:p w:rsidR="00571CF9" w:rsidRPr="005A23F6" w:rsidRDefault="00571CF9" w:rsidP="00EC0742">
            <w:pPr>
              <w:pStyle w:val="BodyTextIndent"/>
              <w:tabs>
                <w:tab w:val="num" w:pos="612"/>
              </w:tabs>
              <w:spacing w:line="240" w:lineRule="exact"/>
              <w:ind w:left="612" w:hanging="612"/>
              <w:rPr>
                <w:rFonts w:ascii="Times New Roman" w:hAnsi="Times New Roman"/>
                <w:sz w:val="21"/>
                <w:szCs w:val="21"/>
                <w:lang w:val="mn-MN"/>
              </w:rPr>
            </w:pPr>
          </w:p>
        </w:tc>
      </w:tr>
      <w:tr w:rsidR="00560EF5" w:rsidRPr="00BF644F" w:rsidTr="006F04F0">
        <w:tc>
          <w:tcPr>
            <w:tcW w:w="1998" w:type="dxa"/>
          </w:tcPr>
          <w:p w:rsidR="00560EF5" w:rsidRPr="00BF644F" w:rsidRDefault="00EF29A4" w:rsidP="00EC0742">
            <w:pPr>
              <w:pStyle w:val="BodyTextIndent"/>
              <w:numPr>
                <w:ilvl w:val="0"/>
                <w:numId w:val="1"/>
              </w:numPr>
              <w:spacing w:line="240" w:lineRule="exact"/>
              <w:jc w:val="left"/>
              <w:rPr>
                <w:rFonts w:ascii="Times New Roman" w:hAnsi="Times New Roman"/>
                <w:b/>
                <w:bCs/>
                <w:sz w:val="21"/>
                <w:szCs w:val="21"/>
              </w:rPr>
            </w:pPr>
            <w:r w:rsidRPr="00BF644F">
              <w:rPr>
                <w:rFonts w:ascii="Times New Roman" w:hAnsi="Times New Roman"/>
                <w:b/>
                <w:bCs/>
                <w:sz w:val="21"/>
                <w:szCs w:val="21"/>
              </w:rPr>
              <w:t>Нууцлал</w:t>
            </w:r>
          </w:p>
        </w:tc>
        <w:tc>
          <w:tcPr>
            <w:tcW w:w="7290" w:type="dxa"/>
            <w:gridSpan w:val="3"/>
          </w:tcPr>
          <w:p w:rsidR="006900A8" w:rsidRPr="00BF644F" w:rsidRDefault="006900A8" w:rsidP="00EC0742">
            <w:pPr>
              <w:pStyle w:val="BodyTextIndent"/>
              <w:numPr>
                <w:ilvl w:val="1"/>
                <w:numId w:val="1"/>
              </w:numPr>
              <w:tabs>
                <w:tab w:val="num" w:pos="432"/>
              </w:tabs>
              <w:spacing w:line="240" w:lineRule="exact"/>
              <w:ind w:left="432"/>
              <w:rPr>
                <w:rFonts w:ascii="Times New Roman" w:hAnsi="Times New Roman"/>
                <w:sz w:val="21"/>
                <w:szCs w:val="21"/>
              </w:rPr>
            </w:pPr>
            <w:r w:rsidRPr="00BF644F">
              <w:rPr>
                <w:rFonts w:ascii="Times New Roman" w:hAnsi="Times New Roman"/>
                <w:sz w:val="21"/>
                <w:szCs w:val="21"/>
              </w:rPr>
              <w:t xml:space="preserve">Тендерийг хянан үзэх, тодруулах, үнэлэх, харьцуулах болон гэрээ байгуулах эрх олгох зөвлөмжтэй холбогдсон мэдээллийг гэрээ байгуулах эрх олгох хүртэлх хугацаанд тендерт оролцогчид болон тухайн тендер шалгаруулалтын үйл ажиллагаатай албан ёсоор холбогдолгүй аливаа этгээдэд задруулахыг хориглоно. </w:t>
            </w:r>
          </w:p>
          <w:p w:rsidR="006900A8" w:rsidRPr="00BF644F" w:rsidRDefault="006900A8" w:rsidP="00EC0742">
            <w:pPr>
              <w:pStyle w:val="BodyTextIndent"/>
              <w:tabs>
                <w:tab w:val="left" w:pos="1875"/>
              </w:tabs>
              <w:spacing w:line="240" w:lineRule="exact"/>
              <w:ind w:left="0" w:firstLine="0"/>
              <w:rPr>
                <w:rFonts w:ascii="Times New Roman" w:hAnsi="Times New Roman"/>
                <w:sz w:val="21"/>
                <w:szCs w:val="21"/>
              </w:rPr>
            </w:pPr>
            <w:r w:rsidRPr="00BF644F">
              <w:rPr>
                <w:rFonts w:ascii="Times New Roman" w:hAnsi="Times New Roman"/>
                <w:sz w:val="21"/>
                <w:szCs w:val="21"/>
              </w:rPr>
              <w:tab/>
            </w:r>
          </w:p>
          <w:p w:rsidR="006900A8" w:rsidRPr="00BF644F" w:rsidRDefault="006900A8" w:rsidP="00EC0742">
            <w:pPr>
              <w:pStyle w:val="BodyTextIndent"/>
              <w:numPr>
                <w:ilvl w:val="1"/>
                <w:numId w:val="1"/>
              </w:numPr>
              <w:tabs>
                <w:tab w:val="num" w:pos="432"/>
              </w:tabs>
              <w:spacing w:line="240" w:lineRule="exact"/>
              <w:ind w:left="432"/>
              <w:rPr>
                <w:rFonts w:ascii="Times New Roman" w:hAnsi="Times New Roman"/>
                <w:sz w:val="21"/>
                <w:szCs w:val="21"/>
              </w:rPr>
            </w:pPr>
            <w:r w:rsidRPr="00BF644F">
              <w:rPr>
                <w:rFonts w:ascii="Times New Roman" w:hAnsi="Times New Roman"/>
                <w:sz w:val="21"/>
                <w:szCs w:val="21"/>
              </w:rPr>
              <w:t xml:space="preserve">Захиалагч тендерийг хянан үзэх, үнэлэх, харьцуулах явцад, эсхүл гэрээ байгуулах эрх олгох шийдвэрт тендерт оролцогчоос нөлөөлөх гэсэн аливаа оролдлого нь тухайн оролцогчийн тендерээс татгалзах үндэслэл болж болно. </w:t>
            </w:r>
          </w:p>
          <w:p w:rsidR="006900A8" w:rsidRPr="00BF644F" w:rsidRDefault="006900A8" w:rsidP="00EC0742">
            <w:pPr>
              <w:pStyle w:val="BodyTextIndent"/>
              <w:spacing w:line="240" w:lineRule="exact"/>
              <w:ind w:left="0" w:firstLine="0"/>
              <w:rPr>
                <w:rFonts w:ascii="Times New Roman" w:hAnsi="Times New Roman"/>
                <w:sz w:val="21"/>
                <w:szCs w:val="21"/>
              </w:rPr>
            </w:pPr>
          </w:p>
          <w:p w:rsidR="00D95D5F" w:rsidRPr="00BF644F" w:rsidRDefault="00D95D5F" w:rsidP="00423A6B">
            <w:pPr>
              <w:pStyle w:val="BodyTextIndent"/>
              <w:numPr>
                <w:ilvl w:val="1"/>
                <w:numId w:val="1"/>
              </w:numPr>
              <w:tabs>
                <w:tab w:val="num" w:pos="432"/>
              </w:tabs>
              <w:spacing w:line="240" w:lineRule="exact"/>
              <w:ind w:left="432"/>
              <w:rPr>
                <w:rFonts w:ascii="Times New Roman" w:hAnsi="Times New Roman"/>
                <w:sz w:val="21"/>
                <w:szCs w:val="21"/>
              </w:rPr>
            </w:pPr>
            <w:r w:rsidRPr="00BF644F">
              <w:rPr>
                <w:rFonts w:ascii="Times New Roman" w:hAnsi="Times New Roman"/>
                <w:sz w:val="21"/>
                <w:szCs w:val="21"/>
              </w:rPr>
              <w:t xml:space="preserve">Тендерийн нээлт хийснээс хойш гэрээ байгуулах эрх олгох хүртэл хугацаанд захиалагч болон тендерт оролцогчид хоорондоо зөвхөн бичгээр харилцана.  </w:t>
            </w:r>
          </w:p>
          <w:p w:rsidR="00560EF5" w:rsidRPr="00BF644F" w:rsidRDefault="00560EF5" w:rsidP="00EC0742">
            <w:pPr>
              <w:pStyle w:val="BodyTextIndent"/>
              <w:spacing w:line="240" w:lineRule="exact"/>
              <w:ind w:left="600" w:hanging="600"/>
              <w:rPr>
                <w:rFonts w:ascii="Times New Roman" w:hAnsi="Times New Roman"/>
                <w:sz w:val="21"/>
                <w:szCs w:val="21"/>
              </w:rPr>
            </w:pPr>
          </w:p>
        </w:tc>
      </w:tr>
      <w:tr w:rsidR="00560EF5" w:rsidRPr="00BF644F" w:rsidTr="006F04F0">
        <w:tc>
          <w:tcPr>
            <w:tcW w:w="1998" w:type="dxa"/>
          </w:tcPr>
          <w:p w:rsidR="00560EF5" w:rsidRPr="00BF644F" w:rsidRDefault="00560EF5" w:rsidP="00EC0742">
            <w:pPr>
              <w:pStyle w:val="BodyTextIndent"/>
              <w:numPr>
                <w:ilvl w:val="0"/>
                <w:numId w:val="1"/>
              </w:numPr>
              <w:spacing w:line="240" w:lineRule="exact"/>
              <w:jc w:val="left"/>
              <w:rPr>
                <w:rFonts w:ascii="Times New Roman" w:hAnsi="Times New Roman"/>
                <w:b/>
                <w:bCs/>
                <w:sz w:val="21"/>
                <w:szCs w:val="21"/>
              </w:rPr>
            </w:pPr>
            <w:r w:rsidRPr="00BF644F">
              <w:rPr>
                <w:rFonts w:ascii="Times New Roman" w:hAnsi="Times New Roman"/>
                <w:b/>
                <w:bCs/>
                <w:sz w:val="21"/>
                <w:szCs w:val="21"/>
              </w:rPr>
              <w:t>Тендерий</w:t>
            </w:r>
            <w:r w:rsidR="007C1294" w:rsidRPr="00BF644F">
              <w:rPr>
                <w:rFonts w:ascii="Times New Roman" w:hAnsi="Times New Roman"/>
                <w:b/>
                <w:bCs/>
                <w:sz w:val="21"/>
                <w:szCs w:val="21"/>
              </w:rPr>
              <w:t>г</w:t>
            </w:r>
            <w:r w:rsidRPr="00BF644F">
              <w:rPr>
                <w:rFonts w:ascii="Times New Roman" w:hAnsi="Times New Roman"/>
                <w:b/>
                <w:bCs/>
                <w:sz w:val="21"/>
                <w:szCs w:val="21"/>
              </w:rPr>
              <w:t xml:space="preserve"> тодруул</w:t>
            </w:r>
            <w:r w:rsidR="007C1294" w:rsidRPr="00BF644F">
              <w:rPr>
                <w:rFonts w:ascii="Times New Roman" w:hAnsi="Times New Roman"/>
                <w:b/>
                <w:bCs/>
                <w:sz w:val="21"/>
                <w:szCs w:val="21"/>
              </w:rPr>
              <w:t>ах</w:t>
            </w:r>
          </w:p>
        </w:tc>
        <w:tc>
          <w:tcPr>
            <w:tcW w:w="7290" w:type="dxa"/>
            <w:gridSpan w:val="3"/>
          </w:tcPr>
          <w:p w:rsidR="00560EF5" w:rsidRPr="00EE13B7" w:rsidRDefault="00D95D5F" w:rsidP="00423A6B">
            <w:pPr>
              <w:pStyle w:val="BodyTextIndent"/>
              <w:numPr>
                <w:ilvl w:val="1"/>
                <w:numId w:val="1"/>
              </w:numPr>
              <w:tabs>
                <w:tab w:val="num" w:pos="432"/>
              </w:tabs>
              <w:spacing w:line="240" w:lineRule="exact"/>
              <w:ind w:left="432"/>
              <w:rPr>
                <w:rFonts w:ascii="Times New Roman" w:hAnsi="Times New Roman"/>
                <w:sz w:val="21"/>
                <w:szCs w:val="21"/>
              </w:rPr>
            </w:pPr>
            <w:r w:rsidRPr="00BF644F">
              <w:rPr>
                <w:rFonts w:ascii="Times New Roman" w:hAnsi="Times New Roman"/>
                <w:sz w:val="21"/>
                <w:szCs w:val="21"/>
              </w:rPr>
              <w:t xml:space="preserve">Тендерийг хянан үзэх, үнэлэх болон харьцуулах явцад тендерийг үнэлэхэд зайлшгүй шаардлагатай бол захиалагч тендерт оролцогчоос түүний ирүүлсэн тендерийн талаар тодруулга ирүүлэхийг хүсч болно. </w:t>
            </w:r>
            <w:r w:rsidR="009C047E" w:rsidRPr="00BF644F">
              <w:rPr>
                <w:rFonts w:ascii="Times New Roman" w:hAnsi="Times New Roman"/>
                <w:sz w:val="21"/>
                <w:szCs w:val="21"/>
                <w:lang w:val="mn-MN"/>
              </w:rPr>
              <w:t>Тодруулга авахдаа зөвхөн албан</w:t>
            </w:r>
            <w:r w:rsidRPr="00BF644F">
              <w:rPr>
                <w:rFonts w:ascii="Times New Roman" w:hAnsi="Times New Roman"/>
                <w:sz w:val="21"/>
                <w:szCs w:val="21"/>
              </w:rPr>
              <w:t xml:space="preserve"> бичгээр </w:t>
            </w:r>
            <w:r w:rsidR="009C047E" w:rsidRPr="00BF644F">
              <w:rPr>
                <w:rFonts w:ascii="Times New Roman" w:hAnsi="Times New Roman"/>
                <w:sz w:val="21"/>
                <w:szCs w:val="21"/>
                <w:lang w:val="mn-MN"/>
              </w:rPr>
              <w:t>харилцана</w:t>
            </w:r>
            <w:r w:rsidRPr="00BF644F">
              <w:rPr>
                <w:rFonts w:ascii="Times New Roman" w:hAnsi="Times New Roman"/>
                <w:sz w:val="21"/>
                <w:szCs w:val="21"/>
              </w:rPr>
              <w:t xml:space="preserve">. Гэхдээ </w:t>
            </w:r>
            <w:r w:rsidR="009C047E" w:rsidRPr="00BF644F">
              <w:rPr>
                <w:rFonts w:ascii="Times New Roman" w:hAnsi="Times New Roman"/>
                <w:sz w:val="21"/>
                <w:szCs w:val="21"/>
                <w:lang w:val="mn-MN"/>
              </w:rPr>
              <w:t xml:space="preserve">ТОӨЗ-ны </w:t>
            </w:r>
            <w:r w:rsidRPr="00BF644F">
              <w:rPr>
                <w:rFonts w:ascii="Times New Roman" w:hAnsi="Times New Roman"/>
                <w:sz w:val="21"/>
                <w:szCs w:val="21"/>
              </w:rPr>
              <w:t xml:space="preserve">30 </w:t>
            </w:r>
            <w:r w:rsidR="009C047E" w:rsidRPr="00BF644F">
              <w:rPr>
                <w:rFonts w:ascii="Times New Roman" w:hAnsi="Times New Roman"/>
                <w:sz w:val="21"/>
                <w:szCs w:val="21"/>
                <w:lang w:val="mn-MN"/>
              </w:rPr>
              <w:t>дугаар</w:t>
            </w:r>
            <w:r w:rsidRPr="00BF644F">
              <w:rPr>
                <w:rFonts w:ascii="Times New Roman" w:hAnsi="Times New Roman"/>
                <w:sz w:val="21"/>
                <w:szCs w:val="21"/>
              </w:rPr>
              <w:t xml:space="preserve">зүйлийн дагуу тендерийг хянан үзсэний үндсэн дээр захиалагчийн </w:t>
            </w:r>
            <w:r w:rsidRPr="00BF644F">
              <w:rPr>
                <w:rFonts w:ascii="Times New Roman" w:hAnsi="Times New Roman"/>
                <w:sz w:val="21"/>
                <w:szCs w:val="21"/>
              </w:rPr>
              <w:lastRenderedPageBreak/>
              <w:t>илрүүлсэн арифметик алдааг залруулахаас бусад тохиолдолд тендерийн үнэ болон агуулгад ямар нэг өөрчлөлт хийхийг хүсэх, санал болгохыг зөвшөөрөхгүй.</w:t>
            </w:r>
          </w:p>
          <w:p w:rsidR="00EE13B7" w:rsidRPr="00BF644F" w:rsidRDefault="00EE13B7" w:rsidP="00EE13B7">
            <w:pPr>
              <w:pStyle w:val="BodyTextIndent"/>
              <w:tabs>
                <w:tab w:val="num" w:pos="574"/>
              </w:tabs>
              <w:spacing w:line="240" w:lineRule="exact"/>
              <w:ind w:left="432" w:firstLine="0"/>
              <w:rPr>
                <w:rFonts w:ascii="Times New Roman" w:hAnsi="Times New Roman"/>
                <w:sz w:val="21"/>
                <w:szCs w:val="21"/>
              </w:rPr>
            </w:pPr>
          </w:p>
        </w:tc>
      </w:tr>
      <w:tr w:rsidR="006900A8" w:rsidRPr="00BF644F" w:rsidTr="006F04F0">
        <w:tc>
          <w:tcPr>
            <w:tcW w:w="1998" w:type="dxa"/>
          </w:tcPr>
          <w:p w:rsidR="006900A8" w:rsidRPr="00BF644F" w:rsidRDefault="00AA6560" w:rsidP="00EC0742">
            <w:pPr>
              <w:pStyle w:val="BodyTextIndent"/>
              <w:numPr>
                <w:ilvl w:val="0"/>
                <w:numId w:val="1"/>
              </w:numPr>
              <w:spacing w:line="240" w:lineRule="exact"/>
              <w:jc w:val="left"/>
              <w:rPr>
                <w:rFonts w:ascii="Times New Roman" w:hAnsi="Times New Roman"/>
                <w:b/>
                <w:bCs/>
                <w:sz w:val="21"/>
                <w:szCs w:val="21"/>
              </w:rPr>
            </w:pPr>
            <w:r w:rsidRPr="00BF644F">
              <w:rPr>
                <w:rFonts w:ascii="Times New Roman" w:hAnsi="Times New Roman"/>
                <w:b/>
                <w:bCs/>
                <w:sz w:val="21"/>
                <w:szCs w:val="21"/>
              </w:rPr>
              <w:lastRenderedPageBreak/>
              <w:t>Тендерийг хянан үзэх, шаардлагад нийцсэн эсэхийг тогтоох</w:t>
            </w:r>
          </w:p>
        </w:tc>
        <w:tc>
          <w:tcPr>
            <w:tcW w:w="7290" w:type="dxa"/>
            <w:gridSpan w:val="3"/>
          </w:tcPr>
          <w:p w:rsidR="006900A8" w:rsidRPr="00BF644F" w:rsidRDefault="006900A8" w:rsidP="00EC0742">
            <w:pPr>
              <w:pStyle w:val="BodyTextIndent"/>
              <w:numPr>
                <w:ilvl w:val="1"/>
                <w:numId w:val="1"/>
              </w:numPr>
              <w:tabs>
                <w:tab w:val="num" w:pos="432"/>
              </w:tabs>
              <w:spacing w:line="240" w:lineRule="exact"/>
              <w:ind w:left="432"/>
              <w:rPr>
                <w:rFonts w:ascii="Times New Roman" w:hAnsi="Times New Roman"/>
                <w:sz w:val="21"/>
                <w:szCs w:val="21"/>
              </w:rPr>
            </w:pPr>
            <w:r w:rsidRPr="00BF644F">
              <w:rPr>
                <w:rFonts w:ascii="Times New Roman" w:hAnsi="Times New Roman"/>
                <w:sz w:val="21"/>
                <w:szCs w:val="21"/>
              </w:rPr>
              <w:t xml:space="preserve">Аливаа тендерийг нарийвчлан үнэлэхээс өмнө </w:t>
            </w:r>
            <w:r w:rsidR="00DA4BCC">
              <w:rPr>
                <w:rFonts w:ascii="Times New Roman" w:hAnsi="Times New Roman"/>
                <w:sz w:val="21"/>
                <w:szCs w:val="21"/>
              </w:rPr>
              <w:t>дараах</w:t>
            </w:r>
            <w:r w:rsidRPr="00BF644F">
              <w:rPr>
                <w:rFonts w:ascii="Times New Roman" w:hAnsi="Times New Roman"/>
                <w:sz w:val="21"/>
                <w:szCs w:val="21"/>
              </w:rPr>
              <w:t xml:space="preserve"> шаардлагыг хангаж буй</w:t>
            </w:r>
            <w:r w:rsidR="00E10EB0" w:rsidRPr="00BF644F">
              <w:rPr>
                <w:rFonts w:ascii="Times New Roman" w:hAnsi="Times New Roman"/>
                <w:sz w:val="21"/>
                <w:szCs w:val="21"/>
              </w:rPr>
              <w:t xml:space="preserve"> эсэхий</w:t>
            </w:r>
            <w:r w:rsidRPr="00BF644F">
              <w:rPr>
                <w:rFonts w:ascii="Times New Roman" w:hAnsi="Times New Roman"/>
                <w:sz w:val="21"/>
                <w:szCs w:val="21"/>
              </w:rPr>
              <w:t>г нягтлана</w:t>
            </w:r>
            <w:r w:rsidR="001316DA" w:rsidRPr="00BF644F">
              <w:rPr>
                <w:rFonts w:ascii="Times New Roman" w:hAnsi="Times New Roman"/>
                <w:sz w:val="21"/>
                <w:szCs w:val="21"/>
              </w:rPr>
              <w:t>. Үүнд</w:t>
            </w:r>
            <w:r w:rsidRPr="00BF644F">
              <w:rPr>
                <w:rFonts w:ascii="Times New Roman" w:hAnsi="Times New Roman"/>
                <w:sz w:val="21"/>
                <w:szCs w:val="21"/>
              </w:rPr>
              <w:t>:</w:t>
            </w:r>
          </w:p>
          <w:p w:rsidR="006900A8" w:rsidRPr="00BF644F" w:rsidRDefault="006900A8" w:rsidP="00EC0742">
            <w:pPr>
              <w:pStyle w:val="BodyTextIndent"/>
              <w:spacing w:line="140" w:lineRule="exact"/>
              <w:ind w:left="1167" w:hanging="461"/>
              <w:rPr>
                <w:rFonts w:ascii="Times New Roman" w:hAnsi="Times New Roman"/>
                <w:sz w:val="21"/>
                <w:szCs w:val="21"/>
              </w:rPr>
            </w:pPr>
          </w:p>
          <w:p w:rsidR="006900A8" w:rsidRPr="00BF644F" w:rsidRDefault="006900A8" w:rsidP="0003133B">
            <w:pPr>
              <w:pStyle w:val="BodyTextIndent"/>
              <w:spacing w:line="240" w:lineRule="exact"/>
              <w:rPr>
                <w:rFonts w:ascii="Times New Roman" w:hAnsi="Times New Roman"/>
                <w:sz w:val="21"/>
                <w:szCs w:val="21"/>
              </w:rPr>
            </w:pPr>
            <w:r w:rsidRPr="00BF644F">
              <w:rPr>
                <w:rFonts w:ascii="Times New Roman" w:hAnsi="Times New Roman"/>
                <w:sz w:val="21"/>
                <w:szCs w:val="21"/>
              </w:rPr>
              <w:t>(а)</w:t>
            </w:r>
            <w:r w:rsidRPr="00BF644F">
              <w:rPr>
                <w:rFonts w:ascii="Times New Roman" w:hAnsi="Times New Roman"/>
                <w:sz w:val="21"/>
                <w:szCs w:val="21"/>
              </w:rPr>
              <w:tab/>
              <w:t xml:space="preserve">ТОӨЗ-ны </w:t>
            </w:r>
            <w:r w:rsidR="009C047E" w:rsidRPr="00BF644F">
              <w:rPr>
                <w:rFonts w:ascii="Times New Roman" w:hAnsi="Times New Roman"/>
                <w:sz w:val="21"/>
                <w:szCs w:val="21"/>
                <w:lang w:val="mn-MN"/>
              </w:rPr>
              <w:t>4</w:t>
            </w:r>
            <w:r w:rsidRPr="00BF644F">
              <w:rPr>
                <w:rFonts w:ascii="Times New Roman" w:hAnsi="Times New Roman"/>
                <w:sz w:val="21"/>
                <w:szCs w:val="21"/>
              </w:rPr>
              <w:t>д</w:t>
            </w:r>
            <w:r w:rsidR="009C047E" w:rsidRPr="00BF644F">
              <w:rPr>
                <w:rFonts w:ascii="Times New Roman" w:hAnsi="Times New Roman"/>
                <w:sz w:val="21"/>
                <w:szCs w:val="21"/>
                <w:lang w:val="mn-MN"/>
              </w:rPr>
              <w:t>үгээ</w:t>
            </w:r>
            <w:r w:rsidRPr="00BF644F">
              <w:rPr>
                <w:rFonts w:ascii="Times New Roman" w:hAnsi="Times New Roman"/>
                <w:sz w:val="21"/>
                <w:szCs w:val="21"/>
              </w:rPr>
              <w:t>р зүйлд заасан эрх бүхий тендерт оролцогч байх шаардлагыг хангасан</w:t>
            </w:r>
            <w:r w:rsidR="009C047E" w:rsidRPr="00BF644F">
              <w:rPr>
                <w:rFonts w:ascii="Times New Roman" w:hAnsi="Times New Roman"/>
                <w:sz w:val="21"/>
                <w:szCs w:val="21"/>
                <w:lang w:val="mn-MN"/>
              </w:rPr>
              <w:t>эсэх</w:t>
            </w:r>
            <w:r w:rsidRPr="00BF644F">
              <w:rPr>
                <w:rFonts w:ascii="Times New Roman" w:hAnsi="Times New Roman"/>
                <w:sz w:val="21"/>
                <w:szCs w:val="21"/>
              </w:rPr>
              <w:t>;</w:t>
            </w:r>
          </w:p>
          <w:p w:rsidR="006900A8" w:rsidRPr="00BF644F" w:rsidRDefault="006900A8" w:rsidP="00EC0742">
            <w:pPr>
              <w:pStyle w:val="BodyTextIndent"/>
              <w:spacing w:line="140" w:lineRule="exact"/>
              <w:ind w:left="1167" w:hanging="461"/>
              <w:rPr>
                <w:rFonts w:ascii="Times New Roman" w:hAnsi="Times New Roman"/>
                <w:sz w:val="21"/>
                <w:szCs w:val="21"/>
              </w:rPr>
            </w:pPr>
          </w:p>
          <w:p w:rsidR="006900A8" w:rsidRPr="00BF644F" w:rsidRDefault="006900A8" w:rsidP="0003133B">
            <w:pPr>
              <w:pStyle w:val="BodyTextIndent"/>
              <w:spacing w:line="240" w:lineRule="exact"/>
              <w:rPr>
                <w:rFonts w:ascii="Times New Roman" w:hAnsi="Times New Roman"/>
                <w:sz w:val="21"/>
                <w:szCs w:val="21"/>
              </w:rPr>
            </w:pPr>
            <w:r w:rsidRPr="00BF644F">
              <w:rPr>
                <w:rFonts w:ascii="Times New Roman" w:hAnsi="Times New Roman"/>
                <w:sz w:val="21"/>
                <w:szCs w:val="21"/>
              </w:rPr>
              <w:t>(б)</w:t>
            </w:r>
            <w:r w:rsidRPr="00BF644F">
              <w:rPr>
                <w:rFonts w:ascii="Times New Roman" w:hAnsi="Times New Roman"/>
                <w:sz w:val="21"/>
                <w:szCs w:val="21"/>
              </w:rPr>
              <w:tab/>
              <w:t>тендерт зохих ёсоор гарын үсэг зурж баталгаажуулсан</w:t>
            </w:r>
            <w:r w:rsidR="009C047E" w:rsidRPr="0003133B">
              <w:rPr>
                <w:rFonts w:ascii="Times New Roman" w:hAnsi="Times New Roman"/>
                <w:sz w:val="21"/>
                <w:szCs w:val="21"/>
              </w:rPr>
              <w:t>эсэх</w:t>
            </w:r>
            <w:r w:rsidRPr="00BF644F">
              <w:rPr>
                <w:rFonts w:ascii="Times New Roman" w:hAnsi="Times New Roman"/>
                <w:sz w:val="21"/>
                <w:szCs w:val="21"/>
              </w:rPr>
              <w:t>;</w:t>
            </w:r>
          </w:p>
          <w:p w:rsidR="006900A8" w:rsidRPr="00BF644F" w:rsidRDefault="006900A8" w:rsidP="0003133B">
            <w:pPr>
              <w:pStyle w:val="BodyTextIndent"/>
              <w:spacing w:line="240" w:lineRule="exact"/>
              <w:rPr>
                <w:rFonts w:ascii="Times New Roman" w:hAnsi="Times New Roman"/>
                <w:sz w:val="21"/>
                <w:szCs w:val="21"/>
              </w:rPr>
            </w:pPr>
          </w:p>
          <w:p w:rsidR="006900A8" w:rsidRPr="00BF644F" w:rsidRDefault="006900A8" w:rsidP="0003133B">
            <w:pPr>
              <w:pStyle w:val="BodyTextIndent"/>
              <w:spacing w:line="240" w:lineRule="exact"/>
              <w:rPr>
                <w:rFonts w:ascii="Times New Roman" w:hAnsi="Times New Roman"/>
                <w:sz w:val="21"/>
                <w:szCs w:val="21"/>
              </w:rPr>
            </w:pPr>
            <w:r w:rsidRPr="00BF644F">
              <w:rPr>
                <w:rFonts w:ascii="Times New Roman" w:hAnsi="Times New Roman"/>
                <w:sz w:val="21"/>
                <w:szCs w:val="21"/>
              </w:rPr>
              <w:t>(в)</w:t>
            </w:r>
            <w:r w:rsidRPr="00BF644F">
              <w:rPr>
                <w:rFonts w:ascii="Times New Roman" w:hAnsi="Times New Roman"/>
                <w:sz w:val="21"/>
                <w:szCs w:val="21"/>
              </w:rPr>
              <w:tab/>
              <w:t>шаардагдах баталгааг зөвшөөрөгдсөн маягтаар ирүүлсэн</w:t>
            </w:r>
            <w:r w:rsidR="009C047E" w:rsidRPr="0003133B">
              <w:rPr>
                <w:rFonts w:ascii="Times New Roman" w:hAnsi="Times New Roman"/>
                <w:sz w:val="21"/>
                <w:szCs w:val="21"/>
              </w:rPr>
              <w:t>эсэх</w:t>
            </w:r>
            <w:r w:rsidRPr="00BF644F">
              <w:rPr>
                <w:rFonts w:ascii="Times New Roman" w:hAnsi="Times New Roman"/>
                <w:sz w:val="21"/>
                <w:szCs w:val="21"/>
              </w:rPr>
              <w:t>;</w:t>
            </w:r>
          </w:p>
          <w:p w:rsidR="006900A8" w:rsidRPr="00BF644F" w:rsidRDefault="006900A8" w:rsidP="0003133B">
            <w:pPr>
              <w:pStyle w:val="BodyTextIndent"/>
              <w:spacing w:line="240" w:lineRule="exact"/>
              <w:rPr>
                <w:rFonts w:ascii="Times New Roman" w:hAnsi="Times New Roman"/>
                <w:sz w:val="21"/>
                <w:szCs w:val="21"/>
              </w:rPr>
            </w:pPr>
          </w:p>
          <w:p w:rsidR="006900A8" w:rsidRPr="00BF644F" w:rsidRDefault="006900A8" w:rsidP="0003133B">
            <w:pPr>
              <w:pStyle w:val="BodyTextIndent"/>
              <w:spacing w:line="240" w:lineRule="exact"/>
              <w:rPr>
                <w:rFonts w:ascii="Times New Roman" w:hAnsi="Times New Roman"/>
                <w:sz w:val="21"/>
                <w:szCs w:val="21"/>
              </w:rPr>
            </w:pPr>
            <w:r w:rsidRPr="00BF644F">
              <w:rPr>
                <w:rFonts w:ascii="Times New Roman" w:hAnsi="Times New Roman"/>
                <w:sz w:val="21"/>
                <w:szCs w:val="21"/>
              </w:rPr>
              <w:t>(г)</w:t>
            </w:r>
            <w:r w:rsidR="0003133B">
              <w:rPr>
                <w:sz w:val="21"/>
                <w:szCs w:val="21"/>
              </w:rPr>
              <w:tab/>
            </w:r>
            <w:r w:rsidRPr="00BF644F">
              <w:rPr>
                <w:rFonts w:ascii="Times New Roman" w:hAnsi="Times New Roman"/>
                <w:sz w:val="21"/>
                <w:szCs w:val="21"/>
              </w:rPr>
              <w:t>тендерийн баримт бичигт тавигдсан  бусад шаардлагад нийцсэн</w:t>
            </w:r>
            <w:r w:rsidR="009C047E" w:rsidRPr="0003133B">
              <w:rPr>
                <w:rFonts w:ascii="Times New Roman" w:hAnsi="Times New Roman"/>
                <w:sz w:val="21"/>
                <w:szCs w:val="21"/>
              </w:rPr>
              <w:t>эсэх</w:t>
            </w:r>
            <w:r w:rsidRPr="00BF644F">
              <w:rPr>
                <w:rFonts w:ascii="Times New Roman" w:hAnsi="Times New Roman"/>
                <w:sz w:val="21"/>
                <w:szCs w:val="21"/>
              </w:rPr>
              <w:t>;</w:t>
            </w:r>
          </w:p>
          <w:p w:rsidR="006900A8" w:rsidRPr="00BF644F" w:rsidRDefault="006900A8" w:rsidP="0003133B">
            <w:pPr>
              <w:pStyle w:val="BodyTextIndent"/>
              <w:spacing w:line="240" w:lineRule="exact"/>
              <w:rPr>
                <w:rFonts w:ascii="Times New Roman" w:hAnsi="Times New Roman"/>
                <w:sz w:val="21"/>
                <w:szCs w:val="21"/>
              </w:rPr>
            </w:pPr>
          </w:p>
          <w:p w:rsidR="003644C1" w:rsidRPr="0003133B" w:rsidRDefault="006900A8" w:rsidP="0003133B">
            <w:pPr>
              <w:pStyle w:val="BodyTextIndent"/>
              <w:spacing w:line="240" w:lineRule="exact"/>
              <w:rPr>
                <w:rFonts w:ascii="Times New Roman" w:hAnsi="Times New Roman"/>
                <w:sz w:val="21"/>
                <w:szCs w:val="21"/>
              </w:rPr>
            </w:pPr>
            <w:r w:rsidRPr="00BF644F">
              <w:rPr>
                <w:rFonts w:ascii="Times New Roman" w:hAnsi="Times New Roman"/>
                <w:sz w:val="21"/>
                <w:szCs w:val="21"/>
              </w:rPr>
              <w:t>(д)</w:t>
            </w:r>
            <w:r w:rsidR="0003133B">
              <w:rPr>
                <w:sz w:val="21"/>
                <w:szCs w:val="21"/>
              </w:rPr>
              <w:tab/>
            </w:r>
            <w:r w:rsidR="009C047E" w:rsidRPr="0003133B">
              <w:rPr>
                <w:rFonts w:ascii="Times New Roman" w:hAnsi="Times New Roman"/>
                <w:sz w:val="21"/>
                <w:szCs w:val="21"/>
              </w:rPr>
              <w:t>т</w:t>
            </w:r>
            <w:r w:rsidR="009C047E" w:rsidRPr="00BF644F">
              <w:rPr>
                <w:rFonts w:ascii="Times New Roman" w:hAnsi="Times New Roman"/>
                <w:sz w:val="21"/>
                <w:szCs w:val="21"/>
              </w:rPr>
              <w:t xml:space="preserve">ендерт </w:t>
            </w:r>
            <w:r w:rsidRPr="00BF644F">
              <w:rPr>
                <w:rFonts w:ascii="Times New Roman" w:hAnsi="Times New Roman"/>
                <w:sz w:val="21"/>
                <w:szCs w:val="21"/>
              </w:rPr>
              <w:t>оролцогч</w:t>
            </w:r>
            <w:r w:rsidR="00311464" w:rsidRPr="00BF644F">
              <w:rPr>
                <w:rFonts w:ascii="Times New Roman" w:hAnsi="Times New Roman"/>
                <w:sz w:val="21"/>
                <w:szCs w:val="21"/>
              </w:rPr>
              <w:t xml:space="preserve"> ТОӨЗ-ны 4 дүгээр зүйлд заасан</w:t>
            </w:r>
            <w:r w:rsidRPr="00BF644F">
              <w:rPr>
                <w:rFonts w:ascii="Times New Roman" w:hAnsi="Times New Roman"/>
                <w:sz w:val="21"/>
                <w:szCs w:val="21"/>
              </w:rPr>
              <w:t xml:space="preserve"> гэрээг хэрэгжүүлэх чадвары</w:t>
            </w:r>
            <w:r w:rsidR="00BB1A69" w:rsidRPr="00BF644F">
              <w:rPr>
                <w:rFonts w:ascii="Times New Roman" w:hAnsi="Times New Roman"/>
                <w:sz w:val="21"/>
                <w:szCs w:val="21"/>
              </w:rPr>
              <w:t>н доод шаардлагыг</w:t>
            </w:r>
            <w:r w:rsidRPr="00BF644F">
              <w:rPr>
                <w:rFonts w:ascii="Times New Roman" w:hAnsi="Times New Roman"/>
                <w:sz w:val="21"/>
                <w:szCs w:val="21"/>
              </w:rPr>
              <w:t xml:space="preserve"> хангасан</w:t>
            </w:r>
            <w:r w:rsidR="009C047E" w:rsidRPr="0003133B">
              <w:rPr>
                <w:rFonts w:ascii="Times New Roman" w:hAnsi="Times New Roman"/>
                <w:sz w:val="21"/>
                <w:szCs w:val="21"/>
              </w:rPr>
              <w:t>эсэх</w:t>
            </w:r>
            <w:r w:rsidR="003644C1" w:rsidRPr="00BF644F">
              <w:rPr>
                <w:rFonts w:ascii="Times New Roman" w:hAnsi="Times New Roman"/>
                <w:sz w:val="21"/>
                <w:szCs w:val="21"/>
              </w:rPr>
              <w:t>;</w:t>
            </w:r>
          </w:p>
          <w:p w:rsidR="00C72D7F" w:rsidRPr="00BF644F" w:rsidRDefault="00C72D7F" w:rsidP="0003133B">
            <w:pPr>
              <w:pStyle w:val="BodyTextIndent"/>
              <w:spacing w:line="240" w:lineRule="exact"/>
              <w:rPr>
                <w:rFonts w:ascii="Times New Roman" w:hAnsi="Times New Roman"/>
                <w:sz w:val="21"/>
                <w:szCs w:val="21"/>
              </w:rPr>
            </w:pPr>
          </w:p>
          <w:p w:rsidR="003644C1" w:rsidRPr="00BF644F" w:rsidRDefault="003644C1" w:rsidP="0003133B">
            <w:pPr>
              <w:pStyle w:val="BodyTextIndent"/>
              <w:spacing w:line="240" w:lineRule="exact"/>
              <w:rPr>
                <w:rFonts w:ascii="Times New Roman" w:hAnsi="Times New Roman"/>
                <w:sz w:val="21"/>
                <w:szCs w:val="21"/>
              </w:rPr>
            </w:pPr>
            <w:r w:rsidRPr="00BF644F">
              <w:rPr>
                <w:rFonts w:ascii="Times New Roman" w:hAnsi="Times New Roman"/>
                <w:sz w:val="21"/>
                <w:szCs w:val="21"/>
              </w:rPr>
              <w:t>(е)</w:t>
            </w:r>
            <w:r w:rsidR="0003133B">
              <w:rPr>
                <w:sz w:val="21"/>
                <w:szCs w:val="21"/>
              </w:rPr>
              <w:tab/>
            </w:r>
            <w:r w:rsidR="009C047E" w:rsidRPr="0003133B">
              <w:rPr>
                <w:rFonts w:ascii="Times New Roman" w:hAnsi="Times New Roman"/>
                <w:sz w:val="21"/>
                <w:szCs w:val="21"/>
              </w:rPr>
              <w:t>а</w:t>
            </w:r>
            <w:r w:rsidR="009C047E" w:rsidRPr="00BF644F">
              <w:rPr>
                <w:rFonts w:ascii="Times New Roman" w:hAnsi="Times New Roman"/>
                <w:sz w:val="21"/>
                <w:szCs w:val="21"/>
              </w:rPr>
              <w:t xml:space="preserve">жил </w:t>
            </w:r>
            <w:r w:rsidR="00DC65E2" w:rsidRPr="00BF644F">
              <w:rPr>
                <w:rFonts w:ascii="Times New Roman" w:hAnsi="Times New Roman"/>
                <w:sz w:val="21"/>
                <w:szCs w:val="21"/>
              </w:rPr>
              <w:t xml:space="preserve">гүйцэтгэхэд тавигдах бусад шаардлагыг хангасан </w:t>
            </w:r>
            <w:r w:rsidR="009C047E" w:rsidRPr="0003133B">
              <w:rPr>
                <w:rFonts w:ascii="Times New Roman" w:hAnsi="Times New Roman"/>
                <w:sz w:val="21"/>
                <w:szCs w:val="21"/>
              </w:rPr>
              <w:t>эсэх</w:t>
            </w:r>
            <w:r w:rsidR="00DC65E2" w:rsidRPr="00BF644F">
              <w:rPr>
                <w:rFonts w:ascii="Times New Roman" w:hAnsi="Times New Roman"/>
                <w:sz w:val="21"/>
                <w:szCs w:val="21"/>
              </w:rPr>
              <w:t>.</w:t>
            </w:r>
          </w:p>
          <w:p w:rsidR="006900A8" w:rsidRPr="00BF644F" w:rsidRDefault="006900A8" w:rsidP="00EC0742">
            <w:pPr>
              <w:pStyle w:val="BodyTextIndent"/>
              <w:spacing w:line="240" w:lineRule="exact"/>
              <w:ind w:left="1121" w:hanging="419"/>
              <w:rPr>
                <w:rFonts w:ascii="Times New Roman" w:hAnsi="Times New Roman"/>
                <w:sz w:val="21"/>
                <w:szCs w:val="21"/>
              </w:rPr>
            </w:pPr>
          </w:p>
          <w:p w:rsidR="006900A8" w:rsidRPr="0003133B" w:rsidRDefault="006900A8" w:rsidP="00EC0742">
            <w:pPr>
              <w:pStyle w:val="BodyTextIndent"/>
              <w:numPr>
                <w:ilvl w:val="1"/>
                <w:numId w:val="1"/>
              </w:numPr>
              <w:tabs>
                <w:tab w:val="num" w:pos="432"/>
              </w:tabs>
              <w:spacing w:line="240" w:lineRule="exact"/>
              <w:ind w:left="432"/>
              <w:rPr>
                <w:rFonts w:ascii="Times New Roman" w:hAnsi="Times New Roman"/>
                <w:sz w:val="21"/>
                <w:szCs w:val="21"/>
              </w:rPr>
            </w:pPr>
            <w:r w:rsidRPr="00BF644F">
              <w:rPr>
                <w:rFonts w:ascii="Times New Roman" w:hAnsi="Times New Roman"/>
                <w:sz w:val="21"/>
                <w:szCs w:val="21"/>
              </w:rPr>
              <w:t>ТОӨЗ-ны 30.1 дэх хэсгийн (а)-(</w:t>
            </w:r>
            <w:r w:rsidR="00373911" w:rsidRPr="00BF644F">
              <w:rPr>
                <w:rFonts w:ascii="Times New Roman" w:hAnsi="Times New Roman"/>
                <w:sz w:val="21"/>
                <w:szCs w:val="21"/>
              </w:rPr>
              <w:t>е</w:t>
            </w:r>
            <w:r w:rsidRPr="00BF644F">
              <w:rPr>
                <w:rFonts w:ascii="Times New Roman" w:hAnsi="Times New Roman"/>
                <w:sz w:val="21"/>
                <w:szCs w:val="21"/>
              </w:rPr>
              <w:t xml:space="preserve">) </w:t>
            </w:r>
            <w:r w:rsidR="009C047E" w:rsidRPr="00BF644F">
              <w:rPr>
                <w:rFonts w:ascii="Times New Roman" w:hAnsi="Times New Roman"/>
                <w:sz w:val="21"/>
                <w:szCs w:val="21"/>
                <w:lang w:val="mn-MN"/>
              </w:rPr>
              <w:t xml:space="preserve">дэх </w:t>
            </w:r>
            <w:r w:rsidRPr="00BF644F">
              <w:rPr>
                <w:rFonts w:ascii="Times New Roman" w:hAnsi="Times New Roman"/>
                <w:sz w:val="21"/>
                <w:szCs w:val="21"/>
              </w:rPr>
              <w:t xml:space="preserve">заалтыг хангаж буй тохиолдолд тухайн тендерийг шаардлагад нийцсэн тендер гэж үзнэ. </w:t>
            </w:r>
          </w:p>
          <w:p w:rsidR="0003133B" w:rsidRPr="00BF644F" w:rsidRDefault="0003133B" w:rsidP="0003133B">
            <w:pPr>
              <w:pStyle w:val="BodyTextIndent"/>
              <w:tabs>
                <w:tab w:val="num" w:pos="574"/>
              </w:tabs>
              <w:spacing w:line="240" w:lineRule="exact"/>
              <w:ind w:left="432" w:firstLine="0"/>
              <w:rPr>
                <w:rFonts w:ascii="Times New Roman" w:hAnsi="Times New Roman"/>
                <w:sz w:val="21"/>
                <w:szCs w:val="21"/>
              </w:rPr>
            </w:pPr>
          </w:p>
          <w:p w:rsidR="006900A8" w:rsidRPr="00BF644F" w:rsidRDefault="006900A8" w:rsidP="00EC0742">
            <w:pPr>
              <w:pStyle w:val="BodyTextIndent"/>
              <w:numPr>
                <w:ilvl w:val="1"/>
                <w:numId w:val="1"/>
              </w:numPr>
              <w:tabs>
                <w:tab w:val="num" w:pos="432"/>
              </w:tabs>
              <w:spacing w:line="240" w:lineRule="exact"/>
              <w:ind w:left="432"/>
              <w:rPr>
                <w:rFonts w:ascii="Times New Roman" w:hAnsi="Times New Roman"/>
                <w:sz w:val="21"/>
                <w:szCs w:val="21"/>
              </w:rPr>
            </w:pPr>
            <w:r w:rsidRPr="00BF644F">
              <w:rPr>
                <w:rFonts w:ascii="Times New Roman" w:hAnsi="Times New Roman"/>
                <w:sz w:val="21"/>
                <w:szCs w:val="21"/>
              </w:rPr>
              <w:t>Шаардлагад нийцсэн тендер нь тендерийн баримт бич</w:t>
            </w:r>
            <w:r w:rsidR="0085231D" w:rsidRPr="00BF644F">
              <w:rPr>
                <w:rFonts w:ascii="Times New Roman" w:hAnsi="Times New Roman"/>
                <w:sz w:val="21"/>
                <w:szCs w:val="21"/>
              </w:rPr>
              <w:t>и</w:t>
            </w:r>
            <w:r w:rsidRPr="00BF644F">
              <w:rPr>
                <w:rFonts w:ascii="Times New Roman" w:hAnsi="Times New Roman"/>
                <w:sz w:val="21"/>
                <w:szCs w:val="21"/>
              </w:rPr>
              <w:t>г</w:t>
            </w:r>
            <w:r w:rsidR="0085231D" w:rsidRPr="00BF644F">
              <w:rPr>
                <w:rFonts w:ascii="Times New Roman" w:hAnsi="Times New Roman"/>
                <w:sz w:val="21"/>
                <w:szCs w:val="21"/>
              </w:rPr>
              <w:t xml:space="preserve">т тавигдсан </w:t>
            </w:r>
            <w:r w:rsidRPr="00BF644F">
              <w:rPr>
                <w:rFonts w:ascii="Times New Roman" w:hAnsi="Times New Roman"/>
                <w:sz w:val="21"/>
                <w:szCs w:val="21"/>
              </w:rPr>
              <w:t xml:space="preserve">нөхцөл </w:t>
            </w:r>
            <w:r w:rsidR="0085231D" w:rsidRPr="00BF644F">
              <w:rPr>
                <w:rFonts w:ascii="Times New Roman" w:hAnsi="Times New Roman"/>
                <w:sz w:val="21"/>
                <w:szCs w:val="21"/>
              </w:rPr>
              <w:t xml:space="preserve">шаардлага, </w:t>
            </w:r>
            <w:r w:rsidRPr="00BF644F">
              <w:rPr>
                <w:rFonts w:ascii="Times New Roman" w:hAnsi="Times New Roman"/>
                <w:sz w:val="21"/>
                <w:szCs w:val="21"/>
              </w:rPr>
              <w:t>ялангуяа тендерт оролцогчийн үйлдвэрлэлийн</w:t>
            </w:r>
            <w:r w:rsidR="00485940" w:rsidRPr="00BF644F">
              <w:rPr>
                <w:rFonts w:ascii="Times New Roman" w:hAnsi="Times New Roman"/>
                <w:sz w:val="21"/>
                <w:szCs w:val="21"/>
                <w:lang w:val="mn-MN"/>
              </w:rPr>
              <w:t>болон гэрээ хэрэгжүүлэх</w:t>
            </w:r>
            <w:r w:rsidRPr="00BF644F">
              <w:rPr>
                <w:rFonts w:ascii="Times New Roman" w:hAnsi="Times New Roman"/>
                <w:sz w:val="21"/>
                <w:szCs w:val="21"/>
              </w:rPr>
              <w:t xml:space="preserve"> чадвар,</w:t>
            </w:r>
            <w:r w:rsidR="00485940" w:rsidRPr="00BF644F">
              <w:rPr>
                <w:rFonts w:ascii="Times New Roman" w:hAnsi="Times New Roman"/>
                <w:sz w:val="21"/>
                <w:szCs w:val="21"/>
              </w:rPr>
              <w:t xml:space="preserve"> техникийн тодорхойлолт, ажлын тоо хэмжээг материаллаг зөрүүгүйгээр</w:t>
            </w:r>
            <w:r w:rsidR="009C047E" w:rsidRPr="00BF644F">
              <w:rPr>
                <w:rFonts w:ascii="Times New Roman" w:hAnsi="Times New Roman"/>
                <w:sz w:val="21"/>
                <w:szCs w:val="21"/>
                <w:lang w:val="mn-MN"/>
              </w:rPr>
              <w:t>хангасан</w:t>
            </w:r>
            <w:r w:rsidRPr="00BF644F">
              <w:rPr>
                <w:rFonts w:ascii="Times New Roman" w:hAnsi="Times New Roman"/>
                <w:sz w:val="21"/>
                <w:szCs w:val="21"/>
              </w:rPr>
              <w:t xml:space="preserve">тендерийг хэлнэ. Дор дурдсан зүйлсийг материаллаг зөрүү гэж үзнэ: </w:t>
            </w:r>
          </w:p>
          <w:p w:rsidR="006900A8" w:rsidRPr="00BF644F" w:rsidRDefault="006900A8" w:rsidP="00EC0742">
            <w:pPr>
              <w:pStyle w:val="BodyTextIndent"/>
              <w:spacing w:line="140" w:lineRule="exact"/>
              <w:ind w:left="1167" w:hanging="562"/>
              <w:rPr>
                <w:rFonts w:ascii="Times New Roman" w:hAnsi="Times New Roman"/>
                <w:sz w:val="21"/>
                <w:szCs w:val="21"/>
              </w:rPr>
            </w:pPr>
          </w:p>
          <w:p w:rsidR="006900A8" w:rsidRPr="00BF644F" w:rsidRDefault="006900A8" w:rsidP="0003133B">
            <w:pPr>
              <w:pStyle w:val="BodyTextIndent"/>
              <w:spacing w:line="240" w:lineRule="exact"/>
              <w:rPr>
                <w:rFonts w:ascii="Times New Roman" w:hAnsi="Times New Roman"/>
                <w:sz w:val="21"/>
                <w:szCs w:val="21"/>
              </w:rPr>
            </w:pPr>
            <w:r w:rsidRPr="00BF644F">
              <w:rPr>
                <w:rFonts w:ascii="Times New Roman" w:hAnsi="Times New Roman"/>
                <w:sz w:val="21"/>
                <w:szCs w:val="21"/>
              </w:rPr>
              <w:t>(а)</w:t>
            </w:r>
            <w:r w:rsidRPr="00BF644F">
              <w:rPr>
                <w:rFonts w:ascii="Times New Roman" w:hAnsi="Times New Roman"/>
                <w:sz w:val="21"/>
                <w:szCs w:val="21"/>
              </w:rPr>
              <w:tab/>
              <w:t xml:space="preserve">техникийн тодорхойлолт болон гэрээний нөхцөлд тодорхойлсон </w:t>
            </w:r>
            <w:r w:rsidR="00720A79" w:rsidRPr="00BF644F">
              <w:rPr>
                <w:rFonts w:ascii="Times New Roman" w:hAnsi="Times New Roman"/>
                <w:sz w:val="21"/>
                <w:szCs w:val="21"/>
              </w:rPr>
              <w:t>ажлын</w:t>
            </w:r>
            <w:r w:rsidRPr="00BF644F">
              <w:rPr>
                <w:rFonts w:ascii="Times New Roman" w:hAnsi="Times New Roman"/>
                <w:sz w:val="21"/>
                <w:szCs w:val="21"/>
              </w:rPr>
              <w:t xml:space="preserve"> хамрах хүрээ, чанар болон гүйцэтгэлд сөрөг нөлөө үзүүлэхээр бол;</w:t>
            </w:r>
          </w:p>
          <w:p w:rsidR="006900A8" w:rsidRPr="00BF644F" w:rsidRDefault="006900A8" w:rsidP="0003133B">
            <w:pPr>
              <w:pStyle w:val="BodyTextIndent"/>
              <w:spacing w:line="240" w:lineRule="exact"/>
              <w:rPr>
                <w:rFonts w:ascii="Times New Roman" w:hAnsi="Times New Roman"/>
                <w:sz w:val="21"/>
                <w:szCs w:val="21"/>
              </w:rPr>
            </w:pPr>
          </w:p>
          <w:p w:rsidR="006900A8" w:rsidRPr="00BF644F" w:rsidRDefault="006900A8" w:rsidP="0003133B">
            <w:pPr>
              <w:pStyle w:val="BodyTextIndent"/>
              <w:spacing w:line="240" w:lineRule="exact"/>
              <w:rPr>
                <w:rFonts w:ascii="Times New Roman" w:hAnsi="Times New Roman"/>
                <w:sz w:val="21"/>
                <w:szCs w:val="21"/>
              </w:rPr>
            </w:pPr>
            <w:r w:rsidRPr="00BF644F">
              <w:rPr>
                <w:rFonts w:ascii="Times New Roman" w:hAnsi="Times New Roman"/>
                <w:sz w:val="21"/>
                <w:szCs w:val="21"/>
              </w:rPr>
              <w:t>(б)</w:t>
            </w:r>
            <w:r w:rsidRPr="00BF644F">
              <w:rPr>
                <w:rFonts w:ascii="Times New Roman" w:hAnsi="Times New Roman"/>
                <w:sz w:val="21"/>
                <w:szCs w:val="21"/>
              </w:rPr>
              <w:tab/>
              <w:t>гэрээнд заасан захиалагчийн эрх, тендерт оролцогчийн үүрэгт тендерийн баримт бичигтэй үл нийцэх зарчмын хязгаарлалт оруулсан бол;</w:t>
            </w:r>
          </w:p>
          <w:p w:rsidR="006900A8" w:rsidRPr="00BF644F" w:rsidRDefault="006900A8" w:rsidP="0003133B">
            <w:pPr>
              <w:pStyle w:val="BodyTextIndent"/>
              <w:spacing w:line="240" w:lineRule="exact"/>
              <w:rPr>
                <w:rFonts w:ascii="Times New Roman" w:hAnsi="Times New Roman"/>
                <w:sz w:val="21"/>
                <w:szCs w:val="21"/>
              </w:rPr>
            </w:pPr>
          </w:p>
          <w:p w:rsidR="006900A8" w:rsidRPr="00BF644F" w:rsidRDefault="006900A8" w:rsidP="0003133B">
            <w:pPr>
              <w:pStyle w:val="BodyTextIndent"/>
              <w:spacing w:line="240" w:lineRule="exact"/>
              <w:rPr>
                <w:rFonts w:ascii="Times New Roman" w:hAnsi="Times New Roman"/>
                <w:sz w:val="21"/>
                <w:szCs w:val="21"/>
              </w:rPr>
            </w:pPr>
            <w:r w:rsidRPr="00BF644F">
              <w:rPr>
                <w:rFonts w:ascii="Times New Roman" w:hAnsi="Times New Roman"/>
                <w:sz w:val="21"/>
                <w:szCs w:val="21"/>
              </w:rPr>
              <w:t>(в)</w:t>
            </w:r>
            <w:r w:rsidRPr="00BF644F">
              <w:rPr>
                <w:rFonts w:ascii="Times New Roman" w:hAnsi="Times New Roman"/>
                <w:sz w:val="21"/>
                <w:szCs w:val="21"/>
              </w:rPr>
              <w:tab/>
            </w:r>
            <w:r w:rsidR="0088155D" w:rsidRPr="00BF644F">
              <w:rPr>
                <w:rFonts w:ascii="Times New Roman" w:hAnsi="Times New Roman"/>
                <w:sz w:val="21"/>
                <w:szCs w:val="21"/>
              </w:rPr>
              <w:t xml:space="preserve">тендерийн баримт </w:t>
            </w:r>
            <w:r w:rsidR="009C047E" w:rsidRPr="0003133B">
              <w:rPr>
                <w:rFonts w:ascii="Times New Roman" w:hAnsi="Times New Roman"/>
                <w:sz w:val="21"/>
                <w:szCs w:val="21"/>
              </w:rPr>
              <w:t>бичигт</w:t>
            </w:r>
            <w:r w:rsidR="0088155D" w:rsidRPr="00BF644F">
              <w:rPr>
                <w:rFonts w:ascii="Times New Roman" w:hAnsi="Times New Roman"/>
                <w:sz w:val="21"/>
                <w:szCs w:val="21"/>
              </w:rPr>
              <w:t xml:space="preserve">шаардсанаас </w:t>
            </w:r>
            <w:r w:rsidRPr="00BF644F">
              <w:rPr>
                <w:rFonts w:ascii="Times New Roman" w:hAnsi="Times New Roman"/>
                <w:sz w:val="21"/>
                <w:szCs w:val="21"/>
              </w:rPr>
              <w:t>зөрүү</w:t>
            </w:r>
            <w:r w:rsidR="0088155D" w:rsidRPr="00BF644F">
              <w:rPr>
                <w:rFonts w:ascii="Times New Roman" w:hAnsi="Times New Roman"/>
                <w:sz w:val="21"/>
                <w:szCs w:val="21"/>
              </w:rPr>
              <w:t xml:space="preserve">тэйгээр санал болгосон тендерийн саналыг </w:t>
            </w:r>
            <w:r w:rsidRPr="00BF644F">
              <w:rPr>
                <w:rFonts w:ascii="Times New Roman" w:hAnsi="Times New Roman"/>
                <w:sz w:val="21"/>
                <w:szCs w:val="21"/>
              </w:rPr>
              <w:t>хүлээн зөвшөөр</w:t>
            </w:r>
            <w:r w:rsidR="0088155D" w:rsidRPr="00BF644F">
              <w:rPr>
                <w:rFonts w:ascii="Times New Roman" w:hAnsi="Times New Roman"/>
                <w:sz w:val="21"/>
                <w:szCs w:val="21"/>
              </w:rPr>
              <w:t>өх, түүнийг</w:t>
            </w:r>
            <w:r w:rsidRPr="00BF644F">
              <w:rPr>
                <w:rFonts w:ascii="Times New Roman" w:hAnsi="Times New Roman"/>
                <w:sz w:val="21"/>
                <w:szCs w:val="21"/>
              </w:rPr>
              <w:t xml:space="preserve"> засварлах буюу залруулах нь шаардлагад нийцсэн бусад тендерийн өрсөлдөөнд шударга бусаар нөлөөлөх бол.</w:t>
            </w:r>
          </w:p>
          <w:p w:rsidR="00CC0F80" w:rsidRPr="00BF644F" w:rsidRDefault="00CC0F80" w:rsidP="00EC0742">
            <w:pPr>
              <w:pStyle w:val="BodyTextIndent"/>
              <w:spacing w:line="240" w:lineRule="exact"/>
              <w:ind w:left="1167" w:hanging="425"/>
              <w:rPr>
                <w:rFonts w:ascii="Times New Roman" w:hAnsi="Times New Roman"/>
                <w:sz w:val="21"/>
                <w:szCs w:val="21"/>
              </w:rPr>
            </w:pPr>
          </w:p>
          <w:p w:rsidR="006900A8" w:rsidRPr="00BF644F" w:rsidRDefault="006900A8" w:rsidP="00EC0742">
            <w:pPr>
              <w:pStyle w:val="BodyTextIndent"/>
              <w:numPr>
                <w:ilvl w:val="1"/>
                <w:numId w:val="1"/>
              </w:numPr>
              <w:tabs>
                <w:tab w:val="num" w:pos="432"/>
              </w:tabs>
              <w:spacing w:line="240" w:lineRule="exact"/>
              <w:ind w:left="432"/>
              <w:rPr>
                <w:rFonts w:ascii="Times New Roman" w:hAnsi="Times New Roman"/>
                <w:sz w:val="21"/>
                <w:szCs w:val="21"/>
              </w:rPr>
            </w:pPr>
            <w:r w:rsidRPr="00BF644F">
              <w:rPr>
                <w:rFonts w:ascii="Times New Roman" w:hAnsi="Times New Roman"/>
                <w:sz w:val="21"/>
                <w:szCs w:val="21"/>
              </w:rPr>
              <w:t>Захиалагч шаардлагад үл нийцсэн гэж тогтоогдсон тендерээс татгалзана. Харин тендерт оролцогч түүнд засвар хийж шаардлагад нийцсэн болгож  болохгүй.</w:t>
            </w:r>
          </w:p>
          <w:p w:rsidR="006900A8" w:rsidRPr="00BF644F" w:rsidRDefault="006900A8" w:rsidP="00EC0742">
            <w:pPr>
              <w:pStyle w:val="BodyTextIndent"/>
              <w:spacing w:line="240" w:lineRule="exact"/>
              <w:ind w:left="0" w:firstLine="0"/>
              <w:rPr>
                <w:rFonts w:ascii="Times New Roman" w:hAnsi="Times New Roman"/>
                <w:sz w:val="21"/>
                <w:szCs w:val="21"/>
              </w:rPr>
            </w:pPr>
          </w:p>
        </w:tc>
      </w:tr>
      <w:tr w:rsidR="000A52FC" w:rsidRPr="00BF644F" w:rsidTr="006F04F0">
        <w:tc>
          <w:tcPr>
            <w:tcW w:w="1998" w:type="dxa"/>
            <w:vMerge w:val="restart"/>
          </w:tcPr>
          <w:p w:rsidR="000A52FC" w:rsidRPr="00BF644F" w:rsidRDefault="000A52FC" w:rsidP="00EC0742">
            <w:pPr>
              <w:pStyle w:val="BodyTextIndent"/>
              <w:numPr>
                <w:ilvl w:val="0"/>
                <w:numId w:val="1"/>
              </w:numPr>
              <w:spacing w:line="240" w:lineRule="exact"/>
              <w:jc w:val="left"/>
              <w:rPr>
                <w:rFonts w:ascii="Times New Roman" w:hAnsi="Times New Roman"/>
                <w:b/>
                <w:bCs/>
                <w:sz w:val="21"/>
                <w:szCs w:val="21"/>
              </w:rPr>
            </w:pPr>
            <w:r w:rsidRPr="00BF644F">
              <w:rPr>
                <w:rFonts w:ascii="Times New Roman" w:hAnsi="Times New Roman"/>
                <w:b/>
                <w:bCs/>
                <w:sz w:val="21"/>
                <w:szCs w:val="21"/>
              </w:rPr>
              <w:t>Алдааг залруулах</w:t>
            </w:r>
          </w:p>
        </w:tc>
        <w:tc>
          <w:tcPr>
            <w:tcW w:w="7290" w:type="dxa"/>
            <w:gridSpan w:val="3"/>
          </w:tcPr>
          <w:p w:rsidR="000A52FC" w:rsidRPr="00BF644F" w:rsidRDefault="000A52FC" w:rsidP="00EC0742">
            <w:pPr>
              <w:pStyle w:val="BodyTextIndent"/>
              <w:numPr>
                <w:ilvl w:val="1"/>
                <w:numId w:val="1"/>
              </w:numPr>
              <w:tabs>
                <w:tab w:val="num" w:pos="432"/>
              </w:tabs>
              <w:spacing w:line="240" w:lineRule="exact"/>
              <w:ind w:left="432"/>
              <w:rPr>
                <w:rFonts w:ascii="Times New Roman" w:hAnsi="Times New Roman"/>
                <w:sz w:val="21"/>
                <w:szCs w:val="21"/>
              </w:rPr>
            </w:pPr>
            <w:r w:rsidRPr="00BF644F">
              <w:rPr>
                <w:rFonts w:ascii="Times New Roman" w:hAnsi="Times New Roman"/>
                <w:sz w:val="21"/>
                <w:szCs w:val="21"/>
              </w:rPr>
              <w:t xml:space="preserve">Захиалагч шаардлагад нийцсэн гэж тодорхойлогдсон тендерийн арифметик алдааг шалгаж </w:t>
            </w:r>
            <w:r w:rsidR="00DA4BCC">
              <w:rPr>
                <w:rFonts w:ascii="Times New Roman" w:hAnsi="Times New Roman"/>
                <w:sz w:val="21"/>
                <w:szCs w:val="21"/>
              </w:rPr>
              <w:t>дараах</w:t>
            </w:r>
            <w:r w:rsidRPr="00BF644F">
              <w:rPr>
                <w:rFonts w:ascii="Times New Roman" w:hAnsi="Times New Roman"/>
                <w:sz w:val="21"/>
                <w:szCs w:val="21"/>
              </w:rPr>
              <w:t xml:space="preserve"> байдлаар залруулна:</w:t>
            </w:r>
          </w:p>
        </w:tc>
      </w:tr>
      <w:tr w:rsidR="000A52FC" w:rsidRPr="00BF644F" w:rsidTr="006F04F0">
        <w:tc>
          <w:tcPr>
            <w:tcW w:w="1998" w:type="dxa"/>
            <w:vMerge/>
          </w:tcPr>
          <w:p w:rsidR="000A52FC" w:rsidRPr="00BF644F" w:rsidRDefault="000A52FC" w:rsidP="00EC0742">
            <w:pPr>
              <w:pStyle w:val="BodyTextIndent"/>
              <w:spacing w:line="240" w:lineRule="exact"/>
              <w:ind w:left="0" w:firstLine="0"/>
              <w:jc w:val="left"/>
              <w:rPr>
                <w:rFonts w:ascii="Times New Roman" w:hAnsi="Times New Roman"/>
                <w:b/>
                <w:bCs/>
                <w:sz w:val="21"/>
                <w:szCs w:val="21"/>
              </w:rPr>
            </w:pPr>
          </w:p>
        </w:tc>
        <w:tc>
          <w:tcPr>
            <w:tcW w:w="7290" w:type="dxa"/>
            <w:gridSpan w:val="3"/>
          </w:tcPr>
          <w:p w:rsidR="000A52FC" w:rsidRPr="00BF644F" w:rsidRDefault="000A52FC" w:rsidP="00EC0742">
            <w:pPr>
              <w:pStyle w:val="BodyTextIndent"/>
              <w:spacing w:line="180" w:lineRule="exact"/>
              <w:ind w:left="1167" w:hanging="562"/>
              <w:rPr>
                <w:rFonts w:ascii="Times New Roman" w:hAnsi="Times New Roman"/>
                <w:sz w:val="21"/>
                <w:szCs w:val="21"/>
              </w:rPr>
            </w:pPr>
          </w:p>
          <w:p w:rsidR="000A52FC" w:rsidRPr="00BF644F" w:rsidRDefault="000A52FC" w:rsidP="00E41BF0">
            <w:pPr>
              <w:pStyle w:val="BodyTextIndent"/>
              <w:spacing w:line="240" w:lineRule="exact"/>
              <w:rPr>
                <w:rFonts w:ascii="Times New Roman" w:hAnsi="Times New Roman"/>
                <w:sz w:val="21"/>
                <w:szCs w:val="21"/>
              </w:rPr>
            </w:pPr>
            <w:r w:rsidRPr="00BF644F">
              <w:rPr>
                <w:rFonts w:ascii="Times New Roman" w:hAnsi="Times New Roman"/>
                <w:sz w:val="21"/>
                <w:szCs w:val="21"/>
              </w:rPr>
              <w:t>(а)</w:t>
            </w:r>
            <w:r w:rsidRPr="00BF644F">
              <w:rPr>
                <w:rFonts w:ascii="Times New Roman" w:hAnsi="Times New Roman"/>
                <w:sz w:val="21"/>
                <w:szCs w:val="21"/>
              </w:rPr>
              <w:tab/>
              <w:t xml:space="preserve">тоо болон үсгээр илэрхийлэгдсэн дүн хоорондоо зөрсөн бол үсгээр илэрхийлэгдсэнийг зөв гэж үзнэ; </w:t>
            </w:r>
          </w:p>
          <w:p w:rsidR="000A52FC" w:rsidRPr="00BF644F" w:rsidRDefault="000A52FC" w:rsidP="00E41BF0">
            <w:pPr>
              <w:pStyle w:val="BodyTextIndent"/>
              <w:spacing w:line="240" w:lineRule="exact"/>
              <w:rPr>
                <w:rFonts w:ascii="Times New Roman" w:hAnsi="Times New Roman"/>
                <w:sz w:val="21"/>
                <w:szCs w:val="21"/>
              </w:rPr>
            </w:pPr>
          </w:p>
          <w:p w:rsidR="000A52FC" w:rsidRPr="00BF644F" w:rsidRDefault="000A52FC" w:rsidP="00E41BF0">
            <w:pPr>
              <w:pStyle w:val="BodyTextIndent"/>
              <w:spacing w:line="240" w:lineRule="exact"/>
              <w:rPr>
                <w:rFonts w:ascii="Times New Roman" w:hAnsi="Times New Roman"/>
                <w:sz w:val="21"/>
                <w:szCs w:val="21"/>
              </w:rPr>
            </w:pPr>
            <w:r w:rsidRPr="00BF644F">
              <w:rPr>
                <w:rFonts w:ascii="Times New Roman" w:hAnsi="Times New Roman"/>
                <w:sz w:val="21"/>
                <w:szCs w:val="21"/>
              </w:rPr>
              <w:t>(б)</w:t>
            </w:r>
            <w:r w:rsidRPr="00BF644F">
              <w:rPr>
                <w:rFonts w:ascii="Times New Roman" w:hAnsi="Times New Roman"/>
                <w:sz w:val="21"/>
                <w:szCs w:val="21"/>
              </w:rPr>
              <w:tab/>
              <w:t xml:space="preserve">нэр төрлийн нийт үнийн нийлбэр нь тендерийн маягтад заасан тендерийн нийт үнээс зөрвөл нэр төрлийн нийт үнийн нийлбэрийг үндэслэн тендерийн нийт үнийг залруулна; </w:t>
            </w:r>
          </w:p>
          <w:p w:rsidR="000A52FC" w:rsidRPr="00BF644F" w:rsidRDefault="000A52FC" w:rsidP="00E41BF0">
            <w:pPr>
              <w:pStyle w:val="BodyTextIndent"/>
              <w:spacing w:line="240" w:lineRule="exact"/>
              <w:rPr>
                <w:rFonts w:ascii="Times New Roman" w:hAnsi="Times New Roman"/>
                <w:sz w:val="21"/>
                <w:szCs w:val="21"/>
              </w:rPr>
            </w:pPr>
          </w:p>
          <w:p w:rsidR="000A52FC" w:rsidRPr="00BF644F" w:rsidRDefault="000A52FC" w:rsidP="00E41BF0">
            <w:pPr>
              <w:pStyle w:val="BodyTextIndent"/>
              <w:spacing w:line="240" w:lineRule="exact"/>
              <w:rPr>
                <w:rFonts w:ascii="Times New Roman" w:hAnsi="Times New Roman"/>
                <w:sz w:val="21"/>
                <w:szCs w:val="21"/>
              </w:rPr>
            </w:pPr>
            <w:r w:rsidRPr="00BF644F">
              <w:rPr>
                <w:rFonts w:ascii="Times New Roman" w:hAnsi="Times New Roman"/>
                <w:sz w:val="21"/>
                <w:szCs w:val="21"/>
              </w:rPr>
              <w:t>(в)</w:t>
            </w:r>
            <w:r w:rsidR="00B22734">
              <w:rPr>
                <w:sz w:val="21"/>
                <w:szCs w:val="21"/>
              </w:rPr>
              <w:tab/>
            </w:r>
            <w:r w:rsidRPr="00BF644F">
              <w:rPr>
                <w:rFonts w:ascii="Times New Roman" w:hAnsi="Times New Roman"/>
                <w:sz w:val="21"/>
                <w:szCs w:val="21"/>
              </w:rPr>
              <w:t xml:space="preserve">нэр төрлийн нийт үнэ нь түүний нэгж үнийг тоо ширхэгээр үржүүлэхэд гарсан үнээс зөрвөл нэр төрлийн нэгж үнийг үндэслэн түүний нийт үнийг залруулна. Гэхдээ захиалагчийн үзэж байгаагаар нэгж үнэд аравтын орны таслалыг андуурсан </w:t>
            </w:r>
            <w:r w:rsidRPr="00BF644F">
              <w:rPr>
                <w:rFonts w:ascii="Times New Roman" w:hAnsi="Times New Roman"/>
                <w:sz w:val="21"/>
                <w:szCs w:val="21"/>
              </w:rPr>
              <w:lastRenderedPageBreak/>
              <w:t>болох нь илэрхий байвал тухайн мөр дэх нийт дүнг зөв гэж үзэн холбогдох нэгж үнийг залруулна.</w:t>
            </w:r>
          </w:p>
          <w:p w:rsidR="000A52FC" w:rsidRPr="00BF644F" w:rsidRDefault="000A52FC" w:rsidP="00EC0742">
            <w:pPr>
              <w:pStyle w:val="BodyTextIndent"/>
              <w:spacing w:line="240" w:lineRule="exact"/>
              <w:ind w:left="1152" w:hanging="540"/>
              <w:rPr>
                <w:rFonts w:ascii="Times New Roman" w:hAnsi="Times New Roman"/>
                <w:sz w:val="21"/>
                <w:szCs w:val="21"/>
              </w:rPr>
            </w:pPr>
          </w:p>
        </w:tc>
      </w:tr>
      <w:tr w:rsidR="000A52FC" w:rsidRPr="00BF644F" w:rsidTr="006F04F0">
        <w:tc>
          <w:tcPr>
            <w:tcW w:w="1998" w:type="dxa"/>
            <w:vMerge/>
          </w:tcPr>
          <w:p w:rsidR="000A52FC" w:rsidRPr="00BF644F" w:rsidRDefault="000A52FC" w:rsidP="00EC0742">
            <w:pPr>
              <w:pStyle w:val="BodyTextIndent"/>
              <w:spacing w:line="240" w:lineRule="exact"/>
              <w:ind w:left="0" w:firstLine="0"/>
              <w:jc w:val="left"/>
              <w:rPr>
                <w:rFonts w:ascii="Times New Roman" w:hAnsi="Times New Roman"/>
                <w:b/>
                <w:bCs/>
                <w:sz w:val="21"/>
                <w:szCs w:val="21"/>
              </w:rPr>
            </w:pPr>
          </w:p>
        </w:tc>
        <w:tc>
          <w:tcPr>
            <w:tcW w:w="7290" w:type="dxa"/>
            <w:gridSpan w:val="3"/>
          </w:tcPr>
          <w:p w:rsidR="000A52FC" w:rsidRPr="00BF644F" w:rsidRDefault="000A52FC" w:rsidP="00EC0742">
            <w:pPr>
              <w:pStyle w:val="BodyTextIndent"/>
              <w:spacing w:line="140" w:lineRule="exact"/>
              <w:ind w:left="1166" w:hanging="547"/>
              <w:rPr>
                <w:rFonts w:ascii="Times New Roman" w:hAnsi="Times New Roman"/>
                <w:sz w:val="21"/>
                <w:szCs w:val="21"/>
              </w:rPr>
            </w:pPr>
          </w:p>
          <w:p w:rsidR="000A52FC" w:rsidRPr="00BF644F" w:rsidRDefault="001C59B2" w:rsidP="00EC0742">
            <w:pPr>
              <w:pStyle w:val="BodyTextIndent"/>
              <w:numPr>
                <w:ilvl w:val="1"/>
                <w:numId w:val="1"/>
              </w:numPr>
              <w:tabs>
                <w:tab w:val="num" w:pos="432"/>
              </w:tabs>
              <w:spacing w:line="240" w:lineRule="exact"/>
              <w:ind w:left="432"/>
              <w:rPr>
                <w:rFonts w:ascii="Times New Roman" w:hAnsi="Times New Roman"/>
                <w:sz w:val="21"/>
                <w:szCs w:val="21"/>
              </w:rPr>
            </w:pPr>
            <w:r w:rsidRPr="00BF644F">
              <w:rPr>
                <w:rFonts w:ascii="Times New Roman" w:hAnsi="Times New Roman"/>
                <w:sz w:val="21"/>
                <w:szCs w:val="21"/>
                <w:lang w:val="mn-MN"/>
              </w:rPr>
              <w:t>Захиалагч хамгийн сайн үнэлэгдсэн тендерийн үнэд залруулга хийхээр байвал энэ талаар тухайн тендерт оролцогчид мэдэгдэж, хүлээн зөвшөөрсөн э</w:t>
            </w:r>
            <w:r w:rsidRPr="00B22734">
              <w:rPr>
                <w:rFonts w:ascii="Times New Roman" w:hAnsi="Times New Roman"/>
                <w:sz w:val="21"/>
                <w:szCs w:val="21"/>
              </w:rPr>
              <w:t>с</w:t>
            </w:r>
            <w:r w:rsidRPr="00BF644F">
              <w:rPr>
                <w:rFonts w:ascii="Times New Roman" w:hAnsi="Times New Roman"/>
                <w:sz w:val="21"/>
                <w:szCs w:val="21"/>
                <w:lang w:val="mn-MN"/>
              </w:rPr>
              <w:t>эхийг бичгээр баталгаажуулж авна.</w:t>
            </w:r>
          </w:p>
          <w:p w:rsidR="000A52FC" w:rsidRPr="00BF644F" w:rsidRDefault="000A52FC" w:rsidP="00EC0742">
            <w:pPr>
              <w:pStyle w:val="BodyTextIndent"/>
              <w:spacing w:line="240" w:lineRule="exact"/>
              <w:ind w:left="1152" w:hanging="540"/>
              <w:rPr>
                <w:rFonts w:ascii="Times New Roman" w:hAnsi="Times New Roman"/>
                <w:sz w:val="21"/>
                <w:szCs w:val="21"/>
              </w:rPr>
            </w:pPr>
          </w:p>
        </w:tc>
      </w:tr>
      <w:tr w:rsidR="00560EF5" w:rsidRPr="005A23F6" w:rsidTr="006F04F0">
        <w:tc>
          <w:tcPr>
            <w:tcW w:w="1998" w:type="dxa"/>
          </w:tcPr>
          <w:p w:rsidR="00560EF5" w:rsidRPr="00BF644F" w:rsidRDefault="00D6751A" w:rsidP="00EC0742">
            <w:pPr>
              <w:pStyle w:val="BodyTextIndent"/>
              <w:numPr>
                <w:ilvl w:val="0"/>
                <w:numId w:val="1"/>
              </w:numPr>
              <w:spacing w:line="240" w:lineRule="exact"/>
              <w:jc w:val="left"/>
              <w:rPr>
                <w:rFonts w:ascii="Times New Roman" w:hAnsi="Times New Roman"/>
                <w:b/>
                <w:bCs/>
                <w:sz w:val="21"/>
                <w:szCs w:val="21"/>
              </w:rPr>
            </w:pPr>
            <w:r w:rsidRPr="00BF644F">
              <w:rPr>
                <w:rFonts w:ascii="Times New Roman" w:hAnsi="Times New Roman"/>
                <w:b/>
                <w:bCs/>
                <w:sz w:val="21"/>
                <w:szCs w:val="21"/>
              </w:rPr>
              <w:t>Нэг валют</w:t>
            </w:r>
            <w:r w:rsidR="00DB70C4" w:rsidRPr="00BF644F">
              <w:rPr>
                <w:rFonts w:ascii="Times New Roman" w:hAnsi="Times New Roman"/>
                <w:b/>
                <w:bCs/>
                <w:sz w:val="21"/>
                <w:szCs w:val="21"/>
                <w:lang w:val="mn-MN"/>
              </w:rPr>
              <w:t>а</w:t>
            </w:r>
            <w:r w:rsidRPr="00BF644F">
              <w:rPr>
                <w:rFonts w:ascii="Times New Roman" w:hAnsi="Times New Roman"/>
                <w:b/>
                <w:bCs/>
                <w:sz w:val="21"/>
                <w:szCs w:val="21"/>
              </w:rPr>
              <w:t>д хөрвүүлэх</w:t>
            </w:r>
          </w:p>
        </w:tc>
        <w:tc>
          <w:tcPr>
            <w:tcW w:w="7290" w:type="dxa"/>
            <w:gridSpan w:val="3"/>
          </w:tcPr>
          <w:p w:rsidR="00A6780C" w:rsidRPr="005A23F6" w:rsidRDefault="00CB698C" w:rsidP="00EC0742">
            <w:pPr>
              <w:pStyle w:val="BodyTextIndent"/>
              <w:numPr>
                <w:ilvl w:val="1"/>
                <w:numId w:val="1"/>
              </w:numPr>
              <w:tabs>
                <w:tab w:val="num" w:pos="432"/>
              </w:tabs>
              <w:spacing w:line="240" w:lineRule="exact"/>
              <w:ind w:left="432"/>
              <w:rPr>
                <w:rFonts w:ascii="Times New Roman" w:hAnsi="Times New Roman"/>
                <w:sz w:val="21"/>
                <w:szCs w:val="21"/>
                <w:lang w:val="mn-MN"/>
              </w:rPr>
            </w:pPr>
            <w:r w:rsidRPr="00BF644F">
              <w:rPr>
                <w:rFonts w:ascii="Times New Roman" w:hAnsi="Times New Roman"/>
                <w:sz w:val="21"/>
                <w:szCs w:val="21"/>
                <w:lang w:val="mn-MN"/>
              </w:rPr>
              <w:t xml:space="preserve">Төлбөр тооцоог үндэсний мөнгөн тэмдэгтээр гүйцэтгэх тухай хуулийн 4 дүгээр зүйлийн 4.1 дэх хэсэгт заасны дагуу Монгол банкнаас албан ёсоор зөвшөөрсөн тохиолдол ТОӨЗ-ны </w:t>
            </w:r>
            <w:r w:rsidRPr="00BF644F">
              <w:rPr>
                <w:rFonts w:ascii="Times New Roman" w:hAnsi="Times New Roman"/>
                <w:sz w:val="21"/>
                <w:szCs w:val="21"/>
              </w:rPr>
              <w:t>1</w:t>
            </w:r>
            <w:r w:rsidRPr="00BF644F">
              <w:rPr>
                <w:rFonts w:ascii="Times New Roman" w:hAnsi="Times New Roman"/>
                <w:sz w:val="21"/>
                <w:szCs w:val="21"/>
                <w:lang w:val="mn-MN"/>
              </w:rPr>
              <w:t>8 дугаар</w:t>
            </w:r>
            <w:r w:rsidRPr="00BF644F">
              <w:rPr>
                <w:rFonts w:ascii="Times New Roman" w:hAnsi="Times New Roman"/>
                <w:sz w:val="21"/>
                <w:szCs w:val="21"/>
              </w:rPr>
              <w:t xml:space="preserve"> зүйлд зааснаас өөр валютаар </w:t>
            </w:r>
            <w:r w:rsidRPr="00B22734">
              <w:rPr>
                <w:rFonts w:ascii="Times New Roman" w:hAnsi="Times New Roman"/>
                <w:sz w:val="21"/>
                <w:szCs w:val="21"/>
                <w:lang w:val="mn-MN"/>
              </w:rPr>
              <w:t>тендерийн</w:t>
            </w:r>
            <w:r w:rsidRPr="00BF644F">
              <w:rPr>
                <w:rFonts w:ascii="Times New Roman" w:hAnsi="Times New Roman"/>
                <w:sz w:val="21"/>
                <w:szCs w:val="21"/>
              </w:rPr>
              <w:t xml:space="preserve"> үнийг илэрхийлж </w:t>
            </w:r>
            <w:r w:rsidRPr="00BF644F">
              <w:rPr>
                <w:rFonts w:ascii="Times New Roman" w:hAnsi="Times New Roman"/>
                <w:sz w:val="21"/>
                <w:szCs w:val="21"/>
                <w:lang w:val="mn-MN"/>
              </w:rPr>
              <w:t xml:space="preserve">болно. Ийм </w:t>
            </w:r>
            <w:r w:rsidRPr="005A23F6">
              <w:rPr>
                <w:rFonts w:ascii="Times New Roman" w:hAnsi="Times New Roman"/>
                <w:sz w:val="21"/>
                <w:szCs w:val="21"/>
                <w:lang w:val="mn-MN"/>
              </w:rPr>
              <w:t>тохиолдолд захиалагч тендерийн үнэлгээ, харьцуулалтыг хийх</w:t>
            </w:r>
            <w:r w:rsidRPr="00BF644F">
              <w:rPr>
                <w:rFonts w:ascii="Times New Roman" w:hAnsi="Times New Roman"/>
                <w:sz w:val="21"/>
                <w:szCs w:val="21"/>
                <w:lang w:val="mn-MN"/>
              </w:rPr>
              <w:t>дээ</w:t>
            </w:r>
            <w:r w:rsidRPr="005A23F6">
              <w:rPr>
                <w:rFonts w:ascii="Times New Roman" w:hAnsi="Times New Roman"/>
                <w:sz w:val="21"/>
                <w:szCs w:val="21"/>
                <w:lang w:val="mn-MN"/>
              </w:rPr>
              <w:t xml:space="preserve"> тендерийн үнийг тендер зарласан өдрийн Монголбанкны ханшаар төгрөгт хөрвүүлнэ</w:t>
            </w:r>
            <w:r w:rsidR="004D4148" w:rsidRPr="00BF644F">
              <w:rPr>
                <w:rFonts w:ascii="Times New Roman" w:hAnsi="Times New Roman"/>
                <w:sz w:val="21"/>
                <w:szCs w:val="21"/>
                <w:lang w:val="mn-MN"/>
              </w:rPr>
              <w:t>.</w:t>
            </w:r>
          </w:p>
          <w:p w:rsidR="00B22734" w:rsidRPr="005A23F6" w:rsidRDefault="00B22734" w:rsidP="00B22734">
            <w:pPr>
              <w:pStyle w:val="BodyTextIndent"/>
              <w:tabs>
                <w:tab w:val="num" w:pos="574"/>
              </w:tabs>
              <w:spacing w:line="240" w:lineRule="exact"/>
              <w:ind w:left="432" w:firstLine="0"/>
              <w:rPr>
                <w:rFonts w:ascii="Times New Roman" w:hAnsi="Times New Roman"/>
                <w:sz w:val="21"/>
                <w:szCs w:val="21"/>
                <w:lang w:val="mn-MN"/>
              </w:rPr>
            </w:pPr>
          </w:p>
        </w:tc>
      </w:tr>
      <w:tr w:rsidR="00AC73F2" w:rsidRPr="00BF644F" w:rsidTr="006F04F0">
        <w:tc>
          <w:tcPr>
            <w:tcW w:w="1998" w:type="dxa"/>
          </w:tcPr>
          <w:p w:rsidR="00AC73F2" w:rsidRPr="00BF644F" w:rsidRDefault="00AC73F2" w:rsidP="00EC0742">
            <w:pPr>
              <w:pStyle w:val="BodyTextIndent"/>
              <w:numPr>
                <w:ilvl w:val="0"/>
                <w:numId w:val="1"/>
              </w:numPr>
              <w:spacing w:line="240" w:lineRule="exact"/>
              <w:jc w:val="left"/>
              <w:rPr>
                <w:rFonts w:ascii="Times New Roman" w:hAnsi="Times New Roman"/>
                <w:b/>
                <w:bCs/>
                <w:sz w:val="21"/>
                <w:szCs w:val="21"/>
              </w:rPr>
            </w:pPr>
            <w:r w:rsidRPr="00BF644F">
              <w:rPr>
                <w:rFonts w:ascii="Times New Roman" w:hAnsi="Times New Roman"/>
                <w:b/>
                <w:bCs/>
                <w:sz w:val="21"/>
                <w:szCs w:val="21"/>
              </w:rPr>
              <w:t xml:space="preserve">Дотоодын давуу эрх </w:t>
            </w:r>
          </w:p>
        </w:tc>
        <w:tc>
          <w:tcPr>
            <w:tcW w:w="7290" w:type="dxa"/>
            <w:gridSpan w:val="3"/>
          </w:tcPr>
          <w:p w:rsidR="00AC73F2" w:rsidRPr="00BF644F" w:rsidRDefault="00AC73F2" w:rsidP="00EC0742">
            <w:pPr>
              <w:pStyle w:val="BodyTextIndent"/>
              <w:numPr>
                <w:ilvl w:val="1"/>
                <w:numId w:val="1"/>
              </w:numPr>
              <w:tabs>
                <w:tab w:val="num" w:pos="432"/>
              </w:tabs>
              <w:spacing w:line="240" w:lineRule="exact"/>
              <w:ind w:left="432"/>
              <w:rPr>
                <w:rFonts w:ascii="Times New Roman" w:hAnsi="Times New Roman"/>
                <w:sz w:val="21"/>
                <w:szCs w:val="21"/>
              </w:rPr>
            </w:pPr>
            <w:r w:rsidRPr="00BF644F">
              <w:rPr>
                <w:rFonts w:ascii="Times New Roman" w:hAnsi="Times New Roman"/>
                <w:sz w:val="21"/>
                <w:szCs w:val="21"/>
              </w:rPr>
              <w:t xml:space="preserve">Захиалагч ТШӨХ-д тусгайлан зааснаас бусад тохиолдолд тендерүүдийг үнэлж харьцуулахдаа Монгол Улсын гарал үүсэлтэй бараа санал болгосон тендерт давуу эрхийн зөрүү </w:t>
            </w:r>
            <w:r w:rsidR="00DF3354" w:rsidRPr="00BF644F">
              <w:rPr>
                <w:rFonts w:ascii="Times New Roman" w:hAnsi="Times New Roman"/>
                <w:sz w:val="21"/>
                <w:szCs w:val="21"/>
              </w:rPr>
              <w:t>тооц</w:t>
            </w:r>
            <w:r w:rsidR="003E36E7" w:rsidRPr="00BF644F">
              <w:rPr>
                <w:rFonts w:ascii="Times New Roman" w:hAnsi="Times New Roman"/>
                <w:sz w:val="21"/>
                <w:szCs w:val="21"/>
              </w:rPr>
              <w:t>охгүй</w:t>
            </w:r>
            <w:r w:rsidRPr="00BF644F">
              <w:rPr>
                <w:rFonts w:ascii="Times New Roman" w:hAnsi="Times New Roman"/>
                <w:sz w:val="21"/>
                <w:szCs w:val="21"/>
              </w:rPr>
              <w:t>.</w:t>
            </w:r>
          </w:p>
          <w:p w:rsidR="00AC73F2" w:rsidRPr="00BF644F" w:rsidRDefault="00AC73F2" w:rsidP="00EC0742">
            <w:pPr>
              <w:pStyle w:val="BodyTextIndent"/>
              <w:spacing w:line="240" w:lineRule="exact"/>
              <w:ind w:left="0" w:firstLine="0"/>
              <w:rPr>
                <w:rFonts w:ascii="Times New Roman" w:hAnsi="Times New Roman"/>
                <w:sz w:val="21"/>
                <w:szCs w:val="21"/>
              </w:rPr>
            </w:pPr>
          </w:p>
        </w:tc>
      </w:tr>
      <w:tr w:rsidR="00AC73F2" w:rsidRPr="00BF644F" w:rsidTr="006F04F0">
        <w:tc>
          <w:tcPr>
            <w:tcW w:w="1998" w:type="dxa"/>
            <w:vMerge w:val="restart"/>
          </w:tcPr>
          <w:p w:rsidR="00AC73F2" w:rsidRPr="00BF644F" w:rsidRDefault="00AC73F2" w:rsidP="00EC0742">
            <w:pPr>
              <w:pStyle w:val="BodyTextIndent"/>
              <w:numPr>
                <w:ilvl w:val="0"/>
                <w:numId w:val="1"/>
              </w:numPr>
              <w:spacing w:line="240" w:lineRule="exact"/>
              <w:jc w:val="left"/>
              <w:rPr>
                <w:rFonts w:ascii="Times New Roman" w:hAnsi="Times New Roman"/>
                <w:b/>
                <w:bCs/>
                <w:sz w:val="21"/>
                <w:szCs w:val="21"/>
              </w:rPr>
            </w:pPr>
            <w:r w:rsidRPr="00BF644F">
              <w:rPr>
                <w:rFonts w:ascii="Times New Roman" w:hAnsi="Times New Roman"/>
                <w:b/>
                <w:bCs/>
                <w:sz w:val="21"/>
                <w:szCs w:val="21"/>
              </w:rPr>
              <w:t>Тендерийг үнэлэх, харьцуулах</w:t>
            </w:r>
          </w:p>
        </w:tc>
        <w:tc>
          <w:tcPr>
            <w:tcW w:w="7290" w:type="dxa"/>
            <w:gridSpan w:val="3"/>
          </w:tcPr>
          <w:p w:rsidR="00AC73F2" w:rsidRPr="00BF644F" w:rsidRDefault="00980E91" w:rsidP="00EC0742">
            <w:pPr>
              <w:pStyle w:val="BodyTextIndent"/>
              <w:numPr>
                <w:ilvl w:val="1"/>
                <w:numId w:val="1"/>
              </w:numPr>
              <w:tabs>
                <w:tab w:val="num" w:pos="432"/>
              </w:tabs>
              <w:spacing w:line="240" w:lineRule="exact"/>
              <w:ind w:left="432"/>
              <w:rPr>
                <w:rFonts w:ascii="Times New Roman" w:hAnsi="Times New Roman"/>
                <w:sz w:val="21"/>
                <w:szCs w:val="21"/>
              </w:rPr>
            </w:pPr>
            <w:r w:rsidRPr="00BF644F">
              <w:rPr>
                <w:rFonts w:ascii="Times New Roman" w:hAnsi="Times New Roman"/>
                <w:sz w:val="21"/>
                <w:szCs w:val="21"/>
              </w:rPr>
              <w:t xml:space="preserve">Захиалагч зөвхөн </w:t>
            </w:r>
            <w:r w:rsidR="00DB70C4" w:rsidRPr="00BF644F">
              <w:rPr>
                <w:rFonts w:ascii="Times New Roman" w:hAnsi="Times New Roman"/>
                <w:sz w:val="21"/>
                <w:szCs w:val="21"/>
                <w:lang w:val="mn-MN"/>
              </w:rPr>
              <w:t xml:space="preserve">ТОӨЗ-ны </w:t>
            </w:r>
            <w:r w:rsidRPr="00BF644F">
              <w:rPr>
                <w:rFonts w:ascii="Times New Roman" w:hAnsi="Times New Roman"/>
                <w:sz w:val="21"/>
                <w:szCs w:val="21"/>
              </w:rPr>
              <w:t>30</w:t>
            </w:r>
            <w:r w:rsidR="00AC73F2" w:rsidRPr="00BF644F">
              <w:rPr>
                <w:rFonts w:ascii="Times New Roman" w:hAnsi="Times New Roman"/>
                <w:sz w:val="21"/>
                <w:szCs w:val="21"/>
              </w:rPr>
              <w:t xml:space="preserve"> дугаар зүйлийн дагуу хянан үзээд шаардлагад нийцсэн гэж тогтоосон тендерүүдийг үнэлж, харьцуулна.</w:t>
            </w:r>
          </w:p>
          <w:p w:rsidR="00AC73F2" w:rsidRPr="00BF644F" w:rsidRDefault="00AC73F2" w:rsidP="00EC0742">
            <w:pPr>
              <w:pStyle w:val="BodyTextIndent"/>
              <w:spacing w:line="240" w:lineRule="exact"/>
              <w:rPr>
                <w:rFonts w:ascii="Times New Roman" w:hAnsi="Times New Roman"/>
                <w:sz w:val="21"/>
                <w:szCs w:val="21"/>
              </w:rPr>
            </w:pPr>
          </w:p>
        </w:tc>
      </w:tr>
      <w:tr w:rsidR="00AC73F2" w:rsidRPr="00BF644F" w:rsidTr="006F04F0">
        <w:tc>
          <w:tcPr>
            <w:tcW w:w="1998" w:type="dxa"/>
            <w:vMerge/>
          </w:tcPr>
          <w:p w:rsidR="00AC73F2" w:rsidRPr="00BF644F" w:rsidRDefault="00AC73F2" w:rsidP="00EC0742">
            <w:pPr>
              <w:pStyle w:val="BodyTextIndent"/>
              <w:spacing w:line="240" w:lineRule="exact"/>
              <w:ind w:left="426" w:hanging="426"/>
              <w:jc w:val="left"/>
              <w:rPr>
                <w:rFonts w:ascii="Times New Roman" w:hAnsi="Times New Roman"/>
                <w:b/>
                <w:bCs/>
                <w:sz w:val="21"/>
                <w:szCs w:val="21"/>
              </w:rPr>
            </w:pPr>
          </w:p>
        </w:tc>
        <w:tc>
          <w:tcPr>
            <w:tcW w:w="7290" w:type="dxa"/>
            <w:gridSpan w:val="3"/>
          </w:tcPr>
          <w:p w:rsidR="00AC73F2" w:rsidRPr="00BF644F" w:rsidRDefault="00AC73F2" w:rsidP="00EC0742">
            <w:pPr>
              <w:pStyle w:val="BodyTextIndent"/>
              <w:numPr>
                <w:ilvl w:val="1"/>
                <w:numId w:val="1"/>
              </w:numPr>
              <w:tabs>
                <w:tab w:val="num" w:pos="432"/>
              </w:tabs>
              <w:spacing w:line="240" w:lineRule="exact"/>
              <w:ind w:left="432"/>
              <w:rPr>
                <w:rFonts w:ascii="Times New Roman" w:hAnsi="Times New Roman"/>
                <w:sz w:val="21"/>
                <w:szCs w:val="21"/>
              </w:rPr>
            </w:pPr>
            <w:r w:rsidRPr="00BF644F">
              <w:rPr>
                <w:rFonts w:ascii="Times New Roman" w:hAnsi="Times New Roman"/>
                <w:sz w:val="21"/>
                <w:szCs w:val="21"/>
              </w:rPr>
              <w:t xml:space="preserve">Захиалагч тендерийг үнэлэхдээ ТОӨЗ-ны 25 дугаар зүйлийн дагуу зарлагдсан тендерийн үнэд </w:t>
            </w:r>
            <w:r w:rsidR="00DA4BCC">
              <w:rPr>
                <w:rFonts w:ascii="Times New Roman" w:hAnsi="Times New Roman"/>
                <w:sz w:val="21"/>
                <w:szCs w:val="21"/>
              </w:rPr>
              <w:t>дараах</w:t>
            </w:r>
            <w:r w:rsidRPr="00BF644F">
              <w:rPr>
                <w:rFonts w:ascii="Times New Roman" w:hAnsi="Times New Roman"/>
                <w:sz w:val="21"/>
                <w:szCs w:val="21"/>
              </w:rPr>
              <w:t xml:space="preserve"> байдлаар залруулга хийж, тендерийн харьцуулах үнийг тодорхойлно. Үүнд:</w:t>
            </w:r>
          </w:p>
          <w:p w:rsidR="00AC73F2" w:rsidRPr="00BF644F" w:rsidRDefault="00AC73F2" w:rsidP="00EC0742">
            <w:pPr>
              <w:pStyle w:val="BodyTextIndent"/>
              <w:spacing w:line="180" w:lineRule="exact"/>
              <w:ind w:left="2160" w:firstLine="0"/>
              <w:rPr>
                <w:rFonts w:ascii="Times New Roman" w:hAnsi="Times New Roman"/>
                <w:sz w:val="21"/>
                <w:szCs w:val="21"/>
              </w:rPr>
            </w:pPr>
          </w:p>
          <w:p w:rsidR="00AC73F2" w:rsidRPr="00BF644F" w:rsidRDefault="00AC73F2" w:rsidP="00B22734">
            <w:pPr>
              <w:pStyle w:val="BodyTextIndent"/>
              <w:spacing w:line="240" w:lineRule="exact"/>
              <w:rPr>
                <w:rFonts w:ascii="Times New Roman" w:hAnsi="Times New Roman"/>
                <w:sz w:val="21"/>
                <w:szCs w:val="21"/>
              </w:rPr>
            </w:pPr>
            <w:r w:rsidRPr="00BF644F">
              <w:rPr>
                <w:rFonts w:ascii="Times New Roman" w:hAnsi="Times New Roman"/>
                <w:sz w:val="21"/>
                <w:szCs w:val="21"/>
              </w:rPr>
              <w:t>(а)</w:t>
            </w:r>
            <w:r w:rsidRPr="00BF644F">
              <w:rPr>
                <w:rFonts w:ascii="Times New Roman" w:hAnsi="Times New Roman"/>
                <w:sz w:val="21"/>
                <w:szCs w:val="21"/>
              </w:rPr>
              <w:tab/>
            </w:r>
            <w:r w:rsidR="00356EC2" w:rsidRPr="00BF644F">
              <w:rPr>
                <w:rFonts w:ascii="Times New Roman" w:hAnsi="Times New Roman"/>
                <w:sz w:val="21"/>
                <w:szCs w:val="21"/>
              </w:rPr>
              <w:t>ТОӨЗ-ны 31</w:t>
            </w:r>
            <w:r w:rsidRPr="00BF644F">
              <w:rPr>
                <w:rFonts w:ascii="Times New Roman" w:hAnsi="Times New Roman"/>
                <w:sz w:val="21"/>
                <w:szCs w:val="21"/>
              </w:rPr>
              <w:t>.1 –</w:t>
            </w:r>
            <w:r w:rsidR="00DB70C4" w:rsidRPr="00BF644F">
              <w:rPr>
                <w:rFonts w:ascii="Times New Roman" w:hAnsi="Times New Roman"/>
                <w:sz w:val="21"/>
                <w:szCs w:val="21"/>
                <w:lang w:val="mn-MN"/>
              </w:rPr>
              <w:t>д</w:t>
            </w:r>
            <w:r w:rsidRPr="00BF644F">
              <w:rPr>
                <w:rFonts w:ascii="Times New Roman" w:hAnsi="Times New Roman"/>
                <w:sz w:val="21"/>
                <w:szCs w:val="21"/>
              </w:rPr>
              <w:t>заасны дагуу алдааг залруулах;</w:t>
            </w:r>
          </w:p>
          <w:p w:rsidR="00AC73F2" w:rsidRPr="00BF644F" w:rsidRDefault="00AC73F2" w:rsidP="00EC0742">
            <w:pPr>
              <w:pStyle w:val="BodyTextIndent"/>
              <w:spacing w:line="240" w:lineRule="exact"/>
              <w:ind w:left="1308" w:hanging="561"/>
              <w:rPr>
                <w:rFonts w:ascii="Times New Roman" w:hAnsi="Times New Roman"/>
                <w:sz w:val="21"/>
                <w:szCs w:val="21"/>
              </w:rPr>
            </w:pPr>
          </w:p>
          <w:p w:rsidR="00AC73F2" w:rsidRPr="00BF644F" w:rsidRDefault="00AC73F2" w:rsidP="00B22734">
            <w:pPr>
              <w:pStyle w:val="BodyTextIndent"/>
              <w:spacing w:line="240" w:lineRule="exact"/>
              <w:rPr>
                <w:rFonts w:ascii="Times New Roman" w:hAnsi="Times New Roman"/>
                <w:sz w:val="21"/>
                <w:szCs w:val="21"/>
              </w:rPr>
            </w:pPr>
            <w:r w:rsidRPr="00BF644F">
              <w:rPr>
                <w:rFonts w:ascii="Times New Roman" w:hAnsi="Times New Roman"/>
                <w:sz w:val="21"/>
                <w:szCs w:val="21"/>
              </w:rPr>
              <w:t>(б)</w:t>
            </w:r>
            <w:r w:rsidRPr="00BF644F">
              <w:rPr>
                <w:rFonts w:ascii="Times New Roman" w:hAnsi="Times New Roman"/>
                <w:sz w:val="21"/>
                <w:szCs w:val="21"/>
              </w:rPr>
              <w:tab/>
              <w:t>үнэлэгдсэн үе шатны ажлын хуваарь дахь магадлашгүй ажлын зардлын дүнг хасах. Харин захиалагчийн шаардсаны дагуу тендерт оролцогчийн санал болгосон ажил-өдрийн зардлыг хасахгүй;</w:t>
            </w:r>
          </w:p>
          <w:p w:rsidR="00AC73F2" w:rsidRPr="00BF644F" w:rsidRDefault="00AC73F2" w:rsidP="00B22734">
            <w:pPr>
              <w:pStyle w:val="BodyTextIndent"/>
              <w:spacing w:line="240" w:lineRule="exact"/>
              <w:rPr>
                <w:rFonts w:ascii="Times New Roman" w:hAnsi="Times New Roman"/>
                <w:sz w:val="21"/>
                <w:szCs w:val="21"/>
              </w:rPr>
            </w:pPr>
          </w:p>
          <w:p w:rsidR="00AC73F2" w:rsidRPr="00BF644F" w:rsidRDefault="00AC73F2" w:rsidP="00B22734">
            <w:pPr>
              <w:pStyle w:val="BodyTextIndent"/>
              <w:spacing w:line="240" w:lineRule="exact"/>
              <w:rPr>
                <w:rFonts w:ascii="Times New Roman" w:hAnsi="Times New Roman"/>
                <w:sz w:val="21"/>
                <w:szCs w:val="21"/>
              </w:rPr>
            </w:pPr>
            <w:r w:rsidRPr="00BF644F">
              <w:rPr>
                <w:rFonts w:ascii="Times New Roman" w:hAnsi="Times New Roman"/>
                <w:sz w:val="21"/>
                <w:szCs w:val="21"/>
              </w:rPr>
              <w:t>(в)</w:t>
            </w:r>
            <w:r w:rsidRPr="00BF644F">
              <w:rPr>
                <w:rFonts w:ascii="Times New Roman" w:hAnsi="Times New Roman"/>
                <w:sz w:val="21"/>
                <w:szCs w:val="21"/>
              </w:rPr>
              <w:tab/>
              <w:t xml:space="preserve">ТОӨЗ-ны </w:t>
            </w:r>
            <w:r w:rsidR="007034C5" w:rsidRPr="00BF644F">
              <w:rPr>
                <w:rFonts w:ascii="Times New Roman" w:hAnsi="Times New Roman"/>
                <w:sz w:val="21"/>
                <w:szCs w:val="21"/>
              </w:rPr>
              <w:t>2</w:t>
            </w:r>
            <w:r w:rsidR="007034C5" w:rsidRPr="00B22734">
              <w:rPr>
                <w:rFonts w:ascii="Times New Roman" w:hAnsi="Times New Roman"/>
                <w:sz w:val="21"/>
                <w:szCs w:val="21"/>
              </w:rPr>
              <w:t>7</w:t>
            </w:r>
            <w:r w:rsidRPr="00BF644F">
              <w:rPr>
                <w:rFonts w:ascii="Times New Roman" w:hAnsi="Times New Roman"/>
                <w:sz w:val="21"/>
                <w:szCs w:val="21"/>
              </w:rPr>
              <w:t>.4-д заасны дагуу зарлагдсан тендерт оролцогчийн санал болгосон нэмэлт өөрчлөлт буюу үнийн хөнгөлөлтийг тооцож, тусгах;</w:t>
            </w:r>
          </w:p>
          <w:p w:rsidR="00AC73F2" w:rsidRPr="00BF644F" w:rsidRDefault="00AC73F2" w:rsidP="00B22734">
            <w:pPr>
              <w:pStyle w:val="BodyTextIndent"/>
              <w:spacing w:line="240" w:lineRule="exact"/>
              <w:rPr>
                <w:rFonts w:ascii="Times New Roman" w:hAnsi="Times New Roman"/>
                <w:sz w:val="21"/>
                <w:szCs w:val="21"/>
              </w:rPr>
            </w:pPr>
          </w:p>
          <w:p w:rsidR="00AC73F2" w:rsidRPr="00BF644F" w:rsidRDefault="00AC73F2" w:rsidP="00B22734">
            <w:pPr>
              <w:pStyle w:val="BodyTextIndent"/>
              <w:spacing w:line="240" w:lineRule="exact"/>
              <w:rPr>
                <w:rFonts w:ascii="Times New Roman" w:hAnsi="Times New Roman"/>
                <w:sz w:val="21"/>
                <w:szCs w:val="21"/>
              </w:rPr>
            </w:pPr>
            <w:r w:rsidRPr="00BF644F">
              <w:rPr>
                <w:rFonts w:ascii="Times New Roman" w:hAnsi="Times New Roman"/>
                <w:sz w:val="21"/>
                <w:szCs w:val="21"/>
              </w:rPr>
              <w:t>(г)</w:t>
            </w:r>
            <w:r w:rsidR="00B22734">
              <w:rPr>
                <w:sz w:val="21"/>
                <w:szCs w:val="21"/>
              </w:rPr>
              <w:tab/>
            </w:r>
            <w:r w:rsidRPr="00BF644F">
              <w:rPr>
                <w:rFonts w:ascii="Times New Roman" w:hAnsi="Times New Roman"/>
                <w:sz w:val="21"/>
                <w:szCs w:val="21"/>
              </w:rPr>
              <w:t>Дээрх буюу энэ зүйлийн (</w:t>
            </w:r>
            <w:r w:rsidRPr="00B22734">
              <w:rPr>
                <w:rFonts w:ascii="Times New Roman" w:hAnsi="Times New Roman"/>
                <w:sz w:val="21"/>
                <w:szCs w:val="21"/>
              </w:rPr>
              <w:t>а</w:t>
            </w:r>
            <w:r w:rsidRPr="00BF644F">
              <w:rPr>
                <w:rFonts w:ascii="Times New Roman" w:hAnsi="Times New Roman"/>
                <w:sz w:val="21"/>
                <w:szCs w:val="21"/>
              </w:rPr>
              <w:t xml:space="preserve">), (б) болон (в) заалтын дагуу хийсэн залруулга, нэмэлт өөрчлөлт, үнийн хөнгөлөлтийг тооцсон тендерийн нийт үнийг ТОӨЗ-ны </w:t>
            </w:r>
            <w:r w:rsidR="00DB70C4" w:rsidRPr="00BF644F">
              <w:rPr>
                <w:rFonts w:ascii="Times New Roman" w:hAnsi="Times New Roman"/>
                <w:sz w:val="21"/>
                <w:szCs w:val="21"/>
              </w:rPr>
              <w:t>1</w:t>
            </w:r>
            <w:r w:rsidR="00DB70C4" w:rsidRPr="00B22734">
              <w:rPr>
                <w:rFonts w:ascii="Times New Roman" w:hAnsi="Times New Roman"/>
                <w:sz w:val="21"/>
                <w:szCs w:val="21"/>
              </w:rPr>
              <w:t>8</w:t>
            </w:r>
            <w:r w:rsidRPr="00BF644F">
              <w:rPr>
                <w:rFonts w:ascii="Times New Roman" w:hAnsi="Times New Roman"/>
                <w:sz w:val="21"/>
                <w:szCs w:val="21"/>
              </w:rPr>
              <w:t xml:space="preserve">дугаар зүйлд заасан үндсэн валют руу </w:t>
            </w:r>
            <w:r w:rsidR="00DB70C4" w:rsidRPr="00BF644F">
              <w:rPr>
                <w:rFonts w:ascii="Times New Roman" w:hAnsi="Times New Roman"/>
                <w:sz w:val="21"/>
                <w:szCs w:val="21"/>
              </w:rPr>
              <w:t>3</w:t>
            </w:r>
            <w:r w:rsidR="00DB70C4" w:rsidRPr="00B22734">
              <w:rPr>
                <w:rFonts w:ascii="Times New Roman" w:hAnsi="Times New Roman"/>
                <w:sz w:val="21"/>
                <w:szCs w:val="21"/>
              </w:rPr>
              <w:t xml:space="preserve">2 </w:t>
            </w:r>
            <w:r w:rsidRPr="00BF644F">
              <w:rPr>
                <w:rFonts w:ascii="Times New Roman" w:hAnsi="Times New Roman"/>
                <w:sz w:val="21"/>
                <w:szCs w:val="21"/>
              </w:rPr>
              <w:t>дугаар зүйлд заасны дагуу хөрвүүлэх;</w:t>
            </w:r>
          </w:p>
          <w:p w:rsidR="00AC73F2" w:rsidRPr="00BF644F" w:rsidRDefault="00AC73F2" w:rsidP="00B22734">
            <w:pPr>
              <w:pStyle w:val="BodyTextIndent"/>
              <w:spacing w:line="240" w:lineRule="exact"/>
              <w:rPr>
                <w:rFonts w:ascii="Times New Roman" w:hAnsi="Times New Roman"/>
                <w:sz w:val="21"/>
                <w:szCs w:val="21"/>
              </w:rPr>
            </w:pPr>
          </w:p>
          <w:p w:rsidR="00AC73F2" w:rsidRPr="00BF644F" w:rsidRDefault="00AC73F2" w:rsidP="00B22734">
            <w:pPr>
              <w:pStyle w:val="BodyTextIndent"/>
              <w:spacing w:line="240" w:lineRule="exact"/>
              <w:rPr>
                <w:rFonts w:ascii="Times New Roman" w:hAnsi="Times New Roman"/>
                <w:sz w:val="21"/>
                <w:szCs w:val="21"/>
              </w:rPr>
            </w:pPr>
            <w:r w:rsidRPr="00BF644F">
              <w:rPr>
                <w:rFonts w:ascii="Times New Roman" w:hAnsi="Times New Roman"/>
                <w:sz w:val="21"/>
                <w:szCs w:val="21"/>
              </w:rPr>
              <w:t>(д)</w:t>
            </w:r>
            <w:r w:rsidR="00B22734">
              <w:rPr>
                <w:sz w:val="21"/>
                <w:szCs w:val="21"/>
              </w:rPr>
              <w:tab/>
            </w:r>
            <w:r w:rsidRPr="00BF644F">
              <w:rPr>
                <w:rFonts w:ascii="Times New Roman" w:hAnsi="Times New Roman"/>
                <w:sz w:val="21"/>
                <w:szCs w:val="21"/>
              </w:rPr>
              <w:t>Захиалагч материаллаг бус зөрүүтэй буюу бага хэмжээний зөрүүтэй гэж үзсэн тохиолдолд орхигдуулсан зүйлийн тоо хэмжээний дутагдал, эсвэл илүүдлийн зөрүүг мөнгөөр илэрхийлэн тооцоолж, тендерийн үнэд тусгах;</w:t>
            </w:r>
          </w:p>
          <w:p w:rsidR="00AC73F2" w:rsidRPr="00B22734" w:rsidRDefault="00AC73F2" w:rsidP="00B22734">
            <w:pPr>
              <w:pStyle w:val="BodyTextIndent"/>
              <w:spacing w:line="240" w:lineRule="exact"/>
              <w:rPr>
                <w:rFonts w:ascii="Times New Roman" w:hAnsi="Times New Roman"/>
                <w:sz w:val="21"/>
                <w:szCs w:val="21"/>
              </w:rPr>
            </w:pPr>
          </w:p>
          <w:p w:rsidR="00AC73F2" w:rsidRPr="00BF644F" w:rsidRDefault="00AC73F2" w:rsidP="00B22734">
            <w:pPr>
              <w:pStyle w:val="BodyTextIndent"/>
              <w:spacing w:line="240" w:lineRule="exact"/>
              <w:rPr>
                <w:rFonts w:ascii="Times New Roman" w:hAnsi="Times New Roman"/>
                <w:sz w:val="21"/>
                <w:szCs w:val="21"/>
              </w:rPr>
            </w:pPr>
            <w:r w:rsidRPr="00BF644F">
              <w:rPr>
                <w:rFonts w:ascii="Times New Roman" w:hAnsi="Times New Roman"/>
                <w:sz w:val="21"/>
                <w:szCs w:val="21"/>
              </w:rPr>
              <w:t>(</w:t>
            </w:r>
            <w:r w:rsidRPr="00B22734">
              <w:rPr>
                <w:rFonts w:ascii="Times New Roman" w:hAnsi="Times New Roman"/>
                <w:sz w:val="21"/>
                <w:szCs w:val="21"/>
              </w:rPr>
              <w:t>е</w:t>
            </w:r>
            <w:r w:rsidRPr="00BF644F">
              <w:rPr>
                <w:rFonts w:ascii="Times New Roman" w:hAnsi="Times New Roman"/>
                <w:sz w:val="21"/>
                <w:szCs w:val="21"/>
              </w:rPr>
              <w:t>)</w:t>
            </w:r>
            <w:r w:rsidRPr="00BF644F">
              <w:rPr>
                <w:rFonts w:ascii="Times New Roman" w:hAnsi="Times New Roman"/>
                <w:sz w:val="21"/>
                <w:szCs w:val="21"/>
              </w:rPr>
              <w:tab/>
              <w:t xml:space="preserve">Захиалагч зөвхөн </w:t>
            </w:r>
            <w:r w:rsidR="007034C5" w:rsidRPr="00BF644F">
              <w:rPr>
                <w:rFonts w:ascii="Times New Roman" w:hAnsi="Times New Roman"/>
                <w:sz w:val="21"/>
                <w:szCs w:val="21"/>
              </w:rPr>
              <w:t>3</w:t>
            </w:r>
            <w:r w:rsidR="007034C5" w:rsidRPr="00B22734">
              <w:rPr>
                <w:rFonts w:ascii="Times New Roman" w:hAnsi="Times New Roman"/>
                <w:sz w:val="21"/>
                <w:szCs w:val="21"/>
              </w:rPr>
              <w:t>4</w:t>
            </w:r>
            <w:r w:rsidRPr="00BF644F">
              <w:rPr>
                <w:rFonts w:ascii="Times New Roman" w:hAnsi="Times New Roman"/>
                <w:sz w:val="21"/>
                <w:szCs w:val="21"/>
              </w:rPr>
              <w:t>.</w:t>
            </w:r>
            <w:r w:rsidR="007034C5" w:rsidRPr="00B22734">
              <w:rPr>
                <w:rFonts w:ascii="Times New Roman" w:hAnsi="Times New Roman"/>
                <w:sz w:val="21"/>
                <w:szCs w:val="21"/>
              </w:rPr>
              <w:t>4</w:t>
            </w:r>
            <w:r w:rsidRPr="00BF644F">
              <w:rPr>
                <w:rFonts w:ascii="Times New Roman" w:hAnsi="Times New Roman"/>
                <w:sz w:val="21"/>
                <w:szCs w:val="21"/>
              </w:rPr>
              <w:t xml:space="preserve">-т тодорхойлсон үнэлгээнд харгалзах хүчин зүйлүүдийг тэдгээрт холбогдох аргачлалын дагуу тооцож тендерийн үнэд </w:t>
            </w:r>
            <w:r w:rsidRPr="00B22734">
              <w:rPr>
                <w:rFonts w:ascii="Times New Roman" w:hAnsi="Times New Roman"/>
                <w:sz w:val="21"/>
                <w:szCs w:val="21"/>
              </w:rPr>
              <w:t>тусгах</w:t>
            </w:r>
            <w:r w:rsidRPr="00BF644F">
              <w:rPr>
                <w:rFonts w:ascii="Times New Roman" w:hAnsi="Times New Roman"/>
                <w:sz w:val="21"/>
                <w:szCs w:val="21"/>
              </w:rPr>
              <w:t>;</w:t>
            </w:r>
          </w:p>
          <w:p w:rsidR="00AC73F2" w:rsidRPr="00BF644F" w:rsidRDefault="00AC73F2" w:rsidP="00B22734">
            <w:pPr>
              <w:pStyle w:val="BodyTextIndent"/>
              <w:spacing w:line="240" w:lineRule="exact"/>
              <w:rPr>
                <w:rFonts w:ascii="Times New Roman" w:hAnsi="Times New Roman"/>
                <w:sz w:val="21"/>
                <w:szCs w:val="21"/>
              </w:rPr>
            </w:pPr>
          </w:p>
          <w:p w:rsidR="00AC73F2" w:rsidRPr="00BF644F" w:rsidRDefault="00AC73F2" w:rsidP="00B22734">
            <w:pPr>
              <w:pStyle w:val="BodyTextIndent"/>
              <w:spacing w:line="240" w:lineRule="exact"/>
              <w:rPr>
                <w:rFonts w:ascii="Times New Roman" w:hAnsi="Times New Roman"/>
                <w:sz w:val="21"/>
                <w:szCs w:val="21"/>
              </w:rPr>
            </w:pPr>
            <w:r w:rsidRPr="00BF644F">
              <w:rPr>
                <w:rFonts w:ascii="Times New Roman" w:hAnsi="Times New Roman"/>
                <w:sz w:val="21"/>
                <w:szCs w:val="21"/>
              </w:rPr>
              <w:t>(ё)</w:t>
            </w:r>
            <w:r w:rsidR="00B22734">
              <w:rPr>
                <w:sz w:val="21"/>
                <w:szCs w:val="21"/>
              </w:rPr>
              <w:tab/>
            </w:r>
            <w:r w:rsidR="00C228BB" w:rsidRPr="00BF644F">
              <w:rPr>
                <w:rFonts w:ascii="Times New Roman" w:hAnsi="Times New Roman"/>
                <w:sz w:val="21"/>
                <w:szCs w:val="21"/>
              </w:rPr>
              <w:t>ТОӨЗ-ны 33.1-д</w:t>
            </w:r>
            <w:r w:rsidRPr="00BF644F">
              <w:rPr>
                <w:rFonts w:ascii="Times New Roman" w:hAnsi="Times New Roman"/>
                <w:sz w:val="21"/>
                <w:szCs w:val="21"/>
              </w:rPr>
              <w:t xml:space="preserve"> тусгайлан заасан бол дотоодын давуу эрхийн зөрүү тооц</w:t>
            </w:r>
            <w:r w:rsidR="00E042FC" w:rsidRPr="00BF644F">
              <w:rPr>
                <w:rFonts w:ascii="Times New Roman" w:hAnsi="Times New Roman"/>
                <w:sz w:val="21"/>
                <w:szCs w:val="21"/>
              </w:rPr>
              <w:t>ох</w:t>
            </w:r>
            <w:r w:rsidRPr="00BF644F">
              <w:rPr>
                <w:rFonts w:ascii="Times New Roman" w:hAnsi="Times New Roman"/>
                <w:sz w:val="21"/>
                <w:szCs w:val="21"/>
              </w:rPr>
              <w:t>.</w:t>
            </w:r>
          </w:p>
          <w:p w:rsidR="00AC73F2" w:rsidRPr="00BF644F" w:rsidRDefault="00AC73F2" w:rsidP="00EC0742">
            <w:pPr>
              <w:pStyle w:val="BodyTextIndent"/>
              <w:spacing w:line="240" w:lineRule="exact"/>
              <w:ind w:left="1308" w:hanging="561"/>
              <w:rPr>
                <w:rFonts w:ascii="Times New Roman" w:hAnsi="Times New Roman"/>
                <w:sz w:val="21"/>
                <w:szCs w:val="21"/>
              </w:rPr>
            </w:pPr>
          </w:p>
          <w:p w:rsidR="00AC73F2" w:rsidRPr="00BF644F" w:rsidRDefault="00AC73F2" w:rsidP="00EC0742">
            <w:pPr>
              <w:pStyle w:val="BodyTextIndent"/>
              <w:numPr>
                <w:ilvl w:val="1"/>
                <w:numId w:val="1"/>
              </w:numPr>
              <w:tabs>
                <w:tab w:val="num" w:pos="432"/>
              </w:tabs>
              <w:spacing w:line="240" w:lineRule="exact"/>
              <w:ind w:left="432"/>
              <w:rPr>
                <w:rFonts w:ascii="Times New Roman" w:hAnsi="Times New Roman"/>
                <w:sz w:val="21"/>
                <w:szCs w:val="21"/>
              </w:rPr>
            </w:pPr>
            <w:r w:rsidRPr="00BF644F">
              <w:rPr>
                <w:rFonts w:ascii="Times New Roman" w:hAnsi="Times New Roman"/>
                <w:sz w:val="21"/>
                <w:szCs w:val="21"/>
              </w:rPr>
              <w:t xml:space="preserve">Захиалагч нь аливаа өөрчлөлт, зөрүү болон хувилбарт тендерийг хүлээн зөвшөөрөх, эсхүл татгалзах эрхтэй. Тендерийн </w:t>
            </w:r>
            <w:r w:rsidR="00153692" w:rsidRPr="00BF644F">
              <w:rPr>
                <w:rFonts w:ascii="Times New Roman" w:hAnsi="Times New Roman"/>
                <w:sz w:val="21"/>
                <w:szCs w:val="21"/>
              </w:rPr>
              <w:t>баримт</w:t>
            </w:r>
            <w:r w:rsidRPr="00BF644F">
              <w:rPr>
                <w:rFonts w:ascii="Times New Roman" w:hAnsi="Times New Roman"/>
                <w:sz w:val="21"/>
                <w:szCs w:val="21"/>
              </w:rPr>
              <w:t>бич</w:t>
            </w:r>
            <w:r w:rsidR="00153692">
              <w:rPr>
                <w:rFonts w:ascii="Times New Roman" w:hAnsi="Times New Roman"/>
                <w:sz w:val="21"/>
                <w:szCs w:val="21"/>
                <w:lang w:val="mn-MN"/>
              </w:rPr>
              <w:t xml:space="preserve">гийн </w:t>
            </w:r>
            <w:r w:rsidRPr="00BF644F">
              <w:rPr>
                <w:rFonts w:ascii="Times New Roman" w:hAnsi="Times New Roman"/>
                <w:sz w:val="21"/>
                <w:szCs w:val="21"/>
              </w:rPr>
              <w:t>шаардлагыг давуулж биелүүлэх, эсхүл бусад замаар тендерийн баримт</w:t>
            </w:r>
            <w:r w:rsidR="002F78ED" w:rsidRPr="00BF644F">
              <w:rPr>
                <w:rFonts w:ascii="Times New Roman" w:hAnsi="Times New Roman"/>
                <w:sz w:val="21"/>
                <w:szCs w:val="21"/>
              </w:rPr>
              <w:t>бич</w:t>
            </w:r>
            <w:r w:rsidR="002F78ED">
              <w:rPr>
                <w:rFonts w:ascii="Times New Roman" w:hAnsi="Times New Roman"/>
                <w:sz w:val="21"/>
                <w:szCs w:val="21"/>
                <w:lang w:val="mn-MN"/>
              </w:rPr>
              <w:t>гийн</w:t>
            </w:r>
            <w:r w:rsidRPr="00BF644F">
              <w:rPr>
                <w:rFonts w:ascii="Times New Roman" w:hAnsi="Times New Roman"/>
                <w:sz w:val="21"/>
                <w:szCs w:val="21"/>
              </w:rPr>
              <w:t xml:space="preserve"> шаардлагад заагаагүй ашиг тусыг захиалагчид санал болгосон өөрчлөлт, зөрүү, хувилбарт тендер болон бусад хүчин зүйлийг захиалагч тендерийг үнэлэхэд харгалзахгүй.</w:t>
            </w:r>
          </w:p>
          <w:p w:rsidR="00AC73F2" w:rsidRPr="00BF644F" w:rsidRDefault="00AC73F2" w:rsidP="00EC0742">
            <w:pPr>
              <w:pStyle w:val="BodyTextIndent"/>
              <w:spacing w:line="240" w:lineRule="exact"/>
              <w:ind w:left="0" w:firstLine="0"/>
              <w:rPr>
                <w:rFonts w:ascii="Times New Roman" w:hAnsi="Times New Roman"/>
                <w:sz w:val="21"/>
                <w:szCs w:val="21"/>
              </w:rPr>
            </w:pPr>
          </w:p>
        </w:tc>
      </w:tr>
      <w:tr w:rsidR="00AC73F2" w:rsidRPr="00BF644F" w:rsidTr="006F04F0">
        <w:tc>
          <w:tcPr>
            <w:tcW w:w="1998" w:type="dxa"/>
            <w:vMerge/>
          </w:tcPr>
          <w:p w:rsidR="00AC73F2" w:rsidRPr="00BF644F" w:rsidRDefault="00AC73F2" w:rsidP="00EC0742">
            <w:pPr>
              <w:pStyle w:val="BodyTextIndent"/>
              <w:spacing w:line="240" w:lineRule="exact"/>
              <w:ind w:left="426" w:hanging="426"/>
              <w:jc w:val="left"/>
              <w:rPr>
                <w:rFonts w:ascii="Times New Roman" w:hAnsi="Times New Roman"/>
                <w:b/>
                <w:bCs/>
                <w:sz w:val="21"/>
                <w:szCs w:val="21"/>
              </w:rPr>
            </w:pPr>
          </w:p>
        </w:tc>
        <w:tc>
          <w:tcPr>
            <w:tcW w:w="7290" w:type="dxa"/>
            <w:gridSpan w:val="3"/>
          </w:tcPr>
          <w:p w:rsidR="00AC73F2" w:rsidRPr="00BF644F" w:rsidRDefault="00AC73F2" w:rsidP="00EC0742">
            <w:pPr>
              <w:pStyle w:val="BodyTextIndent"/>
              <w:numPr>
                <w:ilvl w:val="1"/>
                <w:numId w:val="1"/>
              </w:numPr>
              <w:tabs>
                <w:tab w:val="num" w:pos="432"/>
              </w:tabs>
              <w:spacing w:line="240" w:lineRule="exact"/>
              <w:ind w:left="432"/>
              <w:rPr>
                <w:rFonts w:ascii="Times New Roman" w:hAnsi="Times New Roman"/>
                <w:sz w:val="21"/>
                <w:szCs w:val="21"/>
              </w:rPr>
            </w:pPr>
            <w:r w:rsidRPr="00BF644F">
              <w:rPr>
                <w:rFonts w:ascii="Times New Roman" w:hAnsi="Times New Roman"/>
                <w:sz w:val="21"/>
                <w:szCs w:val="21"/>
              </w:rPr>
              <w:t xml:space="preserve">ТШӨХ-д тусгайлан заагаагүй бол захиалагч үнэлгээнд </w:t>
            </w:r>
            <w:r w:rsidR="00DA4BCC">
              <w:rPr>
                <w:rFonts w:ascii="Times New Roman" w:hAnsi="Times New Roman"/>
                <w:sz w:val="21"/>
                <w:szCs w:val="21"/>
              </w:rPr>
              <w:t>дараах</w:t>
            </w:r>
            <w:r w:rsidRPr="00BF644F">
              <w:rPr>
                <w:rFonts w:ascii="Times New Roman" w:hAnsi="Times New Roman"/>
                <w:sz w:val="21"/>
                <w:szCs w:val="21"/>
              </w:rPr>
              <w:t xml:space="preserve"> хүчин зүйлсийг харгалзахгүй:</w:t>
            </w:r>
          </w:p>
          <w:p w:rsidR="00AC73F2" w:rsidRPr="00BF644F" w:rsidRDefault="00AC73F2" w:rsidP="00EC0742">
            <w:pPr>
              <w:pStyle w:val="BodyTextIndent"/>
              <w:spacing w:line="140" w:lineRule="exact"/>
              <w:ind w:hanging="734"/>
              <w:rPr>
                <w:rFonts w:ascii="Times New Roman" w:hAnsi="Times New Roman"/>
                <w:sz w:val="21"/>
                <w:szCs w:val="21"/>
              </w:rPr>
            </w:pPr>
          </w:p>
        </w:tc>
      </w:tr>
      <w:tr w:rsidR="00AC73F2" w:rsidRPr="00BF644F" w:rsidTr="006F04F0">
        <w:tc>
          <w:tcPr>
            <w:tcW w:w="1998" w:type="dxa"/>
            <w:vMerge/>
          </w:tcPr>
          <w:p w:rsidR="00AC73F2" w:rsidRPr="00BF644F" w:rsidRDefault="00AC73F2" w:rsidP="00EC0742">
            <w:pPr>
              <w:pStyle w:val="BodyTextIndent"/>
              <w:spacing w:line="240" w:lineRule="exact"/>
              <w:ind w:left="426" w:hanging="426"/>
              <w:jc w:val="left"/>
              <w:rPr>
                <w:rFonts w:ascii="Times New Roman" w:hAnsi="Times New Roman"/>
                <w:b/>
                <w:bCs/>
                <w:sz w:val="21"/>
                <w:szCs w:val="21"/>
              </w:rPr>
            </w:pPr>
          </w:p>
        </w:tc>
        <w:tc>
          <w:tcPr>
            <w:tcW w:w="7290" w:type="dxa"/>
            <w:gridSpan w:val="3"/>
          </w:tcPr>
          <w:p w:rsidR="00AC73F2" w:rsidRPr="00BF644F" w:rsidRDefault="00AC73F2" w:rsidP="00B22734">
            <w:pPr>
              <w:pStyle w:val="BodyTextIndent"/>
              <w:spacing w:line="240" w:lineRule="exact"/>
              <w:rPr>
                <w:rFonts w:ascii="Times New Roman" w:hAnsi="Times New Roman"/>
                <w:sz w:val="21"/>
                <w:szCs w:val="21"/>
              </w:rPr>
            </w:pPr>
            <w:r w:rsidRPr="00BF644F">
              <w:rPr>
                <w:rFonts w:ascii="Times New Roman" w:hAnsi="Times New Roman"/>
                <w:sz w:val="21"/>
                <w:szCs w:val="21"/>
              </w:rPr>
              <w:t>(а)</w:t>
            </w:r>
            <w:r w:rsidRPr="00BF644F">
              <w:rPr>
                <w:rFonts w:ascii="Times New Roman" w:hAnsi="Times New Roman"/>
                <w:sz w:val="21"/>
                <w:szCs w:val="21"/>
              </w:rPr>
              <w:tab/>
            </w:r>
            <w:r w:rsidRPr="00B22734">
              <w:rPr>
                <w:rFonts w:ascii="Times New Roman" w:hAnsi="Times New Roman"/>
                <w:i/>
                <w:sz w:val="21"/>
                <w:szCs w:val="21"/>
              </w:rPr>
              <w:t>Гэрээний</w:t>
            </w:r>
            <w:r w:rsidRPr="00BF644F">
              <w:rPr>
                <w:rFonts w:ascii="Times New Roman" w:hAnsi="Times New Roman"/>
                <w:i/>
                <w:iCs/>
                <w:sz w:val="21"/>
                <w:szCs w:val="21"/>
              </w:rPr>
              <w:t xml:space="preserve"> болон арилжааны зөрүү:</w:t>
            </w:r>
          </w:p>
          <w:p w:rsidR="00AC73F2" w:rsidRDefault="00AC73F2" w:rsidP="00B22734">
            <w:pPr>
              <w:pStyle w:val="BodyTextIndent"/>
              <w:spacing w:line="240" w:lineRule="exact"/>
              <w:rPr>
                <w:rFonts w:ascii="Times New Roman" w:hAnsi="Times New Roman"/>
                <w:sz w:val="21"/>
                <w:szCs w:val="21"/>
                <w:lang w:val="mn-MN"/>
              </w:rPr>
            </w:pPr>
            <w:r w:rsidRPr="00BF644F">
              <w:rPr>
                <w:rFonts w:ascii="Times New Roman" w:hAnsi="Times New Roman"/>
                <w:sz w:val="21"/>
                <w:szCs w:val="21"/>
              </w:rPr>
              <w:tab/>
              <w:t>Гэрээний болон худалдааны нөхцөлөөс зөрүүтэйгээр санал болгосон болон орхигдуулсан зүйл бүрийн өртгийг тооцоолж үнэлгээнд харгалзана.</w:t>
            </w:r>
          </w:p>
          <w:p w:rsidR="00B22734" w:rsidRPr="00B22734" w:rsidRDefault="00B22734" w:rsidP="00EC0742">
            <w:pPr>
              <w:pStyle w:val="BodyTextIndent"/>
              <w:spacing w:line="240" w:lineRule="exact"/>
              <w:ind w:left="1167" w:hanging="425"/>
              <w:rPr>
                <w:rFonts w:ascii="Times New Roman" w:hAnsi="Times New Roman"/>
                <w:sz w:val="21"/>
                <w:szCs w:val="21"/>
                <w:lang w:val="mn-MN"/>
              </w:rPr>
            </w:pPr>
          </w:p>
        </w:tc>
      </w:tr>
      <w:tr w:rsidR="00AC73F2" w:rsidRPr="00BF644F" w:rsidTr="006F04F0">
        <w:tc>
          <w:tcPr>
            <w:tcW w:w="1998" w:type="dxa"/>
            <w:vMerge/>
          </w:tcPr>
          <w:p w:rsidR="00AC73F2" w:rsidRPr="00BF644F" w:rsidRDefault="00AC73F2" w:rsidP="00EC0742">
            <w:pPr>
              <w:pStyle w:val="BodyTextIndent"/>
              <w:spacing w:line="240" w:lineRule="exact"/>
              <w:ind w:left="426" w:hanging="426"/>
              <w:jc w:val="left"/>
              <w:rPr>
                <w:rFonts w:ascii="Times New Roman" w:hAnsi="Times New Roman"/>
                <w:b/>
                <w:bCs/>
                <w:sz w:val="21"/>
                <w:szCs w:val="21"/>
              </w:rPr>
            </w:pPr>
          </w:p>
        </w:tc>
        <w:tc>
          <w:tcPr>
            <w:tcW w:w="7290" w:type="dxa"/>
            <w:gridSpan w:val="3"/>
          </w:tcPr>
          <w:p w:rsidR="00AC73F2" w:rsidRPr="00BF644F" w:rsidRDefault="00AC73F2" w:rsidP="00B22734">
            <w:pPr>
              <w:pStyle w:val="BodyTextIndent"/>
              <w:spacing w:line="240" w:lineRule="exact"/>
              <w:rPr>
                <w:rFonts w:ascii="Times New Roman" w:hAnsi="Times New Roman"/>
                <w:i/>
                <w:iCs/>
                <w:sz w:val="21"/>
                <w:szCs w:val="21"/>
              </w:rPr>
            </w:pPr>
            <w:r w:rsidRPr="00BF644F">
              <w:rPr>
                <w:rFonts w:ascii="Times New Roman" w:hAnsi="Times New Roman"/>
                <w:sz w:val="21"/>
                <w:szCs w:val="21"/>
              </w:rPr>
              <w:t>(б)</w:t>
            </w:r>
            <w:r w:rsidRPr="00BF644F">
              <w:rPr>
                <w:rFonts w:ascii="Times New Roman" w:hAnsi="Times New Roman"/>
                <w:sz w:val="21"/>
                <w:szCs w:val="21"/>
              </w:rPr>
              <w:tab/>
            </w:r>
            <w:r w:rsidRPr="00BF644F">
              <w:rPr>
                <w:rFonts w:ascii="Times New Roman" w:hAnsi="Times New Roman"/>
                <w:i/>
                <w:sz w:val="21"/>
                <w:szCs w:val="21"/>
              </w:rPr>
              <w:t>Ажлын гүйцэтгэлийн</w:t>
            </w:r>
            <w:r w:rsidRPr="00BF644F">
              <w:rPr>
                <w:rFonts w:ascii="Times New Roman" w:hAnsi="Times New Roman"/>
                <w:i/>
                <w:iCs/>
                <w:sz w:val="21"/>
                <w:szCs w:val="21"/>
              </w:rPr>
              <w:t xml:space="preserve"> хугацаа:</w:t>
            </w:r>
          </w:p>
          <w:p w:rsidR="00AC73F2" w:rsidRPr="00BF644F" w:rsidRDefault="00AC73F2" w:rsidP="00B22734">
            <w:pPr>
              <w:pStyle w:val="BodyTextIndent"/>
              <w:spacing w:line="240" w:lineRule="exact"/>
              <w:rPr>
                <w:rFonts w:ascii="Times New Roman" w:hAnsi="Times New Roman"/>
                <w:sz w:val="21"/>
                <w:szCs w:val="21"/>
              </w:rPr>
            </w:pPr>
            <w:r w:rsidRPr="00BF644F">
              <w:rPr>
                <w:rFonts w:ascii="Times New Roman" w:hAnsi="Times New Roman"/>
                <w:sz w:val="21"/>
                <w:szCs w:val="21"/>
              </w:rPr>
              <w:tab/>
              <w:t>Энэ тендерийн баримт бичгийн дагуу гүйцэтгэх ажлыг техникийн тодорхойлолтод заасан ажлын гүйцэтгэлийн хуваарийн дагууболон түүнд багтааж дуусгах    шаардлагатай.Тендерторолцогчийнүнэту</w:t>
            </w:r>
            <w:r w:rsidR="00B6347E">
              <w:rPr>
                <w:rFonts w:ascii="Times New Roman" w:hAnsi="Times New Roman"/>
                <w:sz w:val="21"/>
                <w:szCs w:val="21"/>
                <w:lang w:val="mn-MN"/>
              </w:rPr>
              <w:t xml:space="preserve">с </w:t>
            </w:r>
            <w:r w:rsidRPr="00BF644F">
              <w:rPr>
                <w:rFonts w:ascii="Times New Roman" w:hAnsi="Times New Roman"/>
                <w:sz w:val="21"/>
                <w:szCs w:val="21"/>
              </w:rPr>
              <w:t>хуваарьтүндэслэсэн байх шаардлагатай. Тус хуваарьт зааснаас өмнө дуусгавар болгохыг санал болгосон тендерт урамшуулал олгохгүй. Тус хуваарьт зааснаас хоцорч ажлыг гүйцэтгэхээр санал болгосон тендерээс татгалзахгүй ба үнэлгээнд харгалзах зорилгоор хоцорсон хоног тутамд тендерийн үнийн ТШӨХ-д заасан хувийг</w:t>
            </w:r>
            <w:r w:rsidRPr="00BF644F">
              <w:rPr>
                <w:rFonts w:ascii="Times New Roman" w:hAnsi="Times New Roman"/>
                <w:sz w:val="21"/>
                <w:szCs w:val="21"/>
                <w:vertAlign w:val="superscript"/>
              </w:rPr>
              <w:footnoteReference w:id="4"/>
            </w:r>
            <w:r w:rsidRPr="00BF644F">
              <w:rPr>
                <w:rFonts w:ascii="Times New Roman" w:hAnsi="Times New Roman"/>
                <w:sz w:val="21"/>
                <w:szCs w:val="21"/>
              </w:rPr>
              <w:t xml:space="preserve"> тендерийн үнэ дээр нэмнэ. Ажлын гүйцэтгэлийн хуваарьт зааснаас </w:t>
            </w:r>
            <w:r w:rsidRPr="00BF644F">
              <w:rPr>
                <w:rFonts w:ascii="Times New Roman" w:hAnsi="Times New Roman"/>
                <w:bCs/>
                <w:iCs/>
                <w:sz w:val="21"/>
                <w:szCs w:val="21"/>
              </w:rPr>
              <w:t>ТШӨХ-д зааснаас</w:t>
            </w:r>
            <w:r w:rsidRPr="00BF644F">
              <w:rPr>
                <w:rFonts w:ascii="Times New Roman" w:hAnsi="Times New Roman"/>
                <w:sz w:val="21"/>
                <w:szCs w:val="21"/>
                <w:vertAlign w:val="superscript"/>
              </w:rPr>
              <w:footnoteReference w:id="5"/>
            </w:r>
            <w:r w:rsidRPr="00BF644F">
              <w:rPr>
                <w:rFonts w:ascii="Times New Roman" w:hAnsi="Times New Roman"/>
                <w:sz w:val="21"/>
                <w:szCs w:val="21"/>
              </w:rPr>
              <w:t xml:space="preserve"> илүү сар хоцроож дуусгахыг санал болгосон тендерээс татгалзана.</w:t>
            </w:r>
          </w:p>
          <w:p w:rsidR="00AC73F2" w:rsidRPr="00BF644F" w:rsidRDefault="00AC73F2" w:rsidP="00EC0742">
            <w:pPr>
              <w:pStyle w:val="BodyTextIndent"/>
              <w:spacing w:line="240" w:lineRule="exact"/>
              <w:ind w:left="1167" w:hanging="425"/>
              <w:rPr>
                <w:rFonts w:ascii="Times New Roman" w:hAnsi="Times New Roman"/>
                <w:sz w:val="21"/>
                <w:szCs w:val="21"/>
              </w:rPr>
            </w:pPr>
          </w:p>
        </w:tc>
      </w:tr>
      <w:tr w:rsidR="00AC73F2" w:rsidRPr="00BF644F" w:rsidTr="006F04F0">
        <w:tc>
          <w:tcPr>
            <w:tcW w:w="1998" w:type="dxa"/>
            <w:vMerge/>
          </w:tcPr>
          <w:p w:rsidR="00AC73F2" w:rsidRPr="00BF644F" w:rsidRDefault="00AC73F2" w:rsidP="00EC0742">
            <w:pPr>
              <w:pStyle w:val="BodyTextIndent"/>
              <w:spacing w:line="240" w:lineRule="exact"/>
              <w:ind w:left="0" w:firstLine="0"/>
              <w:jc w:val="left"/>
              <w:rPr>
                <w:rFonts w:ascii="Times New Roman" w:hAnsi="Times New Roman"/>
                <w:b/>
                <w:bCs/>
                <w:sz w:val="21"/>
                <w:szCs w:val="21"/>
              </w:rPr>
            </w:pPr>
          </w:p>
        </w:tc>
        <w:tc>
          <w:tcPr>
            <w:tcW w:w="7290" w:type="dxa"/>
            <w:gridSpan w:val="3"/>
          </w:tcPr>
          <w:p w:rsidR="00AC73F2" w:rsidRPr="00BF644F" w:rsidRDefault="00AC73F2" w:rsidP="00B22734">
            <w:pPr>
              <w:pStyle w:val="BodyTextIndent"/>
              <w:spacing w:line="240" w:lineRule="exact"/>
              <w:rPr>
                <w:rFonts w:ascii="Times New Roman" w:hAnsi="Times New Roman"/>
                <w:i/>
                <w:iCs/>
                <w:sz w:val="21"/>
                <w:szCs w:val="21"/>
              </w:rPr>
            </w:pPr>
            <w:r w:rsidRPr="00BF644F">
              <w:rPr>
                <w:rFonts w:ascii="Times New Roman" w:hAnsi="Times New Roman"/>
                <w:sz w:val="21"/>
                <w:szCs w:val="21"/>
              </w:rPr>
              <w:t>(в)</w:t>
            </w:r>
            <w:r w:rsidRPr="00BF644F">
              <w:rPr>
                <w:rFonts w:ascii="Times New Roman" w:hAnsi="Times New Roman"/>
                <w:sz w:val="21"/>
                <w:szCs w:val="21"/>
              </w:rPr>
              <w:tab/>
            </w:r>
            <w:r w:rsidRPr="00BF644F">
              <w:rPr>
                <w:rFonts w:ascii="Times New Roman" w:hAnsi="Times New Roman"/>
                <w:i/>
                <w:iCs/>
                <w:sz w:val="21"/>
                <w:szCs w:val="21"/>
              </w:rPr>
              <w:t xml:space="preserve">Төлбөрийн </w:t>
            </w:r>
            <w:r w:rsidRPr="00B22734">
              <w:rPr>
                <w:rFonts w:ascii="Times New Roman" w:hAnsi="Times New Roman"/>
                <w:i/>
                <w:sz w:val="21"/>
                <w:szCs w:val="21"/>
              </w:rPr>
              <w:t>хуваарийн</w:t>
            </w:r>
            <w:r w:rsidRPr="00BF644F">
              <w:rPr>
                <w:rFonts w:ascii="Times New Roman" w:hAnsi="Times New Roman"/>
                <w:i/>
                <w:iCs/>
                <w:sz w:val="21"/>
                <w:szCs w:val="21"/>
              </w:rPr>
              <w:t xml:space="preserve"> зөрүү:</w:t>
            </w:r>
          </w:p>
          <w:p w:rsidR="00AC73F2" w:rsidRPr="00BF644F" w:rsidRDefault="00AC73F2" w:rsidP="00B22734">
            <w:pPr>
              <w:pStyle w:val="BodyTextIndent"/>
              <w:spacing w:line="240" w:lineRule="exact"/>
              <w:rPr>
                <w:rFonts w:ascii="Times New Roman" w:hAnsi="Times New Roman"/>
                <w:sz w:val="21"/>
                <w:szCs w:val="21"/>
              </w:rPr>
            </w:pPr>
            <w:r w:rsidRPr="00BF644F">
              <w:rPr>
                <w:rFonts w:ascii="Times New Roman" w:hAnsi="Times New Roman"/>
                <w:sz w:val="21"/>
                <w:szCs w:val="21"/>
              </w:rPr>
              <w:tab/>
              <w:t xml:space="preserve">Гэрээний тусгай нөхцөлд дурдсан төлбөрийн хуваариас өөр хуваарь санал болгосон тендерээс татгалзахгүй ба үнэлгээнд харгалзах зорилгоор төлбөрийн хуваарьт зааснаас </w:t>
            </w:r>
            <w:r w:rsidR="00B6347E">
              <w:rPr>
                <w:rFonts w:ascii="Times New Roman" w:hAnsi="Times New Roman"/>
                <w:sz w:val="21"/>
                <w:szCs w:val="21"/>
                <w:lang w:val="mn-MN"/>
              </w:rPr>
              <w:t>өмнө</w:t>
            </w:r>
            <w:r w:rsidRPr="00BF644F">
              <w:rPr>
                <w:rFonts w:ascii="Times New Roman" w:hAnsi="Times New Roman"/>
                <w:sz w:val="21"/>
                <w:szCs w:val="21"/>
              </w:rPr>
              <w:t xml:space="preserve">төлөгдөх дүнд сарын ТШӨХ-д заасан </w:t>
            </w:r>
            <w:r w:rsidRPr="00BF644F">
              <w:rPr>
                <w:rFonts w:ascii="Times New Roman" w:hAnsi="Times New Roman"/>
                <w:bCs/>
                <w:iCs/>
                <w:sz w:val="21"/>
                <w:szCs w:val="21"/>
              </w:rPr>
              <w:t>хувь</w:t>
            </w:r>
            <w:r w:rsidRPr="00BF644F">
              <w:rPr>
                <w:rFonts w:ascii="Times New Roman" w:hAnsi="Times New Roman"/>
                <w:sz w:val="21"/>
                <w:szCs w:val="21"/>
                <w:vertAlign w:val="superscript"/>
              </w:rPr>
              <w:footnoteReference w:id="6"/>
            </w:r>
            <w:r w:rsidRPr="00BF644F">
              <w:rPr>
                <w:rFonts w:ascii="Times New Roman" w:hAnsi="Times New Roman"/>
                <w:sz w:val="21"/>
                <w:szCs w:val="21"/>
              </w:rPr>
              <w:t xml:space="preserve">-тай тэнцэххүү тооцож тендерийн үнэ дээр нэмнэ. </w:t>
            </w:r>
          </w:p>
          <w:p w:rsidR="00AC73F2" w:rsidRPr="00BF644F" w:rsidRDefault="00AC73F2" w:rsidP="00EC0742">
            <w:pPr>
              <w:pStyle w:val="BodyTextIndent"/>
              <w:spacing w:line="140" w:lineRule="exact"/>
              <w:ind w:hanging="734"/>
              <w:rPr>
                <w:rFonts w:ascii="Times New Roman" w:hAnsi="Times New Roman"/>
                <w:sz w:val="21"/>
                <w:szCs w:val="21"/>
              </w:rPr>
            </w:pPr>
          </w:p>
        </w:tc>
      </w:tr>
      <w:tr w:rsidR="00AC73F2" w:rsidRPr="00BF644F" w:rsidTr="006F04F0">
        <w:tc>
          <w:tcPr>
            <w:tcW w:w="1998" w:type="dxa"/>
            <w:vMerge/>
          </w:tcPr>
          <w:p w:rsidR="00AC73F2" w:rsidRPr="00BF644F" w:rsidRDefault="00AC73F2" w:rsidP="00EC0742">
            <w:pPr>
              <w:pStyle w:val="BodyTextIndent"/>
              <w:spacing w:line="240" w:lineRule="exact"/>
              <w:ind w:left="0" w:firstLine="0"/>
              <w:jc w:val="left"/>
              <w:rPr>
                <w:rFonts w:ascii="Times New Roman" w:hAnsi="Times New Roman"/>
                <w:b/>
                <w:bCs/>
                <w:sz w:val="21"/>
                <w:szCs w:val="21"/>
              </w:rPr>
            </w:pPr>
          </w:p>
        </w:tc>
        <w:tc>
          <w:tcPr>
            <w:tcW w:w="7290" w:type="dxa"/>
            <w:gridSpan w:val="3"/>
          </w:tcPr>
          <w:p w:rsidR="00AC73F2" w:rsidRPr="00B6347E" w:rsidRDefault="00987B66" w:rsidP="00EC0742">
            <w:pPr>
              <w:pStyle w:val="BodyTextIndent"/>
              <w:numPr>
                <w:ilvl w:val="1"/>
                <w:numId w:val="1"/>
              </w:numPr>
              <w:tabs>
                <w:tab w:val="num" w:pos="432"/>
              </w:tabs>
              <w:spacing w:line="240" w:lineRule="exact"/>
              <w:ind w:left="432"/>
              <w:rPr>
                <w:rFonts w:ascii="Times New Roman" w:hAnsi="Times New Roman"/>
                <w:sz w:val="21"/>
                <w:szCs w:val="21"/>
              </w:rPr>
            </w:pPr>
            <w:r w:rsidRPr="00BF644F">
              <w:rPr>
                <w:rFonts w:ascii="Times New Roman" w:hAnsi="Times New Roman"/>
                <w:sz w:val="21"/>
                <w:szCs w:val="21"/>
              </w:rPr>
              <w:t xml:space="preserve">Хэрэв тендерийн баримт бичгийн дагуу гүйцэтгэх ажил нь ТОӨЗ-ын 1.3-ийн дагуу хоёр буюу түүнээс дээш багцад хуваасан бол захиалагч үнэлгээг </w:t>
            </w:r>
            <w:r w:rsidR="00DA4BCC">
              <w:rPr>
                <w:rFonts w:ascii="Times New Roman" w:hAnsi="Times New Roman"/>
                <w:sz w:val="21"/>
                <w:szCs w:val="21"/>
              </w:rPr>
              <w:t>дараах</w:t>
            </w:r>
            <w:r w:rsidRPr="00BF644F">
              <w:rPr>
                <w:rFonts w:ascii="Times New Roman" w:hAnsi="Times New Roman"/>
                <w:sz w:val="21"/>
                <w:szCs w:val="21"/>
              </w:rPr>
              <w:t xml:space="preserve"> байдлаар хийнэ. Үүнд:</w:t>
            </w:r>
          </w:p>
          <w:p w:rsidR="00B6347E" w:rsidRPr="00BF644F" w:rsidRDefault="00B6347E" w:rsidP="00B6347E">
            <w:pPr>
              <w:pStyle w:val="BodyTextIndent"/>
              <w:tabs>
                <w:tab w:val="num" w:pos="574"/>
              </w:tabs>
              <w:spacing w:line="240" w:lineRule="exact"/>
              <w:ind w:left="432" w:firstLine="0"/>
              <w:rPr>
                <w:rFonts w:ascii="Times New Roman" w:hAnsi="Times New Roman"/>
                <w:sz w:val="21"/>
                <w:szCs w:val="21"/>
              </w:rPr>
            </w:pPr>
          </w:p>
          <w:p w:rsidR="00987B66" w:rsidRPr="00BF644F" w:rsidRDefault="00987B66" w:rsidP="00B6347E">
            <w:pPr>
              <w:pStyle w:val="BodyTextIndent"/>
              <w:spacing w:line="240" w:lineRule="exact"/>
              <w:rPr>
                <w:rFonts w:ascii="Times New Roman" w:hAnsi="Times New Roman"/>
                <w:sz w:val="21"/>
                <w:szCs w:val="21"/>
              </w:rPr>
            </w:pPr>
            <w:r w:rsidRPr="00BF644F">
              <w:rPr>
                <w:rFonts w:ascii="Times New Roman" w:hAnsi="Times New Roman"/>
                <w:sz w:val="21"/>
                <w:szCs w:val="21"/>
              </w:rPr>
              <w:t>(а)</w:t>
            </w:r>
            <w:r w:rsidR="00B6347E">
              <w:rPr>
                <w:sz w:val="21"/>
                <w:szCs w:val="21"/>
              </w:rPr>
              <w:tab/>
            </w:r>
            <w:r w:rsidRPr="00BF644F">
              <w:rPr>
                <w:rFonts w:ascii="Times New Roman" w:hAnsi="Times New Roman"/>
                <w:sz w:val="21"/>
                <w:szCs w:val="21"/>
              </w:rPr>
              <w:t>багц тус бүрт ТОӨЗ-ны 3</w:t>
            </w:r>
            <w:r w:rsidR="008A2774" w:rsidRPr="00BF644F">
              <w:rPr>
                <w:rFonts w:ascii="Times New Roman" w:hAnsi="Times New Roman"/>
                <w:sz w:val="21"/>
                <w:szCs w:val="21"/>
              </w:rPr>
              <w:t>4</w:t>
            </w:r>
            <w:r w:rsidRPr="00BF644F">
              <w:rPr>
                <w:rFonts w:ascii="Times New Roman" w:hAnsi="Times New Roman"/>
                <w:sz w:val="21"/>
                <w:szCs w:val="21"/>
              </w:rPr>
              <w:t>.1-3</w:t>
            </w:r>
            <w:r w:rsidR="008A2774" w:rsidRPr="00BF644F">
              <w:rPr>
                <w:rFonts w:ascii="Times New Roman" w:hAnsi="Times New Roman"/>
                <w:sz w:val="21"/>
                <w:szCs w:val="21"/>
              </w:rPr>
              <w:t>4</w:t>
            </w:r>
            <w:r w:rsidRPr="00BF644F">
              <w:rPr>
                <w:rFonts w:ascii="Times New Roman" w:hAnsi="Times New Roman"/>
                <w:sz w:val="21"/>
                <w:szCs w:val="21"/>
              </w:rPr>
              <w:t>.3-т заасны дагуу тендерийн үнэлгээг хийж, харьцуулах хамгийн бага үнэтэй тендерийг тодорхойл</w:t>
            </w:r>
            <w:r w:rsidRPr="00BF644F">
              <w:rPr>
                <w:rFonts w:ascii="Times New Roman" w:hAnsi="Times New Roman"/>
                <w:sz w:val="21"/>
                <w:szCs w:val="21"/>
                <w:lang w:val="mn-MN"/>
              </w:rPr>
              <w:t>ох</w:t>
            </w:r>
            <w:r w:rsidRPr="00BF644F">
              <w:rPr>
                <w:rFonts w:ascii="Times New Roman" w:hAnsi="Times New Roman"/>
                <w:sz w:val="21"/>
                <w:szCs w:val="21"/>
              </w:rPr>
              <w:t xml:space="preserve">;  </w:t>
            </w:r>
          </w:p>
          <w:p w:rsidR="00987B66" w:rsidRPr="00BF644F" w:rsidRDefault="00987B66" w:rsidP="00EC0742">
            <w:pPr>
              <w:pStyle w:val="BodyTextIndent"/>
              <w:spacing w:line="240" w:lineRule="exact"/>
              <w:ind w:left="720" w:firstLine="0"/>
              <w:rPr>
                <w:rFonts w:ascii="Times New Roman" w:hAnsi="Times New Roman"/>
                <w:sz w:val="21"/>
                <w:szCs w:val="21"/>
              </w:rPr>
            </w:pPr>
          </w:p>
          <w:p w:rsidR="00987B66" w:rsidRPr="00BF644F" w:rsidRDefault="00987B66" w:rsidP="00B6347E">
            <w:pPr>
              <w:pStyle w:val="BodyTextIndent"/>
              <w:spacing w:line="240" w:lineRule="exact"/>
              <w:rPr>
                <w:rFonts w:ascii="Times New Roman" w:hAnsi="Times New Roman"/>
                <w:sz w:val="21"/>
                <w:szCs w:val="21"/>
              </w:rPr>
            </w:pPr>
            <w:r w:rsidRPr="00BF644F">
              <w:rPr>
                <w:rFonts w:ascii="Times New Roman" w:hAnsi="Times New Roman"/>
                <w:sz w:val="21"/>
                <w:szCs w:val="21"/>
              </w:rPr>
              <w:t>(б)</w:t>
            </w:r>
            <w:r w:rsidR="00B6347E">
              <w:rPr>
                <w:sz w:val="21"/>
                <w:szCs w:val="21"/>
              </w:rPr>
              <w:tab/>
            </w:r>
            <w:r w:rsidRPr="00BF644F">
              <w:rPr>
                <w:rFonts w:ascii="Times New Roman" w:hAnsi="Times New Roman"/>
                <w:sz w:val="21"/>
                <w:szCs w:val="21"/>
              </w:rPr>
              <w:t>хоёр буюу түүнээс дээш багцад гэрээ байгуулах эрх авсан тохиолдолд нөхцөлт үнийн хөнгөлөлт үзүүлэхээр санал болгосон тендерт уг нөхцөлт үнийн хөнгөлөлтийг тооцох;</w:t>
            </w:r>
          </w:p>
          <w:p w:rsidR="00987B66" w:rsidRPr="00BF644F" w:rsidRDefault="00987B66" w:rsidP="00B6347E">
            <w:pPr>
              <w:pStyle w:val="BodyTextIndent"/>
              <w:spacing w:line="240" w:lineRule="exact"/>
              <w:rPr>
                <w:rFonts w:ascii="Times New Roman" w:hAnsi="Times New Roman"/>
                <w:sz w:val="21"/>
                <w:szCs w:val="21"/>
              </w:rPr>
            </w:pPr>
          </w:p>
          <w:p w:rsidR="00987B66" w:rsidRPr="00BF644F" w:rsidRDefault="00987B66" w:rsidP="00B6347E">
            <w:pPr>
              <w:pStyle w:val="BodyTextIndent"/>
              <w:spacing w:line="240" w:lineRule="exact"/>
              <w:rPr>
                <w:rFonts w:ascii="Times New Roman" w:hAnsi="Times New Roman"/>
                <w:sz w:val="21"/>
                <w:szCs w:val="21"/>
              </w:rPr>
            </w:pPr>
            <w:r w:rsidRPr="00BF644F">
              <w:rPr>
                <w:rFonts w:ascii="Times New Roman" w:hAnsi="Times New Roman"/>
                <w:sz w:val="21"/>
                <w:szCs w:val="21"/>
              </w:rPr>
              <w:t>(в)</w:t>
            </w:r>
            <w:r w:rsidR="00B6347E">
              <w:rPr>
                <w:sz w:val="21"/>
                <w:szCs w:val="21"/>
              </w:rPr>
              <w:tab/>
            </w:r>
            <w:r w:rsidRPr="00B6347E">
              <w:rPr>
                <w:rFonts w:ascii="Times New Roman" w:hAnsi="Times New Roman"/>
                <w:sz w:val="21"/>
                <w:szCs w:val="21"/>
              </w:rPr>
              <w:t>дээрх үнэлгээг хийсний дараа захиалагч гэрээ байгуулах эрхийг нэг багцад, хэд хэдэн багцад, эсвэл бүх бацгад олгох хувилбаруудыг тооцож, тэдгээрээс хамгийн үр ашигтай хувилбарыг сонгох</w:t>
            </w:r>
            <w:r w:rsidRPr="00BF644F">
              <w:rPr>
                <w:rFonts w:ascii="Times New Roman" w:hAnsi="Times New Roman"/>
                <w:sz w:val="21"/>
                <w:szCs w:val="21"/>
              </w:rPr>
              <w:t>;</w:t>
            </w:r>
          </w:p>
          <w:p w:rsidR="00987B66" w:rsidRPr="00BF644F" w:rsidRDefault="00987B66" w:rsidP="00B6347E">
            <w:pPr>
              <w:pStyle w:val="BodyTextIndent"/>
              <w:spacing w:line="240" w:lineRule="exact"/>
              <w:rPr>
                <w:rFonts w:ascii="Times New Roman" w:hAnsi="Times New Roman"/>
                <w:sz w:val="21"/>
                <w:szCs w:val="21"/>
              </w:rPr>
            </w:pPr>
          </w:p>
          <w:p w:rsidR="00987B66" w:rsidRDefault="00987B66" w:rsidP="00B6347E">
            <w:pPr>
              <w:pStyle w:val="BodyTextIndent"/>
              <w:spacing w:line="240" w:lineRule="exact"/>
              <w:rPr>
                <w:rFonts w:ascii="Times New Roman" w:hAnsi="Times New Roman"/>
                <w:sz w:val="21"/>
                <w:szCs w:val="21"/>
              </w:rPr>
            </w:pPr>
            <w:r w:rsidRPr="00BF644F">
              <w:rPr>
                <w:rFonts w:ascii="Times New Roman" w:hAnsi="Times New Roman"/>
                <w:sz w:val="21"/>
                <w:szCs w:val="21"/>
              </w:rPr>
              <w:t>(г)</w:t>
            </w:r>
            <w:r w:rsidR="00B6347E">
              <w:rPr>
                <w:sz w:val="21"/>
                <w:szCs w:val="21"/>
              </w:rPr>
              <w:tab/>
            </w:r>
            <w:r w:rsidRPr="00BF644F">
              <w:rPr>
                <w:rFonts w:ascii="Times New Roman" w:hAnsi="Times New Roman"/>
                <w:sz w:val="21"/>
                <w:szCs w:val="21"/>
              </w:rPr>
              <w:t>нэг тендерт оролцогчид хоёр буюу түүнээс дээш багцад гэрээ байгуулах эрх олгох тохиолдолд тухайн этгээд гэрээг хэрэгжүүлэх чадварын шаардлагыг хангаж буй эсэхийг дахин магадлах. Хэрэв чадварын шаардлага хангахгүй бол тухайн этгээдэд гэрээ хэрэгжүүлэх чадварт нь тохирох багцад гэрээ байгуулах эрх олгож болно.</w:t>
            </w:r>
          </w:p>
          <w:p w:rsidR="00EE13B7" w:rsidRPr="00EE13B7" w:rsidRDefault="00EE13B7" w:rsidP="00B6347E">
            <w:pPr>
              <w:pStyle w:val="BodyTextIndent"/>
              <w:spacing w:line="240" w:lineRule="exact"/>
              <w:rPr>
                <w:rFonts w:ascii="Times New Roman" w:hAnsi="Times New Roman"/>
                <w:sz w:val="21"/>
                <w:szCs w:val="21"/>
              </w:rPr>
            </w:pPr>
          </w:p>
        </w:tc>
      </w:tr>
      <w:tr w:rsidR="00AC73F2" w:rsidRPr="00BF644F" w:rsidTr="006F04F0">
        <w:tc>
          <w:tcPr>
            <w:tcW w:w="1998" w:type="dxa"/>
            <w:vMerge/>
          </w:tcPr>
          <w:p w:rsidR="00AC73F2" w:rsidRPr="00BF644F" w:rsidRDefault="00AC73F2" w:rsidP="00EC0742">
            <w:pPr>
              <w:pStyle w:val="BodyTextIndent"/>
              <w:spacing w:line="240" w:lineRule="exact"/>
              <w:ind w:left="0" w:firstLine="0"/>
              <w:jc w:val="left"/>
              <w:rPr>
                <w:rFonts w:ascii="Times New Roman" w:hAnsi="Times New Roman"/>
                <w:b/>
                <w:bCs/>
                <w:sz w:val="21"/>
                <w:szCs w:val="21"/>
              </w:rPr>
            </w:pPr>
          </w:p>
        </w:tc>
        <w:tc>
          <w:tcPr>
            <w:tcW w:w="7290" w:type="dxa"/>
            <w:gridSpan w:val="3"/>
          </w:tcPr>
          <w:p w:rsidR="00987B66" w:rsidRPr="00BF644F" w:rsidRDefault="00987B66" w:rsidP="00EC0742">
            <w:pPr>
              <w:pStyle w:val="BodyTextIndent"/>
              <w:numPr>
                <w:ilvl w:val="1"/>
                <w:numId w:val="1"/>
              </w:numPr>
              <w:tabs>
                <w:tab w:val="num" w:pos="432"/>
              </w:tabs>
              <w:spacing w:line="240" w:lineRule="exact"/>
              <w:ind w:left="432"/>
              <w:rPr>
                <w:rFonts w:ascii="Times New Roman" w:hAnsi="Times New Roman"/>
                <w:sz w:val="21"/>
                <w:szCs w:val="21"/>
              </w:rPr>
            </w:pPr>
            <w:r w:rsidRPr="00BF644F">
              <w:rPr>
                <w:rFonts w:ascii="Times New Roman" w:hAnsi="Times New Roman"/>
                <w:sz w:val="21"/>
                <w:szCs w:val="21"/>
              </w:rPr>
              <w:t xml:space="preserve">Шаардлагад нийцсэн тендерүүдийг </w:t>
            </w:r>
            <w:r w:rsidR="00A52668" w:rsidRPr="00BF644F">
              <w:rPr>
                <w:rFonts w:ascii="Times New Roman" w:hAnsi="Times New Roman"/>
                <w:sz w:val="21"/>
                <w:szCs w:val="21"/>
              </w:rPr>
              <w:t xml:space="preserve">ТОӨЗ-ны </w:t>
            </w:r>
            <w:r w:rsidRPr="00BF644F">
              <w:rPr>
                <w:rFonts w:ascii="Times New Roman" w:hAnsi="Times New Roman"/>
                <w:sz w:val="21"/>
                <w:szCs w:val="21"/>
              </w:rPr>
              <w:t>3</w:t>
            </w:r>
            <w:r w:rsidR="00D74B70" w:rsidRPr="00BF644F">
              <w:rPr>
                <w:rFonts w:ascii="Times New Roman" w:hAnsi="Times New Roman"/>
                <w:sz w:val="21"/>
                <w:szCs w:val="21"/>
              </w:rPr>
              <w:t>4</w:t>
            </w:r>
            <w:r w:rsidRPr="00BF644F">
              <w:rPr>
                <w:rFonts w:ascii="Times New Roman" w:hAnsi="Times New Roman"/>
                <w:sz w:val="21"/>
                <w:szCs w:val="21"/>
              </w:rPr>
              <w:t>.2, 3</w:t>
            </w:r>
            <w:r w:rsidR="00D74B70" w:rsidRPr="00BF644F">
              <w:rPr>
                <w:rFonts w:ascii="Times New Roman" w:hAnsi="Times New Roman"/>
                <w:sz w:val="21"/>
                <w:szCs w:val="21"/>
              </w:rPr>
              <w:t>4</w:t>
            </w:r>
            <w:r w:rsidRPr="00BF644F">
              <w:rPr>
                <w:rFonts w:ascii="Times New Roman" w:hAnsi="Times New Roman"/>
                <w:sz w:val="21"/>
                <w:szCs w:val="21"/>
              </w:rPr>
              <w:t>.3</w:t>
            </w:r>
            <w:r w:rsidR="00A52668" w:rsidRPr="00BF644F">
              <w:rPr>
                <w:rFonts w:ascii="Times New Roman" w:hAnsi="Times New Roman"/>
                <w:sz w:val="21"/>
                <w:szCs w:val="21"/>
              </w:rPr>
              <w:t xml:space="preserve"> болон 3</w:t>
            </w:r>
            <w:r w:rsidR="00D74B70" w:rsidRPr="00BF644F">
              <w:rPr>
                <w:rFonts w:ascii="Times New Roman" w:hAnsi="Times New Roman"/>
                <w:sz w:val="21"/>
                <w:szCs w:val="21"/>
              </w:rPr>
              <w:t>4</w:t>
            </w:r>
            <w:r w:rsidR="00A52668" w:rsidRPr="00BF644F">
              <w:rPr>
                <w:rFonts w:ascii="Times New Roman" w:hAnsi="Times New Roman"/>
                <w:sz w:val="21"/>
                <w:szCs w:val="21"/>
              </w:rPr>
              <w:t>.5</w:t>
            </w:r>
            <w:r w:rsidRPr="00BF644F">
              <w:rPr>
                <w:rFonts w:ascii="Times New Roman" w:hAnsi="Times New Roman"/>
                <w:sz w:val="21"/>
                <w:szCs w:val="21"/>
              </w:rPr>
              <w:t>-</w:t>
            </w:r>
            <w:r w:rsidR="00A52668" w:rsidRPr="00BF644F">
              <w:rPr>
                <w:rFonts w:ascii="Times New Roman" w:hAnsi="Times New Roman"/>
                <w:sz w:val="21"/>
                <w:szCs w:val="21"/>
              </w:rPr>
              <w:t>д</w:t>
            </w:r>
            <w:r w:rsidRPr="00BF644F">
              <w:rPr>
                <w:rFonts w:ascii="Times New Roman" w:hAnsi="Times New Roman"/>
                <w:sz w:val="21"/>
                <w:szCs w:val="21"/>
              </w:rPr>
              <w:t xml:space="preserve">заасны дагуу үнэлж, харьцуулах үнийг тогтоосний үндсэн дээр хамгийн бага харьцуулах үнэтэй тендерийг хамгийн сайн үнэлэгдсэн тендер гэж шалгаруулна. Хамгийн сайн үнэлэгдсэн үндсэн тендерийн хувилбарт </w:t>
            </w:r>
            <w:r w:rsidRPr="00BF644F">
              <w:rPr>
                <w:rFonts w:ascii="Times New Roman" w:hAnsi="Times New Roman"/>
                <w:sz w:val="21"/>
                <w:szCs w:val="21"/>
              </w:rPr>
              <w:lastRenderedPageBreak/>
              <w:t>тендер үндсэн тендерээс илүү нөхцөл хангасан бол хувилбарт тендерийг шалгаруулна.</w:t>
            </w:r>
          </w:p>
          <w:p w:rsidR="00AC73F2" w:rsidRPr="00BF644F" w:rsidRDefault="00AC73F2" w:rsidP="00EC0742">
            <w:pPr>
              <w:pStyle w:val="BodyTextIndent"/>
              <w:spacing w:line="240" w:lineRule="exact"/>
              <w:ind w:left="720" w:firstLine="0"/>
              <w:rPr>
                <w:rFonts w:ascii="Times New Roman" w:hAnsi="Times New Roman"/>
                <w:sz w:val="21"/>
                <w:szCs w:val="21"/>
              </w:rPr>
            </w:pPr>
          </w:p>
        </w:tc>
      </w:tr>
      <w:tr w:rsidR="006F04F0" w:rsidRPr="005A23F6" w:rsidTr="006F04F0">
        <w:trPr>
          <w:gridAfter w:val="1"/>
          <w:wAfter w:w="17" w:type="dxa"/>
        </w:trPr>
        <w:tc>
          <w:tcPr>
            <w:tcW w:w="2058" w:type="dxa"/>
            <w:gridSpan w:val="2"/>
          </w:tcPr>
          <w:p w:rsidR="006F04F0" w:rsidRPr="00BF644F" w:rsidRDefault="006F04F0" w:rsidP="00EC0742">
            <w:pPr>
              <w:pStyle w:val="BodyTextIndent"/>
              <w:numPr>
                <w:ilvl w:val="0"/>
                <w:numId w:val="1"/>
              </w:numPr>
              <w:spacing w:line="240" w:lineRule="exact"/>
              <w:jc w:val="left"/>
              <w:rPr>
                <w:rFonts w:ascii="Times New Roman" w:hAnsi="Times New Roman"/>
                <w:b/>
                <w:bCs/>
                <w:sz w:val="21"/>
                <w:szCs w:val="21"/>
              </w:rPr>
            </w:pPr>
            <w:r w:rsidRPr="00BF644F">
              <w:rPr>
                <w:rFonts w:ascii="Times New Roman" w:hAnsi="Times New Roman"/>
                <w:b/>
                <w:bCs/>
                <w:sz w:val="21"/>
                <w:szCs w:val="21"/>
              </w:rPr>
              <w:lastRenderedPageBreak/>
              <w:t>Тендерт оролцогчийн чадварыг дахин магадлах</w:t>
            </w:r>
          </w:p>
        </w:tc>
        <w:tc>
          <w:tcPr>
            <w:tcW w:w="7213" w:type="dxa"/>
          </w:tcPr>
          <w:p w:rsidR="006F04F0" w:rsidRPr="00BF644F" w:rsidRDefault="006F04F0" w:rsidP="00EC0742">
            <w:pPr>
              <w:pStyle w:val="BodyTextIndent"/>
              <w:numPr>
                <w:ilvl w:val="1"/>
                <w:numId w:val="1"/>
              </w:numPr>
              <w:tabs>
                <w:tab w:val="num" w:pos="432"/>
              </w:tabs>
              <w:spacing w:line="240" w:lineRule="exact"/>
              <w:ind w:left="432"/>
              <w:rPr>
                <w:rFonts w:ascii="Times New Roman" w:hAnsi="Times New Roman"/>
                <w:sz w:val="21"/>
                <w:szCs w:val="21"/>
              </w:rPr>
            </w:pPr>
            <w:r w:rsidRPr="00BF644F">
              <w:rPr>
                <w:rFonts w:ascii="Times New Roman" w:hAnsi="Times New Roman"/>
                <w:sz w:val="21"/>
                <w:szCs w:val="21"/>
              </w:rPr>
              <w:t>Захиалагч шаардлагад нийцсэн, хамгийн сайн үнэлэгдсэн тендер ирүүлсэн оролцогч гэрээг хэрэгжүүлэх чадвартай эсэхийг дахин магадлаж болно.</w:t>
            </w:r>
          </w:p>
          <w:p w:rsidR="006F04F0" w:rsidRPr="00BF644F" w:rsidRDefault="006F04F0" w:rsidP="00EC0742">
            <w:pPr>
              <w:pStyle w:val="BodyTextIndent"/>
              <w:spacing w:line="240" w:lineRule="exact"/>
              <w:ind w:left="0" w:firstLine="0"/>
              <w:rPr>
                <w:rFonts w:ascii="Times New Roman" w:hAnsi="Times New Roman"/>
                <w:sz w:val="21"/>
                <w:szCs w:val="21"/>
                <w:lang w:val="mn-MN"/>
              </w:rPr>
            </w:pPr>
          </w:p>
          <w:p w:rsidR="006F04F0" w:rsidRPr="005A23F6" w:rsidRDefault="006F04F0" w:rsidP="00EC0742">
            <w:pPr>
              <w:pStyle w:val="BodyTextIndent"/>
              <w:numPr>
                <w:ilvl w:val="1"/>
                <w:numId w:val="1"/>
              </w:numPr>
              <w:tabs>
                <w:tab w:val="num" w:pos="432"/>
              </w:tabs>
              <w:spacing w:line="240" w:lineRule="exact"/>
              <w:ind w:left="432"/>
              <w:rPr>
                <w:rFonts w:ascii="Times New Roman" w:hAnsi="Times New Roman"/>
                <w:sz w:val="21"/>
                <w:szCs w:val="21"/>
                <w:lang w:val="mn-MN"/>
              </w:rPr>
            </w:pPr>
            <w:r w:rsidRPr="005A23F6">
              <w:rPr>
                <w:rFonts w:ascii="Times New Roman" w:hAnsi="Times New Roman"/>
                <w:sz w:val="21"/>
                <w:szCs w:val="21"/>
                <w:lang w:val="mn-MN"/>
              </w:rPr>
              <w:t xml:space="preserve">Тендерт оролцогчийн чадварыг тодорхойлохдоо ТОӨЗ-ны </w:t>
            </w:r>
            <w:r w:rsidR="00722954" w:rsidRPr="00BF644F">
              <w:rPr>
                <w:rFonts w:ascii="Times New Roman" w:hAnsi="Times New Roman"/>
                <w:sz w:val="21"/>
                <w:szCs w:val="21"/>
                <w:lang w:val="mn-MN"/>
              </w:rPr>
              <w:t>5</w:t>
            </w:r>
            <w:r w:rsidRPr="005A23F6">
              <w:rPr>
                <w:rFonts w:ascii="Times New Roman" w:hAnsi="Times New Roman"/>
                <w:sz w:val="21"/>
                <w:szCs w:val="21"/>
                <w:lang w:val="mn-MN"/>
              </w:rPr>
              <w:t xml:space="preserve">.1-д заасны дагуу тендерт оролцогчийн ирүүлсэн чадварыг нотлох баримт болон ТОӨЗ-ны </w:t>
            </w:r>
            <w:r w:rsidR="00722954" w:rsidRPr="00BF644F">
              <w:rPr>
                <w:rFonts w:ascii="Times New Roman" w:hAnsi="Times New Roman"/>
                <w:sz w:val="21"/>
                <w:szCs w:val="21"/>
                <w:lang w:val="mn-MN"/>
              </w:rPr>
              <w:t>29</w:t>
            </w:r>
            <w:r w:rsidRPr="005A23F6">
              <w:rPr>
                <w:rFonts w:ascii="Times New Roman" w:hAnsi="Times New Roman"/>
                <w:sz w:val="21"/>
                <w:szCs w:val="21"/>
                <w:lang w:val="mn-MN"/>
              </w:rPr>
              <w:t xml:space="preserve"> д</w:t>
            </w:r>
            <w:r w:rsidR="00722954" w:rsidRPr="00BF644F">
              <w:rPr>
                <w:rFonts w:ascii="Times New Roman" w:hAnsi="Times New Roman"/>
                <w:sz w:val="21"/>
                <w:szCs w:val="21"/>
                <w:lang w:val="mn-MN"/>
              </w:rPr>
              <w:t>үгээ</w:t>
            </w:r>
            <w:r w:rsidRPr="005A23F6">
              <w:rPr>
                <w:rFonts w:ascii="Times New Roman" w:hAnsi="Times New Roman"/>
                <w:sz w:val="21"/>
                <w:szCs w:val="21"/>
                <w:lang w:val="mn-MN"/>
              </w:rPr>
              <w:t xml:space="preserve">р зүйлийн дагуу хийсэн шаардлагатай нэмэлт тодруулгад үндэслэн ТОӨЗ-ны </w:t>
            </w:r>
            <w:r w:rsidR="00722954" w:rsidRPr="00BF644F">
              <w:rPr>
                <w:rFonts w:ascii="Times New Roman" w:hAnsi="Times New Roman"/>
                <w:sz w:val="21"/>
                <w:szCs w:val="21"/>
                <w:lang w:val="mn-MN"/>
              </w:rPr>
              <w:t>5</w:t>
            </w:r>
            <w:r w:rsidR="00722954" w:rsidRPr="005A23F6">
              <w:rPr>
                <w:rFonts w:ascii="Times New Roman" w:hAnsi="Times New Roman"/>
                <w:sz w:val="21"/>
                <w:szCs w:val="21"/>
                <w:lang w:val="mn-MN"/>
              </w:rPr>
              <w:t>.</w:t>
            </w:r>
            <w:r w:rsidR="00722954" w:rsidRPr="00BF644F">
              <w:rPr>
                <w:rFonts w:ascii="Times New Roman" w:hAnsi="Times New Roman"/>
                <w:sz w:val="21"/>
                <w:szCs w:val="21"/>
                <w:lang w:val="mn-MN"/>
              </w:rPr>
              <w:t>3</w:t>
            </w:r>
            <w:r w:rsidRPr="005A23F6">
              <w:rPr>
                <w:rFonts w:ascii="Times New Roman" w:hAnsi="Times New Roman"/>
                <w:sz w:val="21"/>
                <w:szCs w:val="21"/>
                <w:lang w:val="mn-MN"/>
              </w:rPr>
              <w:t xml:space="preserve">–т заасан чадварын шаардлагыг хангасан эсэхийг тодорхойлно. Захиалагч </w:t>
            </w:r>
            <w:r w:rsidR="00722954" w:rsidRPr="00BF644F">
              <w:rPr>
                <w:rFonts w:ascii="Times New Roman" w:hAnsi="Times New Roman"/>
                <w:sz w:val="21"/>
                <w:szCs w:val="21"/>
                <w:lang w:val="mn-MN"/>
              </w:rPr>
              <w:t xml:space="preserve">ТОӨЗ-ны </w:t>
            </w:r>
            <w:r w:rsidRPr="005A23F6">
              <w:rPr>
                <w:rFonts w:ascii="Times New Roman" w:hAnsi="Times New Roman"/>
                <w:sz w:val="21"/>
                <w:szCs w:val="21"/>
                <w:lang w:val="mn-MN"/>
              </w:rPr>
              <w:t xml:space="preserve">18.2 болон тендерийн үнэлгээнд харгалзах чадварын шалгуур үзүүлэлтэд заагаагүй бусад шалгуур үзүүлэлтийг тендерийг хянан үзэх, тендерт оролцогчийн чадварыг тогтооход ашиглахгүй. </w:t>
            </w:r>
          </w:p>
          <w:p w:rsidR="006F04F0" w:rsidRPr="005A23F6" w:rsidRDefault="006F04F0" w:rsidP="00EC0742">
            <w:pPr>
              <w:pStyle w:val="BodyTextIndent"/>
              <w:tabs>
                <w:tab w:val="num" w:pos="574"/>
              </w:tabs>
              <w:spacing w:line="240" w:lineRule="exact"/>
              <w:ind w:left="432" w:firstLine="0"/>
              <w:rPr>
                <w:rFonts w:ascii="Times New Roman" w:hAnsi="Times New Roman"/>
                <w:sz w:val="21"/>
                <w:szCs w:val="21"/>
                <w:lang w:val="mn-MN"/>
              </w:rPr>
            </w:pPr>
          </w:p>
          <w:p w:rsidR="006F04F0" w:rsidRPr="005A23F6" w:rsidRDefault="006F04F0" w:rsidP="00EC0742">
            <w:pPr>
              <w:pStyle w:val="BodyTextIndent"/>
              <w:numPr>
                <w:ilvl w:val="1"/>
                <w:numId w:val="1"/>
              </w:numPr>
              <w:tabs>
                <w:tab w:val="num" w:pos="432"/>
              </w:tabs>
              <w:spacing w:line="240" w:lineRule="exact"/>
              <w:ind w:left="432"/>
              <w:rPr>
                <w:rFonts w:ascii="Times New Roman" w:hAnsi="Times New Roman"/>
                <w:sz w:val="21"/>
                <w:szCs w:val="21"/>
                <w:lang w:val="mn-MN"/>
              </w:rPr>
            </w:pPr>
            <w:r w:rsidRPr="005A23F6">
              <w:rPr>
                <w:rFonts w:ascii="Times New Roman" w:hAnsi="Times New Roman"/>
                <w:sz w:val="21"/>
                <w:szCs w:val="21"/>
                <w:lang w:val="mn-MN"/>
              </w:rPr>
              <w:t>“Хамгийн сайн” үнэлэгдсэн тендер ирүүлсэн оролцогчийн гэрээ хэрэгжүүлэх чадварыг дахин магадлаа</w:t>
            </w:r>
            <w:r w:rsidR="00B6347E">
              <w:rPr>
                <w:rFonts w:ascii="Times New Roman" w:hAnsi="Times New Roman"/>
                <w:sz w:val="21"/>
                <w:szCs w:val="21"/>
                <w:lang w:val="mn-MN"/>
              </w:rPr>
              <w:t>д</w:t>
            </w:r>
            <w:r w:rsidRPr="005A23F6">
              <w:rPr>
                <w:rFonts w:ascii="Times New Roman" w:hAnsi="Times New Roman"/>
                <w:sz w:val="21"/>
                <w:szCs w:val="21"/>
                <w:lang w:val="mn-MN"/>
              </w:rPr>
              <w:t xml:space="preserve"> шаардлага хангасан тохиолдолд гэрээ байгуулах эрх олгоно. Хэрэв шаардлага хангахгүй бол уг тендерээс татгалзан сайн гэж үнэлэгдсэн дараагийн тендерт оролцогчийн чадварыг мөн адил зарчмаар магадлана.</w:t>
            </w:r>
          </w:p>
          <w:p w:rsidR="006F04F0" w:rsidRPr="005A23F6" w:rsidRDefault="006F04F0" w:rsidP="00EC0742">
            <w:pPr>
              <w:pStyle w:val="BodyTextIndent"/>
              <w:ind w:left="0" w:firstLine="0"/>
              <w:rPr>
                <w:rFonts w:ascii="Times New Roman" w:hAnsi="Times New Roman"/>
                <w:sz w:val="21"/>
                <w:szCs w:val="21"/>
                <w:lang w:val="mn-MN"/>
              </w:rPr>
            </w:pPr>
          </w:p>
        </w:tc>
      </w:tr>
      <w:tr w:rsidR="006F04F0" w:rsidRPr="005A23F6" w:rsidTr="006F04F0">
        <w:trPr>
          <w:gridAfter w:val="1"/>
          <w:wAfter w:w="17" w:type="dxa"/>
        </w:trPr>
        <w:tc>
          <w:tcPr>
            <w:tcW w:w="2058" w:type="dxa"/>
            <w:gridSpan w:val="2"/>
          </w:tcPr>
          <w:p w:rsidR="006F04F0" w:rsidRPr="005A23F6" w:rsidRDefault="006F04F0" w:rsidP="004F65AE">
            <w:pPr>
              <w:pStyle w:val="BodyTextIndent"/>
              <w:numPr>
                <w:ilvl w:val="0"/>
                <w:numId w:val="1"/>
              </w:numPr>
              <w:spacing w:line="240" w:lineRule="exact"/>
              <w:jc w:val="left"/>
              <w:rPr>
                <w:rFonts w:ascii="Times New Roman" w:hAnsi="Times New Roman"/>
                <w:b/>
                <w:bCs/>
                <w:sz w:val="21"/>
                <w:szCs w:val="21"/>
                <w:lang w:val="mn-MN"/>
              </w:rPr>
            </w:pPr>
            <w:r w:rsidRPr="005A23F6">
              <w:rPr>
                <w:rFonts w:ascii="Times New Roman" w:hAnsi="Times New Roman"/>
                <w:b/>
                <w:bCs/>
                <w:sz w:val="21"/>
                <w:szCs w:val="21"/>
                <w:lang w:val="mn-MN"/>
              </w:rPr>
              <w:t xml:space="preserve">Аливаа тендерийг сонгох, эсхүл тендерүүдээс татгалзах </w:t>
            </w:r>
          </w:p>
        </w:tc>
        <w:tc>
          <w:tcPr>
            <w:tcW w:w="7213" w:type="dxa"/>
          </w:tcPr>
          <w:p w:rsidR="006F04F0" w:rsidRPr="005A23F6" w:rsidRDefault="00A4671C" w:rsidP="00EC0742">
            <w:pPr>
              <w:pStyle w:val="BodyTextIndent"/>
              <w:numPr>
                <w:ilvl w:val="1"/>
                <w:numId w:val="1"/>
              </w:numPr>
              <w:tabs>
                <w:tab w:val="num" w:pos="432"/>
              </w:tabs>
              <w:spacing w:line="240" w:lineRule="exact"/>
              <w:ind w:left="432"/>
              <w:rPr>
                <w:rFonts w:ascii="Times New Roman" w:hAnsi="Times New Roman"/>
                <w:sz w:val="21"/>
                <w:szCs w:val="21"/>
                <w:lang w:val="mn-MN"/>
              </w:rPr>
            </w:pPr>
            <w:r w:rsidRPr="005A23F6">
              <w:rPr>
                <w:rFonts w:ascii="Times New Roman" w:hAnsi="Times New Roman"/>
                <w:sz w:val="21"/>
                <w:szCs w:val="21"/>
                <w:lang w:val="mn-MN"/>
              </w:rPr>
              <w:t>Захиалагч тендер шалгаруулалтыг үндэслэлгүйгээр хүчингүй болгохыг хориглоно.</w:t>
            </w:r>
          </w:p>
        </w:tc>
      </w:tr>
    </w:tbl>
    <w:p w:rsidR="00560EF5" w:rsidRPr="00BF644F" w:rsidRDefault="00560EF5" w:rsidP="00EC0742">
      <w:pPr>
        <w:spacing w:line="240" w:lineRule="exact"/>
        <w:rPr>
          <w:sz w:val="21"/>
          <w:szCs w:val="21"/>
          <w:lang w:val="mn-MN"/>
        </w:rPr>
      </w:pPr>
    </w:p>
    <w:tbl>
      <w:tblPr>
        <w:tblW w:w="9288" w:type="dxa"/>
        <w:tblLayout w:type="fixed"/>
        <w:tblLook w:val="0000" w:firstRow="0" w:lastRow="0" w:firstColumn="0" w:lastColumn="0" w:noHBand="0" w:noVBand="0"/>
      </w:tblPr>
      <w:tblGrid>
        <w:gridCol w:w="1998"/>
        <w:gridCol w:w="7290"/>
      </w:tblGrid>
      <w:tr w:rsidR="00560EF5" w:rsidRPr="005A23F6">
        <w:trPr>
          <w:cantSplit/>
          <w:trHeight w:val="467"/>
        </w:trPr>
        <w:tc>
          <w:tcPr>
            <w:tcW w:w="9288" w:type="dxa"/>
            <w:gridSpan w:val="2"/>
            <w:tcBorders>
              <w:top w:val="single" w:sz="4" w:space="0" w:color="auto"/>
              <w:bottom w:val="single" w:sz="4" w:space="0" w:color="auto"/>
            </w:tcBorders>
            <w:vAlign w:val="center"/>
          </w:tcPr>
          <w:p w:rsidR="00560EF5" w:rsidRPr="005A23F6" w:rsidRDefault="00560EF5" w:rsidP="00EC0742">
            <w:pPr>
              <w:pStyle w:val="BodyTextIndent"/>
              <w:spacing w:line="240" w:lineRule="exact"/>
              <w:ind w:left="0" w:firstLine="0"/>
              <w:jc w:val="center"/>
              <w:rPr>
                <w:rFonts w:ascii="Times New Roman" w:hAnsi="Times New Roman"/>
                <w:sz w:val="21"/>
                <w:szCs w:val="21"/>
                <w:lang w:val="mn-MN"/>
              </w:rPr>
            </w:pPr>
            <w:r w:rsidRPr="005A23F6">
              <w:rPr>
                <w:rFonts w:ascii="Times New Roman" w:hAnsi="Times New Roman"/>
                <w:b/>
                <w:bCs/>
                <w:sz w:val="21"/>
                <w:szCs w:val="21"/>
                <w:lang w:val="mn-MN"/>
              </w:rPr>
              <w:t>Е.</w:t>
            </w:r>
            <w:r w:rsidRPr="005A23F6">
              <w:rPr>
                <w:rFonts w:ascii="Times New Roman" w:hAnsi="Times New Roman"/>
                <w:b/>
                <w:bCs/>
                <w:sz w:val="21"/>
                <w:szCs w:val="21"/>
                <w:lang w:val="mn-MN"/>
              </w:rPr>
              <w:tab/>
              <w:t>ГЭРЭЭ БАЙГУУЛАХ ЭРХ ОЛГОХ</w:t>
            </w:r>
          </w:p>
        </w:tc>
      </w:tr>
      <w:tr w:rsidR="00560EF5" w:rsidRPr="00BF644F">
        <w:tc>
          <w:tcPr>
            <w:tcW w:w="1998" w:type="dxa"/>
            <w:tcBorders>
              <w:top w:val="single" w:sz="4" w:space="0" w:color="auto"/>
            </w:tcBorders>
          </w:tcPr>
          <w:p w:rsidR="00063347" w:rsidRPr="005A23F6" w:rsidRDefault="00063347" w:rsidP="00EC0742">
            <w:pPr>
              <w:pStyle w:val="BodyTextIndent"/>
              <w:spacing w:line="240" w:lineRule="exact"/>
              <w:ind w:left="0" w:firstLine="0"/>
              <w:jc w:val="left"/>
              <w:rPr>
                <w:rFonts w:ascii="Times New Roman" w:hAnsi="Times New Roman"/>
                <w:b/>
                <w:bCs/>
                <w:sz w:val="21"/>
                <w:szCs w:val="21"/>
                <w:lang w:val="mn-MN"/>
              </w:rPr>
            </w:pPr>
          </w:p>
          <w:p w:rsidR="00560EF5" w:rsidRPr="00BF644F" w:rsidRDefault="00560EF5" w:rsidP="00EC0742">
            <w:pPr>
              <w:pStyle w:val="BodyTextIndent"/>
              <w:numPr>
                <w:ilvl w:val="0"/>
                <w:numId w:val="1"/>
              </w:numPr>
              <w:spacing w:line="240" w:lineRule="exact"/>
              <w:jc w:val="left"/>
              <w:rPr>
                <w:rFonts w:ascii="Times New Roman" w:hAnsi="Times New Roman"/>
                <w:b/>
                <w:bCs/>
                <w:sz w:val="21"/>
                <w:szCs w:val="21"/>
              </w:rPr>
            </w:pPr>
            <w:r w:rsidRPr="00BF644F">
              <w:rPr>
                <w:rFonts w:ascii="Times New Roman" w:hAnsi="Times New Roman"/>
                <w:b/>
                <w:bCs/>
                <w:sz w:val="21"/>
                <w:szCs w:val="21"/>
              </w:rPr>
              <w:t>Гэрээ байгуулах эрх олгох шалгуур</w:t>
            </w:r>
          </w:p>
          <w:p w:rsidR="00560EF5" w:rsidRPr="00BF644F" w:rsidRDefault="00560EF5" w:rsidP="00EC0742">
            <w:pPr>
              <w:pStyle w:val="BodyTextIndent"/>
              <w:spacing w:line="240" w:lineRule="exact"/>
              <w:ind w:left="0" w:firstLine="0"/>
              <w:jc w:val="left"/>
              <w:rPr>
                <w:rFonts w:ascii="Times New Roman" w:hAnsi="Times New Roman"/>
                <w:b/>
                <w:bCs/>
                <w:sz w:val="21"/>
                <w:szCs w:val="21"/>
              </w:rPr>
            </w:pPr>
          </w:p>
        </w:tc>
        <w:tc>
          <w:tcPr>
            <w:tcW w:w="7290" w:type="dxa"/>
            <w:tcBorders>
              <w:top w:val="single" w:sz="4" w:space="0" w:color="auto"/>
            </w:tcBorders>
          </w:tcPr>
          <w:p w:rsidR="00560EF5" w:rsidRPr="00BF644F" w:rsidRDefault="00560EF5" w:rsidP="00EC0742">
            <w:pPr>
              <w:pStyle w:val="BodyTextIndent"/>
              <w:spacing w:line="240" w:lineRule="exact"/>
              <w:ind w:left="600" w:hanging="600"/>
              <w:rPr>
                <w:rFonts w:ascii="Times New Roman" w:hAnsi="Times New Roman"/>
                <w:sz w:val="21"/>
                <w:szCs w:val="21"/>
              </w:rPr>
            </w:pPr>
          </w:p>
          <w:p w:rsidR="006570C5" w:rsidRPr="00B6347E" w:rsidRDefault="006570C5" w:rsidP="00EC0742">
            <w:pPr>
              <w:pStyle w:val="BodyTextIndent"/>
              <w:numPr>
                <w:ilvl w:val="1"/>
                <w:numId w:val="1"/>
              </w:numPr>
              <w:tabs>
                <w:tab w:val="num" w:pos="432"/>
              </w:tabs>
              <w:spacing w:line="240" w:lineRule="exact"/>
              <w:ind w:left="432"/>
              <w:rPr>
                <w:rFonts w:ascii="Times New Roman" w:hAnsi="Times New Roman"/>
                <w:sz w:val="21"/>
                <w:szCs w:val="21"/>
              </w:rPr>
            </w:pPr>
            <w:r w:rsidRPr="00BF644F">
              <w:rPr>
                <w:rFonts w:ascii="Times New Roman" w:hAnsi="Times New Roman"/>
                <w:sz w:val="21"/>
                <w:szCs w:val="21"/>
              </w:rPr>
              <w:t>Захиалагч шаардлагад нийцсэн бөгөөд 3</w:t>
            </w:r>
            <w:r w:rsidR="0040195E" w:rsidRPr="00BF644F">
              <w:rPr>
                <w:rFonts w:ascii="Times New Roman" w:hAnsi="Times New Roman"/>
                <w:sz w:val="21"/>
                <w:szCs w:val="21"/>
              </w:rPr>
              <w:t>4</w:t>
            </w:r>
            <w:r w:rsidRPr="00BF644F">
              <w:rPr>
                <w:rFonts w:ascii="Times New Roman" w:hAnsi="Times New Roman"/>
                <w:sz w:val="21"/>
                <w:szCs w:val="21"/>
              </w:rPr>
              <w:t>.</w:t>
            </w:r>
            <w:r w:rsidR="0093433D" w:rsidRPr="00BF644F">
              <w:rPr>
                <w:rFonts w:ascii="Times New Roman" w:hAnsi="Times New Roman"/>
                <w:sz w:val="21"/>
                <w:szCs w:val="21"/>
              </w:rPr>
              <w:t>6</w:t>
            </w:r>
            <w:r w:rsidRPr="00BF644F">
              <w:rPr>
                <w:rFonts w:ascii="Times New Roman" w:hAnsi="Times New Roman"/>
                <w:sz w:val="21"/>
                <w:szCs w:val="21"/>
              </w:rPr>
              <w:t>-</w:t>
            </w:r>
            <w:r w:rsidR="0093433D" w:rsidRPr="00BF644F">
              <w:rPr>
                <w:rFonts w:ascii="Times New Roman" w:hAnsi="Times New Roman"/>
                <w:sz w:val="21"/>
                <w:szCs w:val="21"/>
              </w:rPr>
              <w:t>д</w:t>
            </w:r>
            <w:r w:rsidRPr="00BF644F">
              <w:rPr>
                <w:rFonts w:ascii="Times New Roman" w:hAnsi="Times New Roman"/>
                <w:sz w:val="21"/>
                <w:szCs w:val="21"/>
              </w:rPr>
              <w:t xml:space="preserve"> заасны дагуу хамгийн сайн гэж үнэлэгдсэн тендер ирүүлсэн тендерт оролцогчид гэрээ байгуулах эрх олгоно.</w:t>
            </w:r>
          </w:p>
          <w:p w:rsidR="00B6347E" w:rsidRPr="00BF644F" w:rsidRDefault="00B6347E" w:rsidP="00B6347E">
            <w:pPr>
              <w:pStyle w:val="BodyTextIndent"/>
              <w:tabs>
                <w:tab w:val="num" w:pos="574"/>
              </w:tabs>
              <w:spacing w:line="240" w:lineRule="exact"/>
              <w:ind w:left="432" w:firstLine="0"/>
              <w:rPr>
                <w:rFonts w:ascii="Times New Roman" w:hAnsi="Times New Roman"/>
                <w:sz w:val="21"/>
                <w:szCs w:val="21"/>
              </w:rPr>
            </w:pPr>
          </w:p>
          <w:p w:rsidR="00430277" w:rsidRPr="00BF644F" w:rsidRDefault="00430277" w:rsidP="00EC0742">
            <w:pPr>
              <w:pStyle w:val="BodyTextIndent"/>
              <w:numPr>
                <w:ilvl w:val="1"/>
                <w:numId w:val="1"/>
              </w:numPr>
              <w:tabs>
                <w:tab w:val="num" w:pos="432"/>
              </w:tabs>
              <w:spacing w:line="240" w:lineRule="exact"/>
              <w:ind w:left="432"/>
              <w:rPr>
                <w:rFonts w:ascii="Times New Roman" w:hAnsi="Times New Roman"/>
                <w:sz w:val="21"/>
                <w:szCs w:val="21"/>
              </w:rPr>
            </w:pPr>
            <w:r w:rsidRPr="00BF644F">
              <w:rPr>
                <w:rFonts w:ascii="Times New Roman" w:hAnsi="Times New Roman"/>
                <w:sz w:val="21"/>
                <w:szCs w:val="21"/>
              </w:rPr>
              <w:t>Хамгийн сайн үнэлэгдсэн тендер ирүүлсэн оролцогч ТОӨЗ-ны 3</w:t>
            </w:r>
            <w:r w:rsidR="00D92DBD" w:rsidRPr="00BF644F">
              <w:rPr>
                <w:rFonts w:ascii="Times New Roman" w:hAnsi="Times New Roman"/>
                <w:sz w:val="21"/>
                <w:szCs w:val="21"/>
              </w:rPr>
              <w:t>1</w:t>
            </w:r>
            <w:r w:rsidRPr="00BF644F">
              <w:rPr>
                <w:rFonts w:ascii="Times New Roman" w:hAnsi="Times New Roman"/>
                <w:sz w:val="21"/>
                <w:szCs w:val="21"/>
              </w:rPr>
              <w:t xml:space="preserve"> дугаар зүйлийн дагуу захиалагчийн залруулсан арифметик алдааг хүлээн зөвшөөрөөгүй эсвэл бичгээр хариу ирүүлээгүй бол захиалагч түүний тендерээс татгалзах бөгөөд 21.8.(</w:t>
            </w:r>
            <w:r w:rsidRPr="00BF644F">
              <w:rPr>
                <w:rFonts w:ascii="Times New Roman" w:hAnsi="Times New Roman"/>
                <w:sz w:val="21"/>
                <w:szCs w:val="21"/>
                <w:lang w:val="mn-MN"/>
              </w:rPr>
              <w:t>б</w:t>
            </w:r>
            <w:r w:rsidRPr="00BF644F">
              <w:rPr>
                <w:rFonts w:ascii="Times New Roman" w:hAnsi="Times New Roman"/>
                <w:sz w:val="21"/>
                <w:szCs w:val="21"/>
              </w:rPr>
              <w:t>)-д заасны дагуу тендерийн баталгааг улсын орлого болгож,  хуулийн 29.3 дахь хэсэгт заасныг үндэслэн удаахь хамгийн са</w:t>
            </w:r>
            <w:r w:rsidR="001D2409" w:rsidRPr="00BF644F">
              <w:rPr>
                <w:rFonts w:ascii="Times New Roman" w:hAnsi="Times New Roman"/>
                <w:sz w:val="21"/>
                <w:szCs w:val="21"/>
                <w:lang w:val="mn-MN"/>
              </w:rPr>
              <w:t>й</w:t>
            </w:r>
            <w:r w:rsidRPr="00BF644F">
              <w:rPr>
                <w:rFonts w:ascii="Times New Roman" w:hAnsi="Times New Roman"/>
                <w:sz w:val="21"/>
                <w:szCs w:val="21"/>
              </w:rPr>
              <w:t>н үнэлэгдсэн тендер шрүүлсэн оролцогчид гэрээ байгуулах эрхийг олгоно.</w:t>
            </w:r>
          </w:p>
          <w:p w:rsidR="00560EF5" w:rsidRPr="00BF644F" w:rsidRDefault="00560EF5" w:rsidP="00EC0742">
            <w:pPr>
              <w:pStyle w:val="BodyTextIndent"/>
              <w:spacing w:line="240" w:lineRule="exact"/>
              <w:ind w:left="1167" w:hanging="567"/>
              <w:rPr>
                <w:rFonts w:ascii="Times New Roman" w:hAnsi="Times New Roman"/>
                <w:sz w:val="21"/>
                <w:szCs w:val="21"/>
              </w:rPr>
            </w:pPr>
          </w:p>
        </w:tc>
      </w:tr>
      <w:tr w:rsidR="00DE2931" w:rsidRPr="00BF644F">
        <w:tc>
          <w:tcPr>
            <w:tcW w:w="1998" w:type="dxa"/>
            <w:vMerge w:val="restart"/>
          </w:tcPr>
          <w:p w:rsidR="00DE2931" w:rsidRPr="00BF644F" w:rsidRDefault="00DE2931" w:rsidP="00EC0742">
            <w:pPr>
              <w:pStyle w:val="BodyTextIndent"/>
              <w:numPr>
                <w:ilvl w:val="0"/>
                <w:numId w:val="1"/>
              </w:numPr>
              <w:spacing w:line="240" w:lineRule="exact"/>
              <w:jc w:val="left"/>
              <w:rPr>
                <w:rFonts w:ascii="Times New Roman" w:hAnsi="Times New Roman"/>
                <w:b/>
                <w:bCs/>
                <w:sz w:val="21"/>
                <w:szCs w:val="21"/>
              </w:rPr>
            </w:pPr>
            <w:r w:rsidRPr="00BF644F">
              <w:rPr>
                <w:rFonts w:ascii="Times New Roman" w:hAnsi="Times New Roman"/>
                <w:b/>
                <w:bCs/>
                <w:sz w:val="21"/>
                <w:szCs w:val="21"/>
              </w:rPr>
              <w:t>Гэрээ байгуулах эрх олгох тухай мэдэгдэл</w:t>
            </w:r>
          </w:p>
        </w:tc>
        <w:tc>
          <w:tcPr>
            <w:tcW w:w="7290" w:type="dxa"/>
          </w:tcPr>
          <w:p w:rsidR="00DE2931" w:rsidRPr="00B6347E" w:rsidRDefault="00DE2931" w:rsidP="00EC0742">
            <w:pPr>
              <w:pStyle w:val="BodyTextIndent"/>
              <w:numPr>
                <w:ilvl w:val="1"/>
                <w:numId w:val="1"/>
              </w:numPr>
              <w:tabs>
                <w:tab w:val="num" w:pos="432"/>
              </w:tabs>
              <w:spacing w:line="240" w:lineRule="exact"/>
              <w:ind w:left="432"/>
              <w:rPr>
                <w:rFonts w:ascii="Times New Roman" w:hAnsi="Times New Roman"/>
                <w:sz w:val="21"/>
                <w:szCs w:val="21"/>
              </w:rPr>
            </w:pPr>
            <w:r w:rsidRPr="00BF644F">
              <w:rPr>
                <w:rFonts w:ascii="Times New Roman" w:hAnsi="Times New Roman"/>
                <w:sz w:val="21"/>
                <w:szCs w:val="21"/>
              </w:rPr>
              <w:t>Захиалагч нь гэрээ байгуулах эрх олгосон тухай мэдэгдлийг тендер хүчинтэй байх хугацаа дуусахаас  өмнө шалгарсан тендерт оролцогч болон бусад тендерт оролцогчид нэгэн зэрэг бичгээр хүргүүлнэ. Энэ мэдэгдэлд гэрээнд заасны дагуу нийлүүлэгдэх бараанд төлөх мөнгөн дүн буюу гэрээний үнийг заана. Гэрээний үнэ нь залруулга болон үнийн хөнгөлөлтийг (түүний дотор нөхцөлтэй үнийн хөнгөлөлт) тооцсон тендерийн үнэ байна.</w:t>
            </w:r>
          </w:p>
          <w:p w:rsidR="00B6347E" w:rsidRPr="00BF644F" w:rsidRDefault="00B6347E" w:rsidP="00B6347E">
            <w:pPr>
              <w:pStyle w:val="BodyTextIndent"/>
              <w:tabs>
                <w:tab w:val="num" w:pos="574"/>
              </w:tabs>
              <w:spacing w:line="240" w:lineRule="exact"/>
              <w:ind w:left="432" w:firstLine="0"/>
              <w:rPr>
                <w:rFonts w:ascii="Times New Roman" w:hAnsi="Times New Roman"/>
                <w:sz w:val="21"/>
                <w:szCs w:val="21"/>
              </w:rPr>
            </w:pPr>
          </w:p>
          <w:p w:rsidR="00153692" w:rsidRPr="00153692" w:rsidRDefault="00DE2931" w:rsidP="005D39FB">
            <w:pPr>
              <w:pStyle w:val="BodyTextIndent"/>
              <w:numPr>
                <w:ilvl w:val="1"/>
                <w:numId w:val="1"/>
              </w:numPr>
              <w:tabs>
                <w:tab w:val="num" w:pos="432"/>
              </w:tabs>
              <w:spacing w:line="240" w:lineRule="exact"/>
              <w:ind w:left="432"/>
              <w:rPr>
                <w:rFonts w:ascii="Times New Roman" w:hAnsi="Times New Roman"/>
                <w:sz w:val="21"/>
                <w:szCs w:val="21"/>
              </w:rPr>
            </w:pPr>
            <w:r w:rsidRPr="005D39FB">
              <w:rPr>
                <w:rFonts w:ascii="Times New Roman" w:hAnsi="Times New Roman"/>
                <w:sz w:val="21"/>
                <w:szCs w:val="21"/>
              </w:rPr>
              <w:t xml:space="preserve">Гэрээ байгуулах эрх олгох мэдэгдлийг бүх тендерт оролцогчдод нэгэн зэрэг мэдэгдсэнээс хойш ажлын 5 хоногийн дотор гэрээг баталгаажуулж гарын үсэг зурахыг хориглоно. Энэ заалтыг зөрчиж байгуулсан гэрээ нь </w:t>
            </w:r>
            <w:r w:rsidR="00880638">
              <w:rPr>
                <w:rFonts w:ascii="Times New Roman" w:hAnsi="Times New Roman"/>
                <w:sz w:val="21"/>
                <w:szCs w:val="21"/>
              </w:rPr>
              <w:t>хуулийн 42.1.2-т зааснаар хүчин төгөлдөр бус гэрээ гэж тооцох үндэслэл болно.</w:t>
            </w:r>
          </w:p>
          <w:p w:rsidR="00274DE3" w:rsidRDefault="00274DE3">
            <w:pPr>
              <w:pStyle w:val="BodyTextIndent"/>
              <w:tabs>
                <w:tab w:val="num" w:pos="574"/>
              </w:tabs>
              <w:spacing w:line="240" w:lineRule="exact"/>
              <w:ind w:left="432" w:firstLine="0"/>
              <w:rPr>
                <w:rFonts w:ascii="Times New Roman" w:hAnsi="Times New Roman" w:cs="Arial"/>
                <w:b/>
                <w:bCs/>
                <w:sz w:val="21"/>
                <w:szCs w:val="21"/>
              </w:rPr>
            </w:pPr>
          </w:p>
        </w:tc>
      </w:tr>
      <w:tr w:rsidR="00DE2931" w:rsidRPr="00BF644F">
        <w:tc>
          <w:tcPr>
            <w:tcW w:w="1998" w:type="dxa"/>
            <w:vMerge/>
          </w:tcPr>
          <w:p w:rsidR="00DE2931" w:rsidRPr="00BF644F" w:rsidRDefault="00DE2931" w:rsidP="00EC0742">
            <w:pPr>
              <w:pStyle w:val="BodyTextIndent"/>
              <w:spacing w:line="240" w:lineRule="exact"/>
              <w:ind w:left="0" w:firstLine="0"/>
              <w:jc w:val="left"/>
              <w:rPr>
                <w:rFonts w:ascii="Times New Roman" w:hAnsi="Times New Roman"/>
                <w:b/>
                <w:bCs/>
                <w:sz w:val="21"/>
                <w:szCs w:val="21"/>
              </w:rPr>
            </w:pPr>
          </w:p>
        </w:tc>
        <w:tc>
          <w:tcPr>
            <w:tcW w:w="7290" w:type="dxa"/>
          </w:tcPr>
          <w:p w:rsidR="00DE2931" w:rsidRPr="00B6347E" w:rsidRDefault="00DE2931" w:rsidP="00EC0742">
            <w:pPr>
              <w:pStyle w:val="BodyTextIndent"/>
              <w:numPr>
                <w:ilvl w:val="1"/>
                <w:numId w:val="1"/>
              </w:numPr>
              <w:tabs>
                <w:tab w:val="num" w:pos="432"/>
              </w:tabs>
              <w:spacing w:line="240" w:lineRule="exact"/>
              <w:ind w:left="432"/>
              <w:rPr>
                <w:rFonts w:ascii="Times New Roman" w:hAnsi="Times New Roman"/>
                <w:sz w:val="21"/>
                <w:szCs w:val="21"/>
              </w:rPr>
            </w:pPr>
            <w:r w:rsidRPr="00BF644F">
              <w:rPr>
                <w:rFonts w:ascii="Times New Roman" w:hAnsi="Times New Roman"/>
                <w:sz w:val="21"/>
                <w:szCs w:val="21"/>
              </w:rPr>
              <w:t xml:space="preserve">Гэрээ байгуулах эрх олгох тухай мэдэгдэл нь гэрээ байгуулах үндэслэл болно. Гэрээ байгуулах эрх олгох тухай мэдэгдэл гаргаснаар тендерт оролцогч </w:t>
            </w:r>
            <w:r w:rsidR="00B517BF" w:rsidRPr="00BF644F">
              <w:rPr>
                <w:rFonts w:ascii="Times New Roman" w:hAnsi="Times New Roman"/>
                <w:sz w:val="21"/>
                <w:szCs w:val="21"/>
              </w:rPr>
              <w:t>40 д</w:t>
            </w:r>
            <w:r w:rsidR="00B517BF" w:rsidRPr="00BF644F">
              <w:rPr>
                <w:rFonts w:ascii="Times New Roman" w:hAnsi="Times New Roman"/>
                <w:sz w:val="21"/>
                <w:szCs w:val="21"/>
                <w:lang w:val="mn-MN"/>
              </w:rPr>
              <w:t>үгээ</w:t>
            </w:r>
            <w:r w:rsidR="00B517BF" w:rsidRPr="00BF644F">
              <w:rPr>
                <w:rFonts w:ascii="Times New Roman" w:hAnsi="Times New Roman"/>
                <w:sz w:val="21"/>
                <w:szCs w:val="21"/>
              </w:rPr>
              <w:t xml:space="preserve">р </w:t>
            </w:r>
            <w:r w:rsidRPr="00BF644F">
              <w:rPr>
                <w:rFonts w:ascii="Times New Roman" w:hAnsi="Times New Roman"/>
                <w:sz w:val="21"/>
                <w:szCs w:val="21"/>
              </w:rPr>
              <w:t xml:space="preserve">зүйлийн дагуу гүйцэтгэлийн баталгаа ирүүлж, </w:t>
            </w:r>
            <w:r w:rsidR="0045154E" w:rsidRPr="00BF644F">
              <w:rPr>
                <w:rFonts w:ascii="Times New Roman" w:hAnsi="Times New Roman"/>
                <w:sz w:val="21"/>
                <w:szCs w:val="21"/>
                <w:lang w:val="mn-MN"/>
              </w:rPr>
              <w:lastRenderedPageBreak/>
              <w:t>39</w:t>
            </w:r>
            <w:r w:rsidRPr="00BF644F">
              <w:rPr>
                <w:rFonts w:ascii="Times New Roman" w:hAnsi="Times New Roman"/>
                <w:sz w:val="21"/>
                <w:szCs w:val="21"/>
              </w:rPr>
              <w:t>дугаар зүйлийн дагуу гэрээнд гарын үсэг зурах хүртэл захиалагч гэрээ байгуулах эрх авсан тендерт оролцогч нарын хооронд хэлцэл хийгдсэн гэж үзнэ.</w:t>
            </w:r>
          </w:p>
          <w:p w:rsidR="00B6347E" w:rsidRPr="00BF644F" w:rsidRDefault="00B6347E" w:rsidP="00B6347E">
            <w:pPr>
              <w:pStyle w:val="BodyTextIndent"/>
              <w:tabs>
                <w:tab w:val="num" w:pos="574"/>
              </w:tabs>
              <w:spacing w:line="240" w:lineRule="exact"/>
              <w:ind w:left="432" w:firstLine="0"/>
              <w:rPr>
                <w:rFonts w:ascii="Times New Roman" w:hAnsi="Times New Roman"/>
                <w:sz w:val="21"/>
                <w:szCs w:val="21"/>
              </w:rPr>
            </w:pPr>
          </w:p>
          <w:p w:rsidR="00DE2931" w:rsidRPr="00182556" w:rsidRDefault="00DE2931" w:rsidP="00EC0742">
            <w:pPr>
              <w:pStyle w:val="BodyTextIndent"/>
              <w:numPr>
                <w:ilvl w:val="1"/>
                <w:numId w:val="1"/>
              </w:numPr>
              <w:tabs>
                <w:tab w:val="num" w:pos="432"/>
              </w:tabs>
              <w:spacing w:line="240" w:lineRule="exact"/>
              <w:ind w:left="432"/>
              <w:rPr>
                <w:rFonts w:ascii="Times New Roman" w:hAnsi="Times New Roman"/>
                <w:bCs/>
                <w:sz w:val="21"/>
                <w:szCs w:val="21"/>
              </w:rPr>
            </w:pPr>
            <w:r w:rsidRPr="00BF644F">
              <w:rPr>
                <w:rFonts w:ascii="Times New Roman" w:hAnsi="Times New Roman"/>
                <w:bCs/>
                <w:sz w:val="21"/>
                <w:szCs w:val="21"/>
              </w:rPr>
              <w:t xml:space="preserve">Захиалагч нь </w:t>
            </w:r>
            <w:r w:rsidR="00697C12" w:rsidRPr="00BF644F">
              <w:rPr>
                <w:rFonts w:ascii="Times New Roman" w:hAnsi="Times New Roman"/>
                <w:bCs/>
                <w:sz w:val="21"/>
                <w:szCs w:val="21"/>
              </w:rPr>
              <w:t>З</w:t>
            </w:r>
            <w:r w:rsidRPr="00BF644F">
              <w:rPr>
                <w:rFonts w:ascii="Times New Roman" w:hAnsi="Times New Roman"/>
                <w:bCs/>
                <w:sz w:val="21"/>
                <w:szCs w:val="21"/>
              </w:rPr>
              <w:t xml:space="preserve">асгийн газрын худалдан авах ажиллагааны </w:t>
            </w:r>
            <w:r w:rsidR="00D52D21" w:rsidRPr="00BF644F">
              <w:rPr>
                <w:rFonts w:ascii="Times New Roman" w:hAnsi="Times New Roman"/>
                <w:sz w:val="21"/>
                <w:szCs w:val="21"/>
              </w:rPr>
              <w:t xml:space="preserve">цахим хуудас </w:t>
            </w:r>
            <w:hyperlink r:id="rId11" w:history="1">
              <w:r w:rsidR="00D52D21" w:rsidRPr="00BF644F">
                <w:rPr>
                  <w:rStyle w:val="Hyperlink"/>
                  <w:rFonts w:ascii="Times New Roman" w:hAnsi="Times New Roman"/>
                  <w:color w:val="auto"/>
                  <w:sz w:val="21"/>
                  <w:szCs w:val="21"/>
                </w:rPr>
                <w:t>www.e-procurement.mn</w:t>
              </w:r>
            </w:hyperlink>
            <w:r w:rsidR="00D52D21" w:rsidRPr="00BF644F">
              <w:rPr>
                <w:rFonts w:ascii="Times New Roman" w:hAnsi="Times New Roman"/>
                <w:sz w:val="21"/>
                <w:szCs w:val="21"/>
                <w:lang w:val="mn-MN"/>
              </w:rPr>
              <w:t>вэбсайтад</w:t>
            </w:r>
            <w:r w:rsidRPr="00BF644F">
              <w:rPr>
                <w:rFonts w:ascii="Times New Roman" w:hAnsi="Times New Roman"/>
                <w:bCs/>
                <w:sz w:val="21"/>
                <w:szCs w:val="21"/>
              </w:rPr>
              <w:t xml:space="preserve">тендерийн нэр болон багцийн дугаарыг  </w:t>
            </w:r>
            <w:r w:rsidR="00DA4BCC">
              <w:rPr>
                <w:rFonts w:ascii="Times New Roman" w:hAnsi="Times New Roman"/>
                <w:bCs/>
                <w:sz w:val="21"/>
                <w:szCs w:val="21"/>
              </w:rPr>
              <w:t>дараах</w:t>
            </w:r>
            <w:r w:rsidRPr="00BF644F">
              <w:rPr>
                <w:rFonts w:ascii="Times New Roman" w:hAnsi="Times New Roman"/>
                <w:bCs/>
                <w:sz w:val="21"/>
                <w:szCs w:val="21"/>
              </w:rPr>
              <w:t xml:space="preserve"> мэдээллийн хамтаар нийтэлнэ: </w:t>
            </w:r>
          </w:p>
          <w:p w:rsidR="00182556" w:rsidRDefault="00182556" w:rsidP="00182556">
            <w:pPr>
              <w:pStyle w:val="ListParagraph"/>
              <w:rPr>
                <w:bCs/>
                <w:sz w:val="21"/>
                <w:szCs w:val="21"/>
              </w:rPr>
            </w:pPr>
          </w:p>
          <w:p w:rsidR="00DE2931" w:rsidRDefault="00DE2931" w:rsidP="00B6347E">
            <w:pPr>
              <w:numPr>
                <w:ilvl w:val="0"/>
                <w:numId w:val="3"/>
              </w:numPr>
              <w:tabs>
                <w:tab w:val="left" w:pos="634"/>
              </w:tabs>
              <w:suppressAutoHyphens/>
              <w:jc w:val="both"/>
              <w:rPr>
                <w:sz w:val="21"/>
                <w:szCs w:val="21"/>
                <w:lang w:val="mn-MN"/>
              </w:rPr>
            </w:pPr>
            <w:r w:rsidRPr="00BF644F">
              <w:rPr>
                <w:sz w:val="21"/>
                <w:szCs w:val="21"/>
                <w:lang w:val="mn-MN"/>
              </w:rPr>
              <w:t>Тендер ирүүлсэн оролцогч бүрийн нэр</w:t>
            </w:r>
            <w:r w:rsidRPr="00BF644F">
              <w:rPr>
                <w:sz w:val="21"/>
                <w:szCs w:val="21"/>
              </w:rPr>
              <w:t>;</w:t>
            </w:r>
          </w:p>
          <w:p w:rsidR="00182556" w:rsidRPr="00BF644F" w:rsidRDefault="00182556" w:rsidP="00182556">
            <w:pPr>
              <w:tabs>
                <w:tab w:val="left" w:pos="634"/>
              </w:tabs>
              <w:suppressAutoHyphens/>
              <w:ind w:left="1080" w:firstLine="0"/>
              <w:jc w:val="both"/>
              <w:rPr>
                <w:sz w:val="21"/>
                <w:szCs w:val="21"/>
                <w:lang w:val="mn-MN"/>
              </w:rPr>
            </w:pPr>
          </w:p>
          <w:p w:rsidR="00DE2931" w:rsidRDefault="00DE2931" w:rsidP="00B6347E">
            <w:pPr>
              <w:numPr>
                <w:ilvl w:val="0"/>
                <w:numId w:val="3"/>
              </w:numPr>
              <w:tabs>
                <w:tab w:val="left" w:pos="634"/>
              </w:tabs>
              <w:suppressAutoHyphens/>
              <w:jc w:val="both"/>
              <w:rPr>
                <w:sz w:val="21"/>
                <w:szCs w:val="21"/>
                <w:lang w:val="mn-MN"/>
              </w:rPr>
            </w:pPr>
            <w:r w:rsidRPr="00BF644F">
              <w:rPr>
                <w:sz w:val="21"/>
                <w:szCs w:val="21"/>
                <w:lang w:val="mn-MN"/>
              </w:rPr>
              <w:t>Тендерийн нээлтэнд зарлагдсан үнийн саналууд;</w:t>
            </w:r>
          </w:p>
          <w:p w:rsidR="00182556" w:rsidRDefault="00182556" w:rsidP="00182556">
            <w:pPr>
              <w:pStyle w:val="ListParagraph"/>
              <w:rPr>
                <w:sz w:val="21"/>
                <w:szCs w:val="21"/>
                <w:lang w:val="mn-MN"/>
              </w:rPr>
            </w:pPr>
          </w:p>
          <w:p w:rsidR="00DE2931" w:rsidRDefault="00DE2931" w:rsidP="00B6347E">
            <w:pPr>
              <w:numPr>
                <w:ilvl w:val="0"/>
                <w:numId w:val="3"/>
              </w:numPr>
              <w:tabs>
                <w:tab w:val="left" w:pos="634"/>
              </w:tabs>
              <w:suppressAutoHyphens/>
              <w:jc w:val="both"/>
              <w:rPr>
                <w:sz w:val="21"/>
                <w:szCs w:val="21"/>
                <w:lang w:val="mn-MN"/>
              </w:rPr>
            </w:pPr>
            <w:r w:rsidRPr="00BF644F">
              <w:rPr>
                <w:sz w:val="21"/>
                <w:szCs w:val="21"/>
                <w:lang w:val="mn-MN"/>
              </w:rPr>
              <w:t>Нарийвчлан үнэлэгдсэн тендерийн нэр</w:t>
            </w:r>
            <w:r w:rsidR="00D453CE" w:rsidRPr="00BF644F">
              <w:rPr>
                <w:sz w:val="21"/>
                <w:szCs w:val="21"/>
                <w:lang w:val="mn-MN"/>
              </w:rPr>
              <w:t>,</w:t>
            </w:r>
            <w:r w:rsidRPr="00BF644F">
              <w:rPr>
                <w:sz w:val="21"/>
                <w:szCs w:val="21"/>
                <w:lang w:val="mn-MN"/>
              </w:rPr>
              <w:t xml:space="preserve"> үнийн санал;</w:t>
            </w:r>
          </w:p>
          <w:p w:rsidR="00182556" w:rsidRPr="00BF644F" w:rsidRDefault="00182556" w:rsidP="00182556">
            <w:pPr>
              <w:tabs>
                <w:tab w:val="left" w:pos="634"/>
              </w:tabs>
              <w:suppressAutoHyphens/>
              <w:ind w:left="1080" w:firstLine="0"/>
              <w:jc w:val="both"/>
              <w:rPr>
                <w:sz w:val="21"/>
                <w:szCs w:val="21"/>
                <w:lang w:val="mn-MN"/>
              </w:rPr>
            </w:pPr>
          </w:p>
          <w:p w:rsidR="00DE2931" w:rsidRDefault="00DE2931" w:rsidP="00B6347E">
            <w:pPr>
              <w:numPr>
                <w:ilvl w:val="0"/>
                <w:numId w:val="3"/>
              </w:numPr>
              <w:tabs>
                <w:tab w:val="left" w:pos="634"/>
              </w:tabs>
              <w:suppressAutoHyphens/>
              <w:jc w:val="both"/>
              <w:rPr>
                <w:sz w:val="21"/>
                <w:szCs w:val="21"/>
                <w:lang w:val="mn-MN"/>
              </w:rPr>
            </w:pPr>
            <w:r w:rsidRPr="00BF644F">
              <w:rPr>
                <w:sz w:val="21"/>
                <w:szCs w:val="21"/>
                <w:lang w:val="mn-MN"/>
              </w:rPr>
              <w:t xml:space="preserve">Тендерээс нь татгалзсан оролцогчийн нэр, татгалзсан шалтгаан; </w:t>
            </w:r>
          </w:p>
          <w:p w:rsidR="00182556" w:rsidRDefault="00182556" w:rsidP="00182556">
            <w:pPr>
              <w:pStyle w:val="ListParagraph"/>
              <w:rPr>
                <w:sz w:val="21"/>
                <w:szCs w:val="21"/>
                <w:lang w:val="mn-MN"/>
              </w:rPr>
            </w:pPr>
          </w:p>
          <w:p w:rsidR="00DE2931" w:rsidRDefault="00DE2931" w:rsidP="00B6347E">
            <w:pPr>
              <w:numPr>
                <w:ilvl w:val="0"/>
                <w:numId w:val="3"/>
              </w:numPr>
              <w:tabs>
                <w:tab w:val="left" w:pos="634"/>
              </w:tabs>
              <w:suppressAutoHyphens/>
              <w:jc w:val="both"/>
              <w:rPr>
                <w:sz w:val="21"/>
                <w:szCs w:val="21"/>
                <w:lang w:val="mn-MN"/>
              </w:rPr>
            </w:pPr>
            <w:r w:rsidRPr="00BF644F">
              <w:rPr>
                <w:sz w:val="21"/>
                <w:szCs w:val="21"/>
                <w:lang w:val="mn-MN"/>
              </w:rPr>
              <w:t>Тендерт шалгар</w:t>
            </w:r>
            <w:r w:rsidR="00182556">
              <w:rPr>
                <w:sz w:val="21"/>
                <w:szCs w:val="21"/>
                <w:lang w:val="mn-MN"/>
              </w:rPr>
              <w:t>сан оролцогчийн</w:t>
            </w:r>
            <w:r w:rsidRPr="00BF644F">
              <w:rPr>
                <w:sz w:val="21"/>
                <w:szCs w:val="21"/>
                <w:lang w:val="mn-MN"/>
              </w:rPr>
              <w:t xml:space="preserve"> нэр, түүний санал болгосон үнэ, түүнчлэн батлагдсан гэрээний дүн.</w:t>
            </w:r>
          </w:p>
          <w:p w:rsidR="00B6347E" w:rsidRPr="00BF644F" w:rsidRDefault="00B6347E" w:rsidP="00B6347E">
            <w:pPr>
              <w:tabs>
                <w:tab w:val="left" w:pos="634"/>
              </w:tabs>
              <w:suppressAutoHyphens/>
              <w:ind w:left="1080" w:firstLine="0"/>
              <w:jc w:val="both"/>
              <w:rPr>
                <w:sz w:val="21"/>
                <w:szCs w:val="21"/>
                <w:lang w:val="mn-MN"/>
              </w:rPr>
            </w:pPr>
          </w:p>
          <w:p w:rsidR="00DE2931" w:rsidRPr="00BF644F" w:rsidRDefault="00DE2931" w:rsidP="00EC0742">
            <w:pPr>
              <w:pStyle w:val="BodyTextIndent"/>
              <w:numPr>
                <w:ilvl w:val="1"/>
                <w:numId w:val="1"/>
              </w:numPr>
              <w:tabs>
                <w:tab w:val="num" w:pos="432"/>
              </w:tabs>
              <w:spacing w:line="240" w:lineRule="exact"/>
              <w:ind w:left="432"/>
              <w:rPr>
                <w:rFonts w:ascii="Times New Roman" w:hAnsi="Times New Roman"/>
                <w:sz w:val="21"/>
                <w:szCs w:val="21"/>
              </w:rPr>
            </w:pPr>
            <w:r w:rsidRPr="005A23F6">
              <w:rPr>
                <w:rFonts w:ascii="Times New Roman" w:hAnsi="Times New Roman"/>
                <w:sz w:val="21"/>
                <w:szCs w:val="21"/>
                <w:lang w:val="mn-MN"/>
              </w:rPr>
              <w:t>Гэрээ байгуулсан тухай мэдээлсний дараагаар, шалгараагүй</w:t>
            </w:r>
            <w:r w:rsidR="0056476E" w:rsidRPr="005A23F6">
              <w:rPr>
                <w:rFonts w:ascii="Times New Roman" w:hAnsi="Times New Roman"/>
                <w:sz w:val="21"/>
                <w:szCs w:val="21"/>
                <w:lang w:val="mn-MN"/>
              </w:rPr>
              <w:t xml:space="preserve"> т</w:t>
            </w:r>
            <w:r w:rsidRPr="005A23F6">
              <w:rPr>
                <w:rFonts w:ascii="Times New Roman" w:hAnsi="Times New Roman"/>
                <w:sz w:val="21"/>
                <w:szCs w:val="21"/>
                <w:lang w:val="mn-MN"/>
              </w:rPr>
              <w:t xml:space="preserve">ендерт </w:t>
            </w:r>
            <w:r w:rsidRPr="005A23F6">
              <w:rPr>
                <w:rFonts w:ascii="Times New Roman" w:hAnsi="Times New Roman"/>
                <w:bCs/>
                <w:sz w:val="21"/>
                <w:szCs w:val="21"/>
                <w:lang w:val="mn-MN"/>
              </w:rPr>
              <w:t>оролцогч</w:t>
            </w:r>
            <w:r w:rsidRPr="005A23F6">
              <w:rPr>
                <w:rFonts w:ascii="Times New Roman" w:hAnsi="Times New Roman"/>
                <w:sz w:val="21"/>
                <w:szCs w:val="21"/>
                <w:lang w:val="mn-MN"/>
              </w:rPr>
              <w:t xml:space="preserve"> тендерийг нь татгалзсан үндэслэл, шалтгааны талаар тайлбар ирүүлэх хүсэлтийг бичгээр гаргаж болно. </w:t>
            </w:r>
            <w:r w:rsidRPr="00BF644F">
              <w:rPr>
                <w:rFonts w:ascii="Times New Roman" w:hAnsi="Times New Roman"/>
                <w:sz w:val="21"/>
                <w:szCs w:val="21"/>
              </w:rPr>
              <w:t xml:space="preserve">Ийм хүсэлт гаргасан </w:t>
            </w:r>
            <w:r w:rsidRPr="00B6347E">
              <w:rPr>
                <w:rFonts w:ascii="Times New Roman" w:hAnsi="Times New Roman"/>
                <w:bCs/>
                <w:sz w:val="21"/>
                <w:szCs w:val="21"/>
              </w:rPr>
              <w:t>тохиолдолд</w:t>
            </w:r>
            <w:r w:rsidRPr="00BF644F">
              <w:rPr>
                <w:rFonts w:ascii="Times New Roman" w:hAnsi="Times New Roman"/>
                <w:sz w:val="21"/>
                <w:szCs w:val="21"/>
              </w:rPr>
              <w:t xml:space="preserve"> захиалагч бичгээр хариу өгнө.</w:t>
            </w:r>
          </w:p>
          <w:p w:rsidR="00DE2931" w:rsidRPr="00BF644F" w:rsidRDefault="00DE2931" w:rsidP="00EC0742">
            <w:pPr>
              <w:pStyle w:val="BodyTextIndent"/>
              <w:tabs>
                <w:tab w:val="num" w:pos="702"/>
              </w:tabs>
              <w:spacing w:line="240" w:lineRule="exact"/>
              <w:ind w:left="702" w:hanging="540"/>
              <w:rPr>
                <w:rFonts w:ascii="Times New Roman" w:hAnsi="Times New Roman"/>
                <w:sz w:val="21"/>
                <w:szCs w:val="21"/>
              </w:rPr>
            </w:pPr>
          </w:p>
          <w:p w:rsidR="00DE2931" w:rsidRPr="00BF644F" w:rsidRDefault="00DE2931" w:rsidP="00EC0742">
            <w:pPr>
              <w:pStyle w:val="BodyTextIndent"/>
              <w:numPr>
                <w:ilvl w:val="1"/>
                <w:numId w:val="1"/>
              </w:numPr>
              <w:tabs>
                <w:tab w:val="num" w:pos="432"/>
              </w:tabs>
              <w:spacing w:line="240" w:lineRule="exact"/>
              <w:ind w:left="432"/>
              <w:rPr>
                <w:rFonts w:ascii="Times New Roman" w:hAnsi="Times New Roman"/>
                <w:sz w:val="21"/>
                <w:szCs w:val="21"/>
              </w:rPr>
            </w:pPr>
            <w:r w:rsidRPr="00BF644F">
              <w:rPr>
                <w:rFonts w:ascii="Times New Roman" w:hAnsi="Times New Roman"/>
                <w:sz w:val="21"/>
                <w:szCs w:val="21"/>
              </w:rPr>
              <w:t xml:space="preserve">Шалгарсан тендерт оролцогч ТОӨЗ-ын </w:t>
            </w:r>
            <w:r w:rsidR="00F07F13" w:rsidRPr="00BF644F">
              <w:rPr>
                <w:rFonts w:ascii="Times New Roman" w:hAnsi="Times New Roman"/>
                <w:sz w:val="21"/>
                <w:szCs w:val="21"/>
                <w:lang w:val="mn-MN"/>
              </w:rPr>
              <w:t>40</w:t>
            </w:r>
            <w:r w:rsidR="00153692">
              <w:rPr>
                <w:rFonts w:ascii="Times New Roman" w:hAnsi="Times New Roman"/>
                <w:sz w:val="21"/>
                <w:szCs w:val="21"/>
                <w:lang w:val="mn-MN"/>
              </w:rPr>
              <w:t>дүгээр</w:t>
            </w:r>
            <w:r w:rsidRPr="00BF644F">
              <w:rPr>
                <w:rFonts w:ascii="Times New Roman" w:hAnsi="Times New Roman"/>
                <w:sz w:val="21"/>
                <w:szCs w:val="21"/>
              </w:rPr>
              <w:t xml:space="preserve">зүйлийн дагуу гүйцэтгэлийн баталгаа </w:t>
            </w:r>
            <w:r w:rsidR="00C95CF6" w:rsidRPr="00BF644F">
              <w:rPr>
                <w:rFonts w:ascii="Times New Roman" w:hAnsi="Times New Roman"/>
                <w:sz w:val="21"/>
                <w:szCs w:val="21"/>
              </w:rPr>
              <w:t xml:space="preserve">ирүүлж, </w:t>
            </w:r>
            <w:r w:rsidRPr="00BF644F">
              <w:rPr>
                <w:rFonts w:ascii="Times New Roman" w:hAnsi="Times New Roman"/>
                <w:sz w:val="21"/>
                <w:szCs w:val="21"/>
              </w:rPr>
              <w:t>гэрээнд гарын үсэг зур</w:t>
            </w:r>
            <w:r w:rsidR="00C95CF6" w:rsidRPr="00BF644F">
              <w:rPr>
                <w:rFonts w:ascii="Times New Roman" w:hAnsi="Times New Roman"/>
                <w:sz w:val="21"/>
                <w:szCs w:val="21"/>
              </w:rPr>
              <w:t>сны</w:t>
            </w:r>
            <w:r w:rsidRPr="00BF644F">
              <w:rPr>
                <w:rFonts w:ascii="Times New Roman" w:hAnsi="Times New Roman"/>
                <w:sz w:val="21"/>
                <w:szCs w:val="21"/>
              </w:rPr>
              <w:t xml:space="preserve"> дараагаар захиалагч ТОӨ3-ын </w:t>
            </w:r>
            <w:r w:rsidR="00CB022F" w:rsidRPr="00BF644F">
              <w:rPr>
                <w:rFonts w:ascii="Times New Roman" w:hAnsi="Times New Roman"/>
                <w:sz w:val="21"/>
                <w:szCs w:val="21"/>
              </w:rPr>
              <w:t>21</w:t>
            </w:r>
            <w:r w:rsidRPr="00BF644F">
              <w:rPr>
                <w:rFonts w:ascii="Times New Roman" w:hAnsi="Times New Roman"/>
                <w:sz w:val="21"/>
                <w:szCs w:val="21"/>
              </w:rPr>
              <w:t>.</w:t>
            </w:r>
            <w:r w:rsidR="006B32BB">
              <w:rPr>
                <w:rFonts w:ascii="Times New Roman" w:hAnsi="Times New Roman"/>
                <w:sz w:val="21"/>
                <w:szCs w:val="21"/>
                <w:lang w:val="mn-MN"/>
              </w:rPr>
              <w:t>8</w:t>
            </w:r>
            <w:r w:rsidR="000052C6" w:rsidRPr="00BF644F">
              <w:rPr>
                <w:rFonts w:ascii="Times New Roman" w:hAnsi="Times New Roman"/>
                <w:sz w:val="21"/>
                <w:szCs w:val="21"/>
              </w:rPr>
              <w:t>-</w:t>
            </w:r>
            <w:r w:rsidR="006B32BB">
              <w:rPr>
                <w:rFonts w:ascii="Times New Roman" w:hAnsi="Times New Roman"/>
                <w:sz w:val="21"/>
                <w:szCs w:val="21"/>
                <w:lang w:val="mn-MN"/>
              </w:rPr>
              <w:t>д</w:t>
            </w:r>
            <w:r w:rsidRPr="00BF644F">
              <w:rPr>
                <w:rFonts w:ascii="Times New Roman" w:hAnsi="Times New Roman"/>
                <w:sz w:val="21"/>
                <w:szCs w:val="21"/>
              </w:rPr>
              <w:t xml:space="preserve"> заас</w:t>
            </w:r>
            <w:r w:rsidR="00CD33FF" w:rsidRPr="00BF644F">
              <w:rPr>
                <w:rFonts w:ascii="Times New Roman" w:hAnsi="Times New Roman"/>
                <w:sz w:val="21"/>
                <w:szCs w:val="21"/>
              </w:rPr>
              <w:t>ан хугацаанд</w:t>
            </w:r>
            <w:r w:rsidRPr="00BF644F">
              <w:rPr>
                <w:rFonts w:ascii="Times New Roman" w:hAnsi="Times New Roman"/>
                <w:sz w:val="21"/>
                <w:szCs w:val="21"/>
              </w:rPr>
              <w:t xml:space="preserve"> тендерийн баталгааг цуцлах талаар </w:t>
            </w:r>
            <w:r w:rsidR="00330F43" w:rsidRPr="00BF644F">
              <w:rPr>
                <w:rFonts w:ascii="Times New Roman" w:hAnsi="Times New Roman"/>
                <w:sz w:val="21"/>
                <w:szCs w:val="21"/>
              </w:rPr>
              <w:t>бусад</w:t>
            </w:r>
            <w:r w:rsidR="00CD33FF" w:rsidRPr="00BF644F">
              <w:rPr>
                <w:rFonts w:ascii="Times New Roman" w:hAnsi="Times New Roman"/>
                <w:sz w:val="21"/>
                <w:szCs w:val="21"/>
              </w:rPr>
              <w:t xml:space="preserve">тендерт </w:t>
            </w:r>
            <w:r w:rsidRPr="00BF644F">
              <w:rPr>
                <w:rFonts w:ascii="Times New Roman" w:hAnsi="Times New Roman"/>
                <w:sz w:val="21"/>
                <w:szCs w:val="21"/>
              </w:rPr>
              <w:t>оролцогч нарт мэдэгдэнэ.</w:t>
            </w:r>
          </w:p>
          <w:p w:rsidR="00DE2931" w:rsidRPr="00BF644F" w:rsidRDefault="00DE2931" w:rsidP="00EC0742">
            <w:pPr>
              <w:pStyle w:val="BodyTextIndent"/>
              <w:spacing w:line="240" w:lineRule="exact"/>
              <w:ind w:left="0" w:firstLine="0"/>
              <w:rPr>
                <w:rFonts w:ascii="Times New Roman" w:hAnsi="Times New Roman"/>
                <w:sz w:val="21"/>
                <w:szCs w:val="21"/>
                <w:lang w:val="mn-MN"/>
              </w:rPr>
            </w:pPr>
          </w:p>
        </w:tc>
      </w:tr>
      <w:tr w:rsidR="00DE2931" w:rsidRPr="00BF644F">
        <w:tc>
          <w:tcPr>
            <w:tcW w:w="1998" w:type="dxa"/>
            <w:vMerge w:val="restart"/>
          </w:tcPr>
          <w:p w:rsidR="00DE2931" w:rsidRPr="00BF644F" w:rsidRDefault="00DE2931" w:rsidP="00EC0742">
            <w:pPr>
              <w:pStyle w:val="BodyTextIndent"/>
              <w:numPr>
                <w:ilvl w:val="0"/>
                <w:numId w:val="1"/>
              </w:numPr>
              <w:spacing w:line="240" w:lineRule="exact"/>
              <w:jc w:val="left"/>
              <w:rPr>
                <w:rFonts w:ascii="Times New Roman" w:hAnsi="Times New Roman"/>
                <w:b/>
                <w:bCs/>
                <w:sz w:val="21"/>
                <w:szCs w:val="21"/>
              </w:rPr>
            </w:pPr>
            <w:bookmarkStart w:id="11" w:name="_Toc468687783"/>
            <w:r w:rsidRPr="00BF644F">
              <w:rPr>
                <w:rFonts w:ascii="Times New Roman" w:hAnsi="Times New Roman"/>
                <w:b/>
                <w:bCs/>
                <w:sz w:val="21"/>
                <w:szCs w:val="21"/>
              </w:rPr>
              <w:lastRenderedPageBreak/>
              <w:t>Гэрээнд гарын үсэг зурах</w:t>
            </w:r>
            <w:bookmarkEnd w:id="11"/>
          </w:p>
        </w:tc>
        <w:tc>
          <w:tcPr>
            <w:tcW w:w="7290" w:type="dxa"/>
          </w:tcPr>
          <w:p w:rsidR="00DE2931" w:rsidRPr="00BF644F" w:rsidRDefault="00DE2931" w:rsidP="00EC0742">
            <w:pPr>
              <w:pStyle w:val="BodyTextIndent"/>
              <w:numPr>
                <w:ilvl w:val="1"/>
                <w:numId w:val="1"/>
              </w:numPr>
              <w:tabs>
                <w:tab w:val="num" w:pos="432"/>
              </w:tabs>
              <w:spacing w:line="240" w:lineRule="exact"/>
              <w:ind w:left="432"/>
              <w:rPr>
                <w:rFonts w:ascii="Times New Roman" w:hAnsi="Times New Roman"/>
                <w:sz w:val="21"/>
                <w:szCs w:val="21"/>
              </w:rPr>
            </w:pPr>
            <w:r w:rsidRPr="00BF644F">
              <w:rPr>
                <w:rFonts w:ascii="Times New Roman" w:hAnsi="Times New Roman"/>
                <w:sz w:val="21"/>
                <w:szCs w:val="21"/>
              </w:rPr>
              <w:t>Захиалагч нь гэрээний маягт болон талуудын хооронд тохирсон бүх нөхцөлүүдийг тусгасан тохиролцоог гэрээ байгуулах эрх олгох мэдэгдлийн хамт шалгарсан тендерт оролцогчид илгээнэ.</w:t>
            </w:r>
          </w:p>
          <w:p w:rsidR="00274DE3" w:rsidRDefault="00274DE3">
            <w:pPr>
              <w:pStyle w:val="BodyTextIndent"/>
              <w:tabs>
                <w:tab w:val="num" w:pos="574"/>
              </w:tabs>
              <w:spacing w:line="240" w:lineRule="exact"/>
              <w:rPr>
                <w:rFonts w:ascii="Times New Roman" w:hAnsi="Times New Roman"/>
                <w:sz w:val="21"/>
                <w:szCs w:val="21"/>
              </w:rPr>
            </w:pPr>
          </w:p>
        </w:tc>
      </w:tr>
      <w:tr w:rsidR="004D4B93" w:rsidRPr="00BF644F">
        <w:tc>
          <w:tcPr>
            <w:tcW w:w="1998" w:type="dxa"/>
            <w:vMerge/>
          </w:tcPr>
          <w:p w:rsidR="004D4B93" w:rsidRPr="00BF644F" w:rsidRDefault="004D4B93" w:rsidP="00EC0742">
            <w:pPr>
              <w:pStyle w:val="BodyTextIndent"/>
              <w:numPr>
                <w:ilvl w:val="0"/>
                <w:numId w:val="1"/>
              </w:numPr>
              <w:spacing w:line="240" w:lineRule="exact"/>
              <w:jc w:val="left"/>
              <w:rPr>
                <w:rFonts w:ascii="Times New Roman" w:hAnsi="Times New Roman"/>
                <w:b/>
                <w:bCs/>
                <w:sz w:val="21"/>
                <w:szCs w:val="21"/>
              </w:rPr>
            </w:pPr>
          </w:p>
        </w:tc>
        <w:tc>
          <w:tcPr>
            <w:tcW w:w="7290" w:type="dxa"/>
          </w:tcPr>
          <w:p w:rsidR="004D4B93" w:rsidRPr="00E91BE7" w:rsidRDefault="004D4B93" w:rsidP="004D4B93">
            <w:pPr>
              <w:pStyle w:val="BodyTextIndent"/>
              <w:numPr>
                <w:ilvl w:val="1"/>
                <w:numId w:val="1"/>
              </w:numPr>
              <w:tabs>
                <w:tab w:val="num" w:pos="432"/>
              </w:tabs>
              <w:spacing w:line="240" w:lineRule="exact"/>
              <w:ind w:left="432"/>
              <w:rPr>
                <w:rFonts w:ascii="Times New Roman" w:hAnsi="Times New Roman"/>
                <w:sz w:val="21"/>
                <w:szCs w:val="21"/>
              </w:rPr>
            </w:pPr>
            <w:r w:rsidRPr="00BF644F">
              <w:rPr>
                <w:rFonts w:ascii="Times New Roman" w:hAnsi="Times New Roman"/>
                <w:sz w:val="21"/>
                <w:szCs w:val="21"/>
              </w:rPr>
              <w:t>Шалгарсан тендерт оролцогч нь гэрээний маягтыг хүлээн авснаас хойш ажлын 5-аас дээш хоногийн дараа ТШӨХ-д тусгайлан заасан хоногийн дотор түүнд гарын үсэг зурж захиалагчид хүргүүлнэ.</w:t>
            </w:r>
          </w:p>
          <w:p w:rsidR="00274DE3" w:rsidRDefault="00274DE3">
            <w:pPr>
              <w:pStyle w:val="BodyTextIndent"/>
              <w:tabs>
                <w:tab w:val="num" w:pos="574"/>
              </w:tabs>
              <w:spacing w:line="240" w:lineRule="exact"/>
              <w:ind w:left="432" w:firstLine="0"/>
              <w:rPr>
                <w:rFonts w:ascii="Times New Roman" w:hAnsi="Times New Roman"/>
                <w:sz w:val="21"/>
                <w:szCs w:val="21"/>
              </w:rPr>
            </w:pPr>
          </w:p>
        </w:tc>
      </w:tr>
      <w:tr w:rsidR="00DE2931" w:rsidRPr="00BF644F">
        <w:tc>
          <w:tcPr>
            <w:tcW w:w="1998" w:type="dxa"/>
            <w:vMerge/>
          </w:tcPr>
          <w:p w:rsidR="00DE2931" w:rsidRPr="00BF644F" w:rsidRDefault="00DE2931" w:rsidP="00EC0742">
            <w:pPr>
              <w:pStyle w:val="BodyTextIndent"/>
              <w:spacing w:line="240" w:lineRule="exact"/>
              <w:ind w:left="0" w:firstLine="0"/>
              <w:jc w:val="left"/>
              <w:rPr>
                <w:rFonts w:ascii="Times New Roman" w:hAnsi="Times New Roman"/>
                <w:b/>
                <w:bCs/>
                <w:sz w:val="21"/>
                <w:szCs w:val="21"/>
              </w:rPr>
            </w:pPr>
          </w:p>
        </w:tc>
        <w:tc>
          <w:tcPr>
            <w:tcW w:w="7290" w:type="dxa"/>
          </w:tcPr>
          <w:p w:rsidR="00DE2931" w:rsidRPr="00BF644F" w:rsidRDefault="00DE2931" w:rsidP="00EC0742">
            <w:pPr>
              <w:pStyle w:val="BodyTextIndent"/>
              <w:numPr>
                <w:ilvl w:val="1"/>
                <w:numId w:val="1"/>
              </w:numPr>
              <w:tabs>
                <w:tab w:val="num" w:pos="432"/>
              </w:tabs>
              <w:spacing w:line="240" w:lineRule="exact"/>
              <w:ind w:left="432"/>
              <w:rPr>
                <w:rFonts w:ascii="Times New Roman" w:hAnsi="Times New Roman"/>
                <w:sz w:val="21"/>
                <w:szCs w:val="21"/>
              </w:rPr>
            </w:pPr>
            <w:r w:rsidRPr="00BF644F">
              <w:rPr>
                <w:rFonts w:ascii="Times New Roman" w:hAnsi="Times New Roman"/>
                <w:sz w:val="21"/>
                <w:szCs w:val="21"/>
              </w:rPr>
              <w:t xml:space="preserve">Захиалагч нь шалгарсан тендерт оролцогчийг гүйцэтгэлийн баталгаа ирүүлсэн даруй гэрээнд гарын үсэг зурж баталгаажуулна. </w:t>
            </w:r>
          </w:p>
          <w:p w:rsidR="00DE2931" w:rsidRPr="00BF644F" w:rsidRDefault="00DE2931" w:rsidP="00EC0742">
            <w:pPr>
              <w:pStyle w:val="BodyTextIndent"/>
              <w:spacing w:line="240" w:lineRule="exact"/>
              <w:ind w:left="0" w:firstLine="0"/>
              <w:rPr>
                <w:rFonts w:ascii="Times New Roman" w:hAnsi="Times New Roman"/>
                <w:sz w:val="21"/>
                <w:szCs w:val="21"/>
              </w:rPr>
            </w:pPr>
          </w:p>
        </w:tc>
      </w:tr>
      <w:tr w:rsidR="00DE2931" w:rsidRPr="00BF644F">
        <w:tc>
          <w:tcPr>
            <w:tcW w:w="1998" w:type="dxa"/>
            <w:vMerge w:val="restart"/>
          </w:tcPr>
          <w:p w:rsidR="00DE2931" w:rsidRPr="00BF644F" w:rsidRDefault="00DE2931" w:rsidP="00EC0742">
            <w:pPr>
              <w:pStyle w:val="BodyTextIndent"/>
              <w:numPr>
                <w:ilvl w:val="0"/>
                <w:numId w:val="1"/>
              </w:numPr>
              <w:spacing w:line="240" w:lineRule="exact"/>
              <w:jc w:val="left"/>
              <w:rPr>
                <w:rFonts w:ascii="Times New Roman" w:hAnsi="Times New Roman"/>
                <w:b/>
                <w:bCs/>
                <w:sz w:val="21"/>
                <w:szCs w:val="21"/>
              </w:rPr>
            </w:pPr>
            <w:r w:rsidRPr="00BF644F">
              <w:rPr>
                <w:rFonts w:ascii="Times New Roman" w:hAnsi="Times New Roman"/>
                <w:b/>
                <w:bCs/>
                <w:sz w:val="21"/>
                <w:szCs w:val="21"/>
              </w:rPr>
              <w:t>Гүйцэтгэлийн баталгаа</w:t>
            </w:r>
          </w:p>
        </w:tc>
        <w:tc>
          <w:tcPr>
            <w:tcW w:w="7290" w:type="dxa"/>
          </w:tcPr>
          <w:p w:rsidR="00DE2931" w:rsidRPr="00BF644F" w:rsidRDefault="00DE2931" w:rsidP="00EC0742">
            <w:pPr>
              <w:pStyle w:val="BodyTextIndent"/>
              <w:numPr>
                <w:ilvl w:val="1"/>
                <w:numId w:val="1"/>
              </w:numPr>
              <w:tabs>
                <w:tab w:val="num" w:pos="432"/>
              </w:tabs>
              <w:spacing w:line="240" w:lineRule="exact"/>
              <w:ind w:left="432"/>
              <w:rPr>
                <w:rFonts w:ascii="Times New Roman" w:hAnsi="Times New Roman"/>
                <w:sz w:val="21"/>
                <w:szCs w:val="21"/>
              </w:rPr>
            </w:pPr>
            <w:r w:rsidRPr="00BF644F">
              <w:rPr>
                <w:rFonts w:ascii="Times New Roman" w:hAnsi="Times New Roman"/>
                <w:sz w:val="21"/>
                <w:szCs w:val="21"/>
              </w:rPr>
              <w:t xml:space="preserve">Шалгарсан тендерт оролцогч </w:t>
            </w:r>
            <w:r w:rsidR="00A90817" w:rsidRPr="00BF644F">
              <w:rPr>
                <w:rFonts w:ascii="Times New Roman" w:hAnsi="Times New Roman"/>
                <w:sz w:val="21"/>
                <w:szCs w:val="21"/>
              </w:rPr>
              <w:t>ТШӨХ-д</w:t>
            </w:r>
            <w:r w:rsidRPr="00BF644F">
              <w:rPr>
                <w:rFonts w:ascii="Times New Roman" w:hAnsi="Times New Roman"/>
                <w:sz w:val="21"/>
                <w:szCs w:val="21"/>
              </w:rPr>
              <w:t xml:space="preserve"> тусгайлан заагаагүй тохиолдолд гүйцэтгэлийн баталгаа ирүүлэхгүй байж болно. Гүйцэтгэлийн баталгааг гэрээ байгуулах эрх олгох тухай мэдэгдэл хүлээн авснаас гэрээний тусгай нөхцөлд заасан дүнгээр, </w:t>
            </w:r>
            <w:r w:rsidR="00A90817" w:rsidRPr="00BF644F">
              <w:rPr>
                <w:rFonts w:ascii="Times New Roman" w:hAnsi="Times New Roman"/>
                <w:sz w:val="21"/>
                <w:szCs w:val="21"/>
              </w:rPr>
              <w:t>ТШӨХ-д</w:t>
            </w:r>
            <w:r w:rsidRPr="00BF644F">
              <w:rPr>
                <w:rFonts w:ascii="Times New Roman" w:hAnsi="Times New Roman"/>
                <w:sz w:val="21"/>
                <w:szCs w:val="21"/>
              </w:rPr>
              <w:t xml:space="preserve"> заасан маягтаар болон гэрээний нөхцөлийн дагуу захиалагчид ирүүлнэ.</w:t>
            </w:r>
          </w:p>
          <w:p w:rsidR="00DE2931" w:rsidRPr="00BF644F" w:rsidRDefault="00DE2931" w:rsidP="00EC0742">
            <w:pPr>
              <w:pStyle w:val="BodyTextIndent"/>
              <w:spacing w:line="240" w:lineRule="exact"/>
              <w:ind w:left="0" w:firstLine="0"/>
              <w:rPr>
                <w:rFonts w:ascii="Times New Roman" w:hAnsi="Times New Roman"/>
                <w:sz w:val="21"/>
                <w:szCs w:val="21"/>
              </w:rPr>
            </w:pPr>
          </w:p>
        </w:tc>
      </w:tr>
      <w:tr w:rsidR="00DE2931" w:rsidRPr="00BF644F">
        <w:tc>
          <w:tcPr>
            <w:tcW w:w="1998" w:type="dxa"/>
            <w:vMerge/>
          </w:tcPr>
          <w:p w:rsidR="00DE2931" w:rsidRPr="00BF644F" w:rsidRDefault="00DE2931" w:rsidP="00EC0742">
            <w:pPr>
              <w:pStyle w:val="BodyTextIndent"/>
              <w:spacing w:line="240" w:lineRule="exact"/>
              <w:ind w:left="0" w:firstLine="0"/>
              <w:jc w:val="left"/>
              <w:rPr>
                <w:rFonts w:ascii="Times New Roman" w:hAnsi="Times New Roman"/>
                <w:b/>
                <w:bCs/>
                <w:sz w:val="21"/>
                <w:szCs w:val="21"/>
              </w:rPr>
            </w:pPr>
          </w:p>
        </w:tc>
        <w:tc>
          <w:tcPr>
            <w:tcW w:w="7290" w:type="dxa"/>
          </w:tcPr>
          <w:p w:rsidR="00DE2931" w:rsidRPr="00161B5D" w:rsidRDefault="00DE2931" w:rsidP="00161B5D">
            <w:pPr>
              <w:pStyle w:val="BodyTextIndent"/>
              <w:numPr>
                <w:ilvl w:val="1"/>
                <w:numId w:val="1"/>
              </w:numPr>
              <w:tabs>
                <w:tab w:val="num" w:pos="432"/>
              </w:tabs>
              <w:spacing w:line="240" w:lineRule="exact"/>
              <w:ind w:left="432"/>
              <w:rPr>
                <w:rFonts w:ascii="Times New Roman" w:hAnsi="Times New Roman"/>
                <w:sz w:val="21"/>
                <w:szCs w:val="21"/>
              </w:rPr>
            </w:pPr>
            <w:r w:rsidRPr="00161B5D">
              <w:rPr>
                <w:rFonts w:ascii="Times New Roman" w:hAnsi="Times New Roman"/>
                <w:sz w:val="21"/>
                <w:szCs w:val="21"/>
              </w:rPr>
              <w:t>Гүйцэтгэлийн баталгааг:</w:t>
            </w:r>
          </w:p>
          <w:p w:rsidR="00821939" w:rsidRDefault="00DE2931" w:rsidP="00E91BE7">
            <w:pPr>
              <w:pStyle w:val="BodyTextIndent"/>
              <w:spacing w:line="240" w:lineRule="exact"/>
              <w:rPr>
                <w:rFonts w:ascii="Times New Roman" w:hAnsi="Times New Roman"/>
                <w:sz w:val="21"/>
                <w:szCs w:val="21"/>
              </w:rPr>
            </w:pPr>
            <w:r w:rsidRPr="00BF644F">
              <w:rPr>
                <w:rFonts w:ascii="Times New Roman" w:hAnsi="Times New Roman"/>
                <w:sz w:val="21"/>
                <w:szCs w:val="21"/>
              </w:rPr>
              <w:t>(а)</w:t>
            </w:r>
            <w:r w:rsidRPr="00BF644F">
              <w:rPr>
                <w:rFonts w:ascii="Times New Roman" w:hAnsi="Times New Roman"/>
                <w:sz w:val="21"/>
                <w:szCs w:val="21"/>
              </w:rPr>
              <w:tab/>
              <w:t xml:space="preserve">тендерт оролцогчийн сонголтоорМонгол улсадбайрладаг банкаар буюу гадаадын банкныМонгол улсадбайрладаг харилцагч банкаар, </w:t>
            </w:r>
          </w:p>
          <w:p w:rsidR="00DE2931" w:rsidRPr="00BF644F" w:rsidRDefault="00DE2931" w:rsidP="00161B5D">
            <w:pPr>
              <w:pStyle w:val="BodyTextIndent"/>
              <w:tabs>
                <w:tab w:val="left" w:pos="1278"/>
                <w:tab w:val="left" w:pos="1465"/>
              </w:tabs>
              <w:spacing w:line="240" w:lineRule="exact"/>
              <w:ind w:left="1278" w:hanging="569"/>
              <w:rPr>
                <w:rFonts w:ascii="Times New Roman" w:hAnsi="Times New Roman"/>
                <w:sz w:val="21"/>
                <w:szCs w:val="21"/>
              </w:rPr>
            </w:pPr>
            <w:r w:rsidRPr="00BF644F">
              <w:rPr>
                <w:rFonts w:ascii="Times New Roman" w:hAnsi="Times New Roman"/>
                <w:sz w:val="21"/>
                <w:szCs w:val="21"/>
              </w:rPr>
              <w:t xml:space="preserve">эсхүл </w:t>
            </w:r>
          </w:p>
          <w:p w:rsidR="00DE2931" w:rsidRDefault="00DE2931" w:rsidP="00E91BE7">
            <w:pPr>
              <w:pStyle w:val="BodyTextIndent"/>
              <w:spacing w:line="240" w:lineRule="exact"/>
              <w:rPr>
                <w:rFonts w:ascii="Times New Roman" w:hAnsi="Times New Roman"/>
                <w:sz w:val="21"/>
                <w:szCs w:val="21"/>
                <w:lang w:val="mn-MN"/>
              </w:rPr>
            </w:pPr>
            <w:r w:rsidRPr="00BF644F">
              <w:rPr>
                <w:rFonts w:ascii="Times New Roman" w:hAnsi="Times New Roman"/>
                <w:sz w:val="21"/>
                <w:szCs w:val="21"/>
              </w:rPr>
              <w:t>(б)</w:t>
            </w:r>
            <w:r w:rsidR="00E91BE7">
              <w:rPr>
                <w:sz w:val="21"/>
                <w:szCs w:val="21"/>
              </w:rPr>
              <w:tab/>
            </w:r>
            <w:r w:rsidRPr="00BF644F">
              <w:rPr>
                <w:rFonts w:ascii="Times New Roman" w:hAnsi="Times New Roman"/>
                <w:sz w:val="21"/>
                <w:szCs w:val="21"/>
              </w:rPr>
              <w:t>захиалагчийнхүлээн зөвшөөрсөнгадаадынбанкаар гаргуулна.</w:t>
            </w:r>
          </w:p>
          <w:p w:rsidR="00E91BE7" w:rsidRPr="00E91BE7" w:rsidRDefault="00E91BE7" w:rsidP="00E91BE7">
            <w:pPr>
              <w:pStyle w:val="BodyTextIndent"/>
              <w:spacing w:line="240" w:lineRule="exact"/>
              <w:rPr>
                <w:rFonts w:ascii="Times New Roman" w:hAnsi="Times New Roman"/>
                <w:sz w:val="21"/>
                <w:szCs w:val="21"/>
                <w:lang w:val="mn-MN"/>
              </w:rPr>
            </w:pPr>
          </w:p>
        </w:tc>
      </w:tr>
      <w:tr w:rsidR="00DE2931" w:rsidRPr="00BF644F">
        <w:tc>
          <w:tcPr>
            <w:tcW w:w="1998" w:type="dxa"/>
            <w:vMerge/>
          </w:tcPr>
          <w:p w:rsidR="00DE2931" w:rsidRPr="00BF644F" w:rsidRDefault="00DE2931" w:rsidP="00EC0742">
            <w:pPr>
              <w:pStyle w:val="BodyTextIndent"/>
              <w:spacing w:line="240" w:lineRule="exact"/>
              <w:ind w:left="0" w:firstLine="0"/>
              <w:jc w:val="left"/>
              <w:rPr>
                <w:rFonts w:ascii="Times New Roman" w:hAnsi="Times New Roman"/>
                <w:b/>
                <w:bCs/>
                <w:sz w:val="21"/>
                <w:szCs w:val="21"/>
              </w:rPr>
            </w:pPr>
          </w:p>
        </w:tc>
        <w:tc>
          <w:tcPr>
            <w:tcW w:w="7290" w:type="dxa"/>
          </w:tcPr>
          <w:p w:rsidR="00DE2931" w:rsidRPr="00BF644F" w:rsidRDefault="00DE2931" w:rsidP="005C57E3">
            <w:pPr>
              <w:pStyle w:val="BodyTextIndent"/>
              <w:numPr>
                <w:ilvl w:val="1"/>
                <w:numId w:val="1"/>
              </w:numPr>
              <w:tabs>
                <w:tab w:val="num" w:pos="432"/>
              </w:tabs>
              <w:spacing w:line="240" w:lineRule="exact"/>
              <w:ind w:left="432"/>
              <w:rPr>
                <w:rFonts w:ascii="Times New Roman" w:hAnsi="Times New Roman"/>
                <w:sz w:val="21"/>
                <w:szCs w:val="21"/>
              </w:rPr>
            </w:pPr>
            <w:r w:rsidRPr="00BF644F">
              <w:rPr>
                <w:rFonts w:ascii="Times New Roman" w:hAnsi="Times New Roman"/>
                <w:sz w:val="21"/>
                <w:szCs w:val="21"/>
              </w:rPr>
              <w:t xml:space="preserve">Шалгарсан тендерт оролцогч ТОӨЗ-ны </w:t>
            </w:r>
            <w:r w:rsidR="00F07F13" w:rsidRPr="00BF644F">
              <w:rPr>
                <w:rFonts w:ascii="Times New Roman" w:hAnsi="Times New Roman"/>
                <w:sz w:val="21"/>
                <w:szCs w:val="21"/>
                <w:lang w:val="mn-MN"/>
              </w:rPr>
              <w:t>40</w:t>
            </w:r>
            <w:r w:rsidRPr="00BF644F">
              <w:rPr>
                <w:rFonts w:ascii="Times New Roman" w:hAnsi="Times New Roman"/>
                <w:sz w:val="21"/>
                <w:szCs w:val="21"/>
              </w:rPr>
              <w:t>.1-д заасан шаардлагыг биелүүлээгүй нь гэрээ байгуулах эрхийг хүчингүй болгох</w:t>
            </w:r>
            <w:r w:rsidR="00A96C8E" w:rsidRPr="00BF644F">
              <w:rPr>
                <w:rFonts w:ascii="Times New Roman" w:hAnsi="Times New Roman"/>
                <w:sz w:val="21"/>
                <w:szCs w:val="21"/>
              </w:rPr>
              <w:t xml:space="preserve">, </w:t>
            </w:r>
            <w:r w:rsidRPr="00BF644F">
              <w:rPr>
                <w:rFonts w:ascii="Times New Roman" w:hAnsi="Times New Roman"/>
                <w:sz w:val="21"/>
                <w:szCs w:val="21"/>
              </w:rPr>
              <w:t>тендерийн баталгааг гүйцэтгүүлэх хангалттай үндэслэл болно.</w:t>
            </w:r>
          </w:p>
        </w:tc>
      </w:tr>
    </w:tbl>
    <w:p w:rsidR="003742CB" w:rsidRPr="00081A24" w:rsidRDefault="00313B0D" w:rsidP="00EC0742">
      <w:pPr>
        <w:pStyle w:val="BodyTextIndent"/>
        <w:ind w:left="0" w:firstLine="0"/>
        <w:jc w:val="center"/>
        <w:rPr>
          <w:rFonts w:ascii="Times New Roman" w:hAnsi="Times New Roman"/>
          <w:b/>
          <w:bCs/>
        </w:rPr>
      </w:pPr>
      <w:r w:rsidRPr="00081A24">
        <w:rPr>
          <w:rFonts w:ascii="Times New Roman" w:hAnsi="Times New Roman"/>
        </w:rPr>
        <w:br w:type="page"/>
      </w:r>
      <w:r w:rsidR="003742CB" w:rsidRPr="00081A24">
        <w:rPr>
          <w:rFonts w:ascii="Times New Roman" w:hAnsi="Times New Roman"/>
          <w:b/>
          <w:bCs/>
        </w:rPr>
        <w:lastRenderedPageBreak/>
        <w:t xml:space="preserve">ХОЁРДУГААР БҮЛЭГ </w:t>
      </w:r>
    </w:p>
    <w:p w:rsidR="00313B0D" w:rsidRPr="00081A24" w:rsidRDefault="00313B0D" w:rsidP="00EC0742"/>
    <w:tbl>
      <w:tblPr>
        <w:tblW w:w="9163" w:type="dxa"/>
        <w:jc w:val="center"/>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620"/>
        <w:gridCol w:w="7543"/>
      </w:tblGrid>
      <w:tr w:rsidR="00313B0D" w:rsidRPr="00D74EEC" w:rsidTr="007737A6">
        <w:trPr>
          <w:cantSplit/>
          <w:jc w:val="center"/>
        </w:trPr>
        <w:tc>
          <w:tcPr>
            <w:tcW w:w="9163" w:type="dxa"/>
            <w:gridSpan w:val="2"/>
            <w:tcBorders>
              <w:top w:val="nil"/>
              <w:left w:val="nil"/>
              <w:bottom w:val="single" w:sz="12" w:space="0" w:color="000000"/>
              <w:right w:val="nil"/>
            </w:tcBorders>
            <w:vAlign w:val="center"/>
          </w:tcPr>
          <w:p w:rsidR="00313B0D" w:rsidRPr="00D74EEC" w:rsidRDefault="00313B0D" w:rsidP="00EC0742">
            <w:pPr>
              <w:pStyle w:val="Subtitle"/>
              <w:rPr>
                <w:sz w:val="22"/>
                <w:szCs w:val="22"/>
                <w:lang w:val="mn-MN"/>
              </w:rPr>
            </w:pPr>
            <w:r w:rsidRPr="00D74EEC">
              <w:rPr>
                <w:sz w:val="22"/>
                <w:szCs w:val="22"/>
              </w:rPr>
              <w:br w:type="page"/>
            </w:r>
            <w:r w:rsidRPr="00D74EEC">
              <w:rPr>
                <w:sz w:val="22"/>
                <w:szCs w:val="22"/>
                <w:lang w:val="mn-MN"/>
              </w:rPr>
              <w:t>ТЕНДЕР</w:t>
            </w:r>
            <w:r w:rsidR="00512E14" w:rsidRPr="00D74EEC">
              <w:rPr>
                <w:sz w:val="22"/>
                <w:szCs w:val="22"/>
                <w:lang w:val="mn-MN"/>
              </w:rPr>
              <w:t xml:space="preserve"> ШАЛГАРУУЛАЛТЫН </w:t>
            </w:r>
            <w:r w:rsidRPr="00D74EEC">
              <w:rPr>
                <w:sz w:val="22"/>
                <w:szCs w:val="22"/>
                <w:lang w:val="mn-MN"/>
              </w:rPr>
              <w:t xml:space="preserve">ӨГӨГДЛИЙН ХҮСНЭГТ </w:t>
            </w:r>
          </w:p>
          <w:p w:rsidR="00313B0D" w:rsidRPr="00D74EEC" w:rsidRDefault="00313B0D" w:rsidP="00470AFE">
            <w:pPr>
              <w:suppressAutoHyphens/>
              <w:ind w:firstLine="0"/>
              <w:jc w:val="both"/>
              <w:rPr>
                <w:sz w:val="22"/>
                <w:szCs w:val="22"/>
              </w:rPr>
            </w:pPr>
            <w:r w:rsidRPr="00D74EEC">
              <w:rPr>
                <w:sz w:val="22"/>
                <w:szCs w:val="22"/>
              </w:rPr>
              <w:t>Тухайн тендер</w:t>
            </w:r>
            <w:r w:rsidR="002A2809" w:rsidRPr="00D74EEC">
              <w:rPr>
                <w:sz w:val="22"/>
                <w:szCs w:val="22"/>
              </w:rPr>
              <w:t xml:space="preserve"> шалгаруулалтын үр дүнд гүйцэтгэх </w:t>
            </w:r>
            <w:r w:rsidRPr="00D74EEC">
              <w:rPr>
                <w:sz w:val="22"/>
                <w:szCs w:val="22"/>
              </w:rPr>
              <w:t>ажлын талаарх дор дурдсан өгөгдөл нь ТОӨЗ-ны холбогдох зүйл, заалт</w:t>
            </w:r>
            <w:r w:rsidR="0079035D" w:rsidRPr="00D74EEC">
              <w:rPr>
                <w:sz w:val="22"/>
                <w:szCs w:val="22"/>
              </w:rPr>
              <w:t>ад нэмэлт</w:t>
            </w:r>
            <w:r w:rsidRPr="00D74EEC">
              <w:rPr>
                <w:sz w:val="22"/>
                <w:szCs w:val="22"/>
              </w:rPr>
              <w:t xml:space="preserve"> мэдээл</w:t>
            </w:r>
            <w:r w:rsidR="0079035D" w:rsidRPr="00D74EEC">
              <w:rPr>
                <w:sz w:val="22"/>
                <w:szCs w:val="22"/>
              </w:rPr>
              <w:t>э</w:t>
            </w:r>
            <w:r w:rsidRPr="00D74EEC">
              <w:rPr>
                <w:sz w:val="22"/>
                <w:szCs w:val="22"/>
              </w:rPr>
              <w:t>л</w:t>
            </w:r>
            <w:r w:rsidR="0079035D" w:rsidRPr="00D74EEC">
              <w:rPr>
                <w:sz w:val="22"/>
                <w:szCs w:val="22"/>
              </w:rPr>
              <w:t xml:space="preserve"> оруулах, </w:t>
            </w:r>
            <w:r w:rsidRPr="00D74EEC">
              <w:rPr>
                <w:sz w:val="22"/>
                <w:szCs w:val="22"/>
              </w:rPr>
              <w:t xml:space="preserve">эсхүл өөрчлөх зорилготой. Хэрэв ТОӨЗ-ны зүйл заалттай зөрчилдвөл энэхүү </w:t>
            </w:r>
            <w:r w:rsidR="002A2809" w:rsidRPr="00D74EEC">
              <w:rPr>
                <w:sz w:val="22"/>
                <w:szCs w:val="22"/>
              </w:rPr>
              <w:t>ТШӨХ-</w:t>
            </w:r>
            <w:r w:rsidRPr="00D74EEC">
              <w:rPr>
                <w:sz w:val="22"/>
                <w:szCs w:val="22"/>
              </w:rPr>
              <w:t xml:space="preserve">д </w:t>
            </w:r>
            <w:r w:rsidR="002A2809" w:rsidRPr="00D74EEC">
              <w:rPr>
                <w:sz w:val="22"/>
                <w:szCs w:val="22"/>
              </w:rPr>
              <w:t>дурдсан</w:t>
            </w:r>
            <w:r w:rsidRPr="00D74EEC">
              <w:rPr>
                <w:sz w:val="22"/>
                <w:szCs w:val="22"/>
              </w:rPr>
              <w:t xml:space="preserve"> мэдээллийг зөв гэж үзнэ. </w:t>
            </w:r>
          </w:p>
          <w:p w:rsidR="00313B0D" w:rsidRPr="00D74EEC" w:rsidRDefault="00313B0D" w:rsidP="00EC0742">
            <w:pPr>
              <w:suppressAutoHyphens/>
              <w:jc w:val="both"/>
              <w:rPr>
                <w:b/>
                <w:bCs/>
                <w:i/>
                <w:iCs/>
                <w:sz w:val="22"/>
                <w:szCs w:val="22"/>
              </w:rPr>
            </w:pPr>
          </w:p>
        </w:tc>
      </w:tr>
      <w:tr w:rsidR="00313B0D" w:rsidRPr="00D74EEC" w:rsidTr="007737A6">
        <w:trPr>
          <w:cantSplit/>
          <w:jc w:val="center"/>
        </w:trPr>
        <w:tc>
          <w:tcPr>
            <w:tcW w:w="1620" w:type="dxa"/>
            <w:tcBorders>
              <w:top w:val="single" w:sz="6" w:space="0" w:color="000000"/>
              <w:left w:val="single" w:sz="12" w:space="0" w:color="000000"/>
              <w:bottom w:val="nil"/>
              <w:right w:val="single" w:sz="6" w:space="0" w:color="000000"/>
            </w:tcBorders>
          </w:tcPr>
          <w:p w:rsidR="00313B0D" w:rsidRPr="00D74EEC" w:rsidRDefault="00313B0D" w:rsidP="00470AFE">
            <w:pPr>
              <w:ind w:firstLine="0"/>
              <w:jc w:val="center"/>
              <w:rPr>
                <w:b/>
                <w:bCs/>
                <w:sz w:val="22"/>
                <w:szCs w:val="22"/>
              </w:rPr>
            </w:pPr>
            <w:r w:rsidRPr="00D74EEC">
              <w:rPr>
                <w:b/>
                <w:bCs/>
                <w:sz w:val="22"/>
                <w:szCs w:val="22"/>
              </w:rPr>
              <w:t>ТОӨЗ-ны холбогдох заалт</w:t>
            </w:r>
          </w:p>
        </w:tc>
        <w:tc>
          <w:tcPr>
            <w:tcW w:w="7543" w:type="dxa"/>
            <w:tcBorders>
              <w:top w:val="single" w:sz="6" w:space="0" w:color="000000"/>
              <w:left w:val="single" w:sz="6" w:space="0" w:color="000000"/>
              <w:bottom w:val="nil"/>
              <w:right w:val="single" w:sz="12" w:space="0" w:color="000000"/>
            </w:tcBorders>
            <w:vAlign w:val="center"/>
          </w:tcPr>
          <w:p w:rsidR="00313B0D" w:rsidRPr="00D74EEC" w:rsidRDefault="00313B0D" w:rsidP="0004772F">
            <w:pPr>
              <w:jc w:val="center"/>
              <w:rPr>
                <w:b/>
                <w:bCs/>
                <w:sz w:val="22"/>
                <w:szCs w:val="22"/>
              </w:rPr>
            </w:pPr>
            <w:bookmarkStart w:id="12" w:name="_Toc505659529"/>
            <w:bookmarkStart w:id="13" w:name="_Toc506185677"/>
            <w:r w:rsidRPr="00D74EEC">
              <w:rPr>
                <w:b/>
                <w:bCs/>
                <w:sz w:val="22"/>
                <w:szCs w:val="22"/>
              </w:rPr>
              <w:t xml:space="preserve">A. </w:t>
            </w:r>
            <w:bookmarkEnd w:id="12"/>
            <w:bookmarkEnd w:id="13"/>
            <w:r w:rsidRPr="00D74EEC">
              <w:rPr>
                <w:b/>
                <w:bCs/>
                <w:sz w:val="22"/>
                <w:szCs w:val="22"/>
              </w:rPr>
              <w:t>Ерөнхий зүйл</w:t>
            </w:r>
          </w:p>
        </w:tc>
      </w:tr>
      <w:tr w:rsidR="00313B0D" w:rsidRPr="00D74EEC" w:rsidTr="007737A6">
        <w:trPr>
          <w:cantSplit/>
          <w:jc w:val="center"/>
        </w:trPr>
        <w:tc>
          <w:tcPr>
            <w:tcW w:w="1620" w:type="dxa"/>
            <w:tcBorders>
              <w:top w:val="single" w:sz="12" w:space="0" w:color="000000"/>
              <w:left w:val="single" w:sz="12" w:space="0" w:color="000000"/>
              <w:bottom w:val="nil"/>
              <w:right w:val="single" w:sz="8" w:space="0" w:color="000000"/>
            </w:tcBorders>
          </w:tcPr>
          <w:p w:rsidR="00313B0D" w:rsidRPr="00D74EEC" w:rsidRDefault="00313B0D" w:rsidP="00470AFE">
            <w:pPr>
              <w:spacing w:before="120" w:after="120"/>
              <w:ind w:firstLine="0"/>
              <w:rPr>
                <w:b/>
                <w:bCs/>
                <w:sz w:val="22"/>
                <w:szCs w:val="22"/>
              </w:rPr>
            </w:pPr>
            <w:r w:rsidRPr="00D74EEC">
              <w:rPr>
                <w:b/>
                <w:bCs/>
                <w:sz w:val="22"/>
                <w:szCs w:val="22"/>
              </w:rPr>
              <w:t>ТОӨЗ 1.1</w:t>
            </w:r>
          </w:p>
        </w:tc>
        <w:tc>
          <w:tcPr>
            <w:tcW w:w="7543" w:type="dxa"/>
            <w:tcBorders>
              <w:top w:val="single" w:sz="12" w:space="0" w:color="000000"/>
              <w:left w:val="nil"/>
              <w:bottom w:val="single" w:sz="12" w:space="0" w:color="auto"/>
              <w:right w:val="single" w:sz="12" w:space="0" w:color="000000"/>
            </w:tcBorders>
          </w:tcPr>
          <w:p w:rsidR="00313B0D" w:rsidRPr="00D74EEC" w:rsidRDefault="00AF0AAF" w:rsidP="00470AFE">
            <w:pPr>
              <w:tabs>
                <w:tab w:val="right" w:pos="7272"/>
              </w:tabs>
              <w:spacing w:before="120" w:after="120"/>
              <w:ind w:firstLine="0"/>
              <w:jc w:val="both"/>
              <w:rPr>
                <w:sz w:val="22"/>
                <w:szCs w:val="22"/>
              </w:rPr>
            </w:pPr>
            <w:r w:rsidRPr="00D74EEC">
              <w:rPr>
                <w:sz w:val="22"/>
                <w:szCs w:val="22"/>
              </w:rPr>
              <w:t xml:space="preserve">Захиалагч нь: </w:t>
            </w:r>
            <w:r w:rsidRPr="00D74EEC">
              <w:rPr>
                <w:b/>
                <w:bCs/>
                <w:i/>
                <w:iCs/>
                <w:sz w:val="22"/>
                <w:szCs w:val="22"/>
              </w:rPr>
              <w:t>[Захиалагчийн нэр, хаягийг</w:t>
            </w:r>
            <w:r w:rsidRPr="003A0EE9">
              <w:rPr>
                <w:b/>
                <w:i/>
                <w:iCs/>
                <w:sz w:val="22"/>
                <w:szCs w:val="22"/>
              </w:rPr>
              <w:t>бүрэн оруул</w:t>
            </w:r>
            <w:r w:rsidRPr="00D74EEC">
              <w:rPr>
                <w:b/>
                <w:bCs/>
                <w:i/>
                <w:iCs/>
                <w:sz w:val="22"/>
                <w:szCs w:val="22"/>
              </w:rPr>
              <w:t>]</w:t>
            </w:r>
          </w:p>
        </w:tc>
      </w:tr>
      <w:tr w:rsidR="00313B0D" w:rsidRPr="00D74EEC" w:rsidTr="007737A6">
        <w:trPr>
          <w:cantSplit/>
          <w:jc w:val="center"/>
        </w:trPr>
        <w:tc>
          <w:tcPr>
            <w:tcW w:w="1620" w:type="dxa"/>
            <w:tcBorders>
              <w:top w:val="single" w:sz="12" w:space="0" w:color="000000"/>
              <w:left w:val="single" w:sz="12" w:space="0" w:color="000000"/>
              <w:bottom w:val="nil"/>
              <w:right w:val="single" w:sz="6" w:space="0" w:color="000000"/>
            </w:tcBorders>
          </w:tcPr>
          <w:p w:rsidR="00313B0D" w:rsidRPr="00D74EEC" w:rsidRDefault="00313B0D" w:rsidP="00470AFE">
            <w:pPr>
              <w:spacing w:before="120" w:after="120"/>
              <w:ind w:firstLine="0"/>
              <w:jc w:val="both"/>
              <w:rPr>
                <w:b/>
                <w:bCs/>
                <w:sz w:val="22"/>
                <w:szCs w:val="22"/>
              </w:rPr>
            </w:pPr>
            <w:r w:rsidRPr="00D74EEC">
              <w:rPr>
                <w:b/>
                <w:bCs/>
                <w:sz w:val="22"/>
                <w:szCs w:val="22"/>
              </w:rPr>
              <w:t>ТОӨЗ 1.1</w:t>
            </w:r>
          </w:p>
        </w:tc>
        <w:tc>
          <w:tcPr>
            <w:tcW w:w="7543" w:type="dxa"/>
            <w:tcBorders>
              <w:top w:val="nil"/>
              <w:left w:val="single" w:sz="6" w:space="0" w:color="000000"/>
              <w:bottom w:val="single" w:sz="12" w:space="0" w:color="000000"/>
              <w:right w:val="single" w:sz="12" w:space="0" w:color="000000"/>
            </w:tcBorders>
          </w:tcPr>
          <w:p w:rsidR="00313B0D" w:rsidRPr="00D74EEC" w:rsidRDefault="00313B0D" w:rsidP="00470AFE">
            <w:pPr>
              <w:tabs>
                <w:tab w:val="right" w:pos="7272"/>
              </w:tabs>
              <w:spacing w:before="120" w:after="120"/>
              <w:ind w:firstLine="0"/>
              <w:jc w:val="both"/>
              <w:rPr>
                <w:sz w:val="22"/>
                <w:szCs w:val="22"/>
                <w:u w:val="single"/>
              </w:rPr>
            </w:pPr>
            <w:r w:rsidRPr="00D74EEC">
              <w:rPr>
                <w:sz w:val="22"/>
                <w:szCs w:val="22"/>
              </w:rPr>
              <w:t xml:space="preserve">Нээлттэй тендер шалгаруулалтын нэр болон ялгагдах дугаар нь: </w:t>
            </w:r>
            <w:r w:rsidRPr="003A0EE9">
              <w:rPr>
                <w:b/>
                <w:i/>
                <w:iCs/>
                <w:sz w:val="22"/>
                <w:szCs w:val="22"/>
              </w:rPr>
              <w:t>[тендер шалгаруулалтын нэр, дугаарыг оруул]</w:t>
            </w:r>
          </w:p>
        </w:tc>
      </w:tr>
      <w:tr w:rsidR="00745D1B" w:rsidRPr="00D74EEC" w:rsidTr="007737A6">
        <w:trPr>
          <w:cantSplit/>
          <w:jc w:val="center"/>
        </w:trPr>
        <w:tc>
          <w:tcPr>
            <w:tcW w:w="1620" w:type="dxa"/>
            <w:tcBorders>
              <w:top w:val="single" w:sz="12" w:space="0" w:color="000000"/>
              <w:left w:val="single" w:sz="12" w:space="0" w:color="000000"/>
              <w:bottom w:val="nil"/>
              <w:right w:val="single" w:sz="6" w:space="0" w:color="000000"/>
            </w:tcBorders>
          </w:tcPr>
          <w:p w:rsidR="00745D1B" w:rsidRPr="00D74EEC" w:rsidRDefault="00745D1B" w:rsidP="00470AFE">
            <w:pPr>
              <w:spacing w:before="120" w:after="120"/>
              <w:ind w:firstLine="0"/>
              <w:rPr>
                <w:b/>
                <w:bCs/>
                <w:sz w:val="22"/>
                <w:szCs w:val="22"/>
              </w:rPr>
            </w:pPr>
            <w:r w:rsidRPr="00D74EEC">
              <w:rPr>
                <w:b/>
                <w:bCs/>
                <w:sz w:val="22"/>
                <w:szCs w:val="22"/>
              </w:rPr>
              <w:t>ТОӨЗ 1.2</w:t>
            </w:r>
          </w:p>
        </w:tc>
        <w:tc>
          <w:tcPr>
            <w:tcW w:w="7543" w:type="dxa"/>
            <w:tcBorders>
              <w:top w:val="nil"/>
              <w:left w:val="single" w:sz="6" w:space="0" w:color="000000"/>
              <w:bottom w:val="single" w:sz="12" w:space="0" w:color="000000"/>
              <w:right w:val="single" w:sz="12" w:space="0" w:color="000000"/>
            </w:tcBorders>
          </w:tcPr>
          <w:p w:rsidR="00745D1B" w:rsidRPr="00D74EEC" w:rsidRDefault="00745D1B" w:rsidP="00470AFE">
            <w:pPr>
              <w:tabs>
                <w:tab w:val="right" w:pos="7272"/>
              </w:tabs>
              <w:spacing w:before="120" w:after="120"/>
              <w:ind w:firstLine="0"/>
              <w:jc w:val="both"/>
              <w:rPr>
                <w:sz w:val="22"/>
                <w:szCs w:val="22"/>
                <w:u w:val="single"/>
              </w:rPr>
            </w:pPr>
            <w:r w:rsidRPr="00D74EEC">
              <w:rPr>
                <w:sz w:val="22"/>
                <w:szCs w:val="22"/>
                <w:lang w:val="ru-RU"/>
              </w:rPr>
              <w:t>Ажилгүйцэтгэждуусаххугацаань</w:t>
            </w:r>
            <w:r w:rsidRPr="00D74EEC">
              <w:rPr>
                <w:sz w:val="22"/>
                <w:szCs w:val="22"/>
              </w:rPr>
              <w:t xml:space="preserve">: </w:t>
            </w:r>
            <w:r w:rsidRPr="003A0EE9">
              <w:rPr>
                <w:b/>
                <w:i/>
                <w:iCs/>
                <w:sz w:val="22"/>
                <w:szCs w:val="22"/>
              </w:rPr>
              <w:t>[</w:t>
            </w:r>
            <w:r w:rsidRPr="003A0EE9">
              <w:rPr>
                <w:b/>
                <w:i/>
                <w:iCs/>
                <w:sz w:val="22"/>
                <w:szCs w:val="22"/>
                <w:lang w:val="mn-MN"/>
              </w:rPr>
              <w:t>Гэрээт ажлыг гүйцэтгэж дуусгахаар захиалагчийн төлөвлөж буй хугацааг оруул</w:t>
            </w:r>
            <w:r w:rsidRPr="003A0EE9">
              <w:rPr>
                <w:b/>
                <w:i/>
                <w:iCs/>
                <w:sz w:val="22"/>
                <w:szCs w:val="22"/>
              </w:rPr>
              <w:t>]</w:t>
            </w:r>
          </w:p>
        </w:tc>
      </w:tr>
      <w:tr w:rsidR="00745D1B" w:rsidRPr="00D74EEC" w:rsidTr="007737A6">
        <w:trPr>
          <w:cantSplit/>
          <w:jc w:val="center"/>
        </w:trPr>
        <w:tc>
          <w:tcPr>
            <w:tcW w:w="1620" w:type="dxa"/>
            <w:tcBorders>
              <w:top w:val="single" w:sz="12" w:space="0" w:color="000000"/>
              <w:left w:val="single" w:sz="12" w:space="0" w:color="000000"/>
              <w:bottom w:val="nil"/>
              <w:right w:val="single" w:sz="6" w:space="0" w:color="000000"/>
            </w:tcBorders>
          </w:tcPr>
          <w:p w:rsidR="00745D1B" w:rsidRPr="00D74EEC" w:rsidRDefault="00745D1B" w:rsidP="00470AFE">
            <w:pPr>
              <w:spacing w:before="120" w:after="120"/>
              <w:ind w:firstLine="0"/>
              <w:rPr>
                <w:b/>
                <w:bCs/>
                <w:sz w:val="22"/>
                <w:szCs w:val="22"/>
              </w:rPr>
            </w:pPr>
            <w:r w:rsidRPr="00D74EEC">
              <w:rPr>
                <w:b/>
                <w:bCs/>
                <w:sz w:val="22"/>
                <w:szCs w:val="22"/>
              </w:rPr>
              <w:t>ТОӨЗ 1.3</w:t>
            </w:r>
          </w:p>
        </w:tc>
        <w:tc>
          <w:tcPr>
            <w:tcW w:w="7543" w:type="dxa"/>
            <w:tcBorders>
              <w:top w:val="nil"/>
              <w:left w:val="single" w:sz="6" w:space="0" w:color="000000"/>
              <w:bottom w:val="single" w:sz="12" w:space="0" w:color="000000"/>
              <w:right w:val="single" w:sz="12" w:space="0" w:color="000000"/>
            </w:tcBorders>
          </w:tcPr>
          <w:p w:rsidR="00745D1B" w:rsidRPr="00D74EEC" w:rsidRDefault="00745D1B" w:rsidP="00470AFE">
            <w:pPr>
              <w:tabs>
                <w:tab w:val="right" w:pos="7272"/>
              </w:tabs>
              <w:spacing w:before="120" w:after="120"/>
              <w:ind w:firstLine="0"/>
              <w:jc w:val="both"/>
              <w:rPr>
                <w:sz w:val="22"/>
                <w:szCs w:val="22"/>
              </w:rPr>
            </w:pPr>
            <w:r w:rsidRPr="00D74EEC">
              <w:rPr>
                <w:sz w:val="22"/>
                <w:szCs w:val="22"/>
              </w:rPr>
              <w:t xml:space="preserve">Энэхүү тендер шалгаруулалт нь </w:t>
            </w:r>
            <w:r w:rsidR="00DA4BCC" w:rsidRPr="00D74EEC">
              <w:rPr>
                <w:sz w:val="22"/>
                <w:szCs w:val="22"/>
              </w:rPr>
              <w:t>дараах</w:t>
            </w:r>
            <w:r w:rsidRPr="00D74EEC">
              <w:rPr>
                <w:sz w:val="22"/>
                <w:szCs w:val="22"/>
              </w:rPr>
              <w:t xml:space="preserve"> нэр, дугаар бүхий багцуудаас бүрдэнэ: </w:t>
            </w:r>
            <w:r w:rsidRPr="00791689">
              <w:rPr>
                <w:b/>
                <w:i/>
                <w:iCs/>
                <w:sz w:val="22"/>
                <w:szCs w:val="22"/>
              </w:rPr>
              <w:t>[дэс дугаар</w:t>
            </w:r>
            <w:r w:rsidR="002424A5" w:rsidRPr="00791689">
              <w:rPr>
                <w:b/>
                <w:i/>
                <w:iCs/>
                <w:sz w:val="22"/>
                <w:szCs w:val="22"/>
                <w:lang w:val="mn-MN"/>
              </w:rPr>
              <w:t>,</w:t>
            </w:r>
            <w:r w:rsidRPr="00791689">
              <w:rPr>
                <w:b/>
                <w:i/>
                <w:iCs/>
                <w:sz w:val="22"/>
                <w:szCs w:val="22"/>
                <w:lang w:val="mn-MN"/>
              </w:rPr>
              <w:t xml:space="preserve"> багцын жагсаалт болон багцад хамаарах </w:t>
            </w:r>
            <w:r w:rsidR="0022057A" w:rsidRPr="00791689">
              <w:rPr>
                <w:b/>
                <w:i/>
                <w:iCs/>
                <w:sz w:val="22"/>
                <w:szCs w:val="22"/>
                <w:lang w:val="mn-MN"/>
              </w:rPr>
              <w:t>ажлыннэр төрлүүд</w:t>
            </w:r>
            <w:r w:rsidRPr="00791689">
              <w:rPr>
                <w:b/>
                <w:i/>
                <w:iCs/>
                <w:sz w:val="22"/>
                <w:szCs w:val="22"/>
              </w:rPr>
              <w:t>]</w:t>
            </w:r>
          </w:p>
        </w:tc>
      </w:tr>
      <w:tr w:rsidR="00745D1B" w:rsidRPr="00D74EEC" w:rsidTr="007737A6">
        <w:trPr>
          <w:cantSplit/>
          <w:jc w:val="center"/>
        </w:trPr>
        <w:tc>
          <w:tcPr>
            <w:tcW w:w="1620" w:type="dxa"/>
            <w:tcBorders>
              <w:top w:val="single" w:sz="12" w:space="0" w:color="000000"/>
              <w:left w:val="single" w:sz="12" w:space="0" w:color="000000"/>
              <w:bottom w:val="nil"/>
              <w:right w:val="single" w:sz="6" w:space="0" w:color="000000"/>
            </w:tcBorders>
          </w:tcPr>
          <w:p w:rsidR="00745D1B" w:rsidRPr="00D74EEC" w:rsidRDefault="00745D1B" w:rsidP="00470AFE">
            <w:pPr>
              <w:spacing w:before="120" w:after="120"/>
              <w:ind w:firstLine="0"/>
              <w:rPr>
                <w:b/>
                <w:bCs/>
                <w:sz w:val="22"/>
                <w:szCs w:val="22"/>
              </w:rPr>
            </w:pPr>
            <w:r w:rsidRPr="00D74EEC">
              <w:rPr>
                <w:b/>
                <w:bCs/>
                <w:sz w:val="22"/>
                <w:szCs w:val="22"/>
              </w:rPr>
              <w:t>ТОӨЗ 2.1</w:t>
            </w:r>
          </w:p>
        </w:tc>
        <w:tc>
          <w:tcPr>
            <w:tcW w:w="7543" w:type="dxa"/>
            <w:tcBorders>
              <w:top w:val="single" w:sz="12" w:space="0" w:color="000000"/>
              <w:left w:val="single" w:sz="6" w:space="0" w:color="000000"/>
              <w:bottom w:val="nil"/>
              <w:right w:val="single" w:sz="12" w:space="0" w:color="000000"/>
            </w:tcBorders>
          </w:tcPr>
          <w:p w:rsidR="00745D1B" w:rsidRPr="00D74EEC" w:rsidRDefault="00745D1B" w:rsidP="00470AFE">
            <w:pPr>
              <w:tabs>
                <w:tab w:val="right" w:pos="7272"/>
              </w:tabs>
              <w:spacing w:before="120" w:after="120"/>
              <w:ind w:firstLine="0"/>
              <w:jc w:val="both"/>
              <w:rPr>
                <w:sz w:val="22"/>
                <w:szCs w:val="22"/>
                <w:u w:val="single"/>
              </w:rPr>
            </w:pPr>
            <w:r w:rsidRPr="00D74EEC">
              <w:rPr>
                <w:sz w:val="22"/>
                <w:szCs w:val="22"/>
              </w:rPr>
              <w:t xml:space="preserve">Санхүүжилтийн эх үүсвэр нь: </w:t>
            </w:r>
            <w:r w:rsidRPr="00791689">
              <w:rPr>
                <w:b/>
                <w:i/>
                <w:iCs/>
                <w:sz w:val="22"/>
                <w:szCs w:val="22"/>
              </w:rPr>
              <w:t>[эрх бүхий этгээдээр батлагдсан санхүүжилтийн эх үүсвэрийг оруул</w:t>
            </w:r>
            <w:r w:rsidRPr="00791689">
              <w:rPr>
                <w:rStyle w:val="FootnoteReference"/>
                <w:b/>
                <w:i/>
                <w:iCs/>
                <w:sz w:val="22"/>
                <w:szCs w:val="22"/>
              </w:rPr>
              <w:footnoteReference w:id="7"/>
            </w:r>
            <w:r w:rsidRPr="00791689">
              <w:rPr>
                <w:b/>
                <w:i/>
                <w:iCs/>
                <w:sz w:val="22"/>
                <w:szCs w:val="22"/>
              </w:rPr>
              <w:t xml:space="preserve"> ]</w:t>
            </w:r>
          </w:p>
        </w:tc>
      </w:tr>
      <w:tr w:rsidR="00FD295C" w:rsidRPr="00D74EEC" w:rsidTr="007737A6">
        <w:trPr>
          <w:cantSplit/>
          <w:jc w:val="center"/>
        </w:trPr>
        <w:tc>
          <w:tcPr>
            <w:tcW w:w="1620" w:type="dxa"/>
            <w:tcBorders>
              <w:top w:val="single" w:sz="12" w:space="0" w:color="000000"/>
              <w:left w:val="single" w:sz="12" w:space="0" w:color="000000"/>
              <w:bottom w:val="nil"/>
              <w:right w:val="single" w:sz="6" w:space="0" w:color="000000"/>
            </w:tcBorders>
          </w:tcPr>
          <w:p w:rsidR="00FD295C" w:rsidRPr="00D74EEC" w:rsidRDefault="00FD295C" w:rsidP="00470AFE">
            <w:pPr>
              <w:spacing w:before="120" w:after="120"/>
              <w:ind w:firstLine="0"/>
              <w:rPr>
                <w:b/>
                <w:bCs/>
                <w:sz w:val="22"/>
                <w:szCs w:val="22"/>
              </w:rPr>
            </w:pPr>
            <w:r w:rsidRPr="00D74EEC">
              <w:rPr>
                <w:b/>
                <w:bCs/>
                <w:sz w:val="22"/>
                <w:szCs w:val="22"/>
              </w:rPr>
              <w:t>ТОӨЗ 4.4</w:t>
            </w:r>
            <w:r w:rsidR="00176827" w:rsidRPr="00D74EEC">
              <w:rPr>
                <w:b/>
                <w:bCs/>
                <w:sz w:val="22"/>
                <w:szCs w:val="22"/>
              </w:rPr>
              <w:t>.</w:t>
            </w:r>
            <w:r w:rsidRPr="00D74EEC">
              <w:rPr>
                <w:b/>
                <w:bCs/>
                <w:sz w:val="22"/>
                <w:szCs w:val="22"/>
              </w:rPr>
              <w:t>(</w:t>
            </w:r>
            <w:r w:rsidR="00176827" w:rsidRPr="00D74EEC">
              <w:rPr>
                <w:b/>
                <w:bCs/>
                <w:sz w:val="22"/>
                <w:szCs w:val="22"/>
              </w:rPr>
              <w:t>в</w:t>
            </w:r>
            <w:r w:rsidRPr="00D74EEC">
              <w:rPr>
                <w:b/>
                <w:bCs/>
                <w:sz w:val="22"/>
                <w:szCs w:val="22"/>
              </w:rPr>
              <w:t>)</w:t>
            </w:r>
          </w:p>
        </w:tc>
        <w:tc>
          <w:tcPr>
            <w:tcW w:w="7543" w:type="dxa"/>
            <w:tcBorders>
              <w:top w:val="single" w:sz="12" w:space="0" w:color="000000"/>
              <w:left w:val="single" w:sz="6" w:space="0" w:color="000000"/>
              <w:bottom w:val="nil"/>
              <w:right w:val="single" w:sz="12" w:space="0" w:color="000000"/>
            </w:tcBorders>
          </w:tcPr>
          <w:p w:rsidR="00FD295C" w:rsidRPr="00D74EEC" w:rsidRDefault="00AC7B66" w:rsidP="00470AFE">
            <w:pPr>
              <w:tabs>
                <w:tab w:val="right" w:pos="7272"/>
              </w:tabs>
              <w:spacing w:before="120" w:after="120"/>
              <w:ind w:firstLine="0"/>
              <w:jc w:val="both"/>
              <w:rPr>
                <w:sz w:val="22"/>
                <w:szCs w:val="22"/>
                <w:u w:val="single"/>
              </w:rPr>
            </w:pPr>
            <w:r w:rsidRPr="00D74EEC">
              <w:rPr>
                <w:sz w:val="22"/>
                <w:szCs w:val="22"/>
                <w:lang w:val="mn-MN"/>
              </w:rPr>
              <w:t>Уг ажлыг гүйцэтгэхэд тусгай зөвшөөрөл зайлшгүй шаардлагатай эсэх</w:t>
            </w:r>
            <w:r w:rsidR="00FD295C" w:rsidRPr="00D74EEC">
              <w:rPr>
                <w:sz w:val="22"/>
                <w:szCs w:val="22"/>
              </w:rPr>
              <w:t xml:space="preserve">: </w:t>
            </w:r>
            <w:r w:rsidR="00FD295C" w:rsidRPr="00791689">
              <w:rPr>
                <w:b/>
                <w:i/>
                <w:iCs/>
                <w:sz w:val="22"/>
                <w:szCs w:val="22"/>
              </w:rPr>
              <w:t>[</w:t>
            </w:r>
            <w:r w:rsidRPr="00791689">
              <w:rPr>
                <w:b/>
                <w:i/>
                <w:iCs/>
                <w:sz w:val="22"/>
                <w:szCs w:val="22"/>
              </w:rPr>
              <w:t>“тийм” эсвэл “үгүй” гэсний аль тохирохыг сонгож үлдээ. Хэрэв “Тийм” бол тусгай зөвшөөрлийн шаардлагыг тусгана уу.</w:t>
            </w:r>
            <w:r w:rsidR="00FD295C" w:rsidRPr="00791689">
              <w:rPr>
                <w:b/>
                <w:i/>
                <w:iCs/>
                <w:sz w:val="22"/>
                <w:szCs w:val="22"/>
              </w:rPr>
              <w:t xml:space="preserve"> ]</w:t>
            </w:r>
          </w:p>
        </w:tc>
      </w:tr>
      <w:tr w:rsidR="008111F2" w:rsidRPr="005A23F6" w:rsidTr="007737A6">
        <w:trPr>
          <w:cantSplit/>
          <w:jc w:val="center"/>
        </w:trPr>
        <w:tc>
          <w:tcPr>
            <w:tcW w:w="1620" w:type="dxa"/>
            <w:tcBorders>
              <w:top w:val="single" w:sz="12" w:space="0" w:color="000000"/>
              <w:left w:val="single" w:sz="12" w:space="0" w:color="000000"/>
              <w:bottom w:val="nil"/>
              <w:right w:val="single" w:sz="6" w:space="0" w:color="000000"/>
            </w:tcBorders>
          </w:tcPr>
          <w:p w:rsidR="008111F2" w:rsidRPr="00D74EEC" w:rsidRDefault="008111F2" w:rsidP="00470AFE">
            <w:pPr>
              <w:spacing w:before="120" w:after="120"/>
              <w:ind w:firstLine="0"/>
              <w:rPr>
                <w:b/>
                <w:bCs/>
                <w:sz w:val="22"/>
                <w:szCs w:val="22"/>
              </w:rPr>
            </w:pPr>
            <w:r w:rsidRPr="00D74EEC">
              <w:rPr>
                <w:b/>
                <w:bCs/>
                <w:sz w:val="22"/>
                <w:szCs w:val="22"/>
              </w:rPr>
              <w:t>ТОӨЗ 5.2</w:t>
            </w:r>
          </w:p>
        </w:tc>
        <w:tc>
          <w:tcPr>
            <w:tcW w:w="7543" w:type="dxa"/>
            <w:tcBorders>
              <w:top w:val="single" w:sz="12" w:space="0" w:color="000000"/>
              <w:left w:val="single" w:sz="6" w:space="0" w:color="000000"/>
              <w:bottom w:val="nil"/>
              <w:right w:val="single" w:sz="12" w:space="0" w:color="000000"/>
            </w:tcBorders>
          </w:tcPr>
          <w:p w:rsidR="00D13139" w:rsidRPr="00D74EEC" w:rsidRDefault="00F02CB4" w:rsidP="00470AFE">
            <w:pPr>
              <w:tabs>
                <w:tab w:val="right" w:pos="7272"/>
              </w:tabs>
              <w:spacing w:before="120" w:after="120"/>
              <w:ind w:firstLine="0"/>
              <w:jc w:val="both"/>
              <w:rPr>
                <w:sz w:val="22"/>
                <w:szCs w:val="22"/>
                <w:lang w:val="mn-MN"/>
              </w:rPr>
            </w:pPr>
            <w:r w:rsidRPr="00D74EEC">
              <w:rPr>
                <w:sz w:val="22"/>
                <w:szCs w:val="22"/>
                <w:lang w:val="mn-MN"/>
              </w:rPr>
              <w:t xml:space="preserve">Тендерт оролцогч гэрээг хэрэгжүүлэх чадвартайг нотлохын тулд захиалагч </w:t>
            </w:r>
            <w:r w:rsidR="00DA4BCC" w:rsidRPr="00D74EEC">
              <w:rPr>
                <w:sz w:val="22"/>
                <w:szCs w:val="22"/>
                <w:lang w:val="mn-MN"/>
              </w:rPr>
              <w:t>дараах</w:t>
            </w:r>
            <w:r w:rsidR="00D13139" w:rsidRPr="00D74EEC">
              <w:rPr>
                <w:sz w:val="22"/>
                <w:szCs w:val="22"/>
                <w:lang w:val="mn-MN"/>
              </w:rPr>
              <w:t xml:space="preserve">нэмэлт </w:t>
            </w:r>
            <w:r w:rsidRPr="00D74EEC">
              <w:rPr>
                <w:sz w:val="22"/>
                <w:szCs w:val="22"/>
                <w:lang w:val="mn-MN"/>
              </w:rPr>
              <w:t xml:space="preserve">нотлох баримтыг </w:t>
            </w:r>
            <w:r w:rsidR="00D13139" w:rsidRPr="00D74EEC">
              <w:rPr>
                <w:sz w:val="22"/>
                <w:szCs w:val="22"/>
                <w:lang w:val="mn-MN"/>
              </w:rPr>
              <w:t>тендерийн хамт ирүүлэх:</w:t>
            </w:r>
          </w:p>
          <w:p w:rsidR="008111F2" w:rsidRPr="00CD3B0D" w:rsidRDefault="008111F2" w:rsidP="00470AFE">
            <w:pPr>
              <w:tabs>
                <w:tab w:val="right" w:pos="7272"/>
              </w:tabs>
              <w:spacing w:before="120" w:after="120"/>
              <w:ind w:firstLine="0"/>
              <w:jc w:val="both"/>
              <w:rPr>
                <w:b/>
                <w:sz w:val="22"/>
                <w:szCs w:val="22"/>
                <w:u w:val="single"/>
                <w:lang w:val="mn-MN"/>
              </w:rPr>
            </w:pPr>
            <w:r w:rsidRPr="00CD3B0D">
              <w:rPr>
                <w:b/>
                <w:i/>
                <w:iCs/>
                <w:sz w:val="22"/>
                <w:szCs w:val="22"/>
                <w:lang w:val="mn-MN"/>
              </w:rPr>
              <w:t>[</w:t>
            </w:r>
            <w:r w:rsidR="00D13139" w:rsidRPr="00CD3B0D">
              <w:rPr>
                <w:b/>
                <w:i/>
                <w:iCs/>
                <w:sz w:val="22"/>
                <w:szCs w:val="22"/>
                <w:lang w:val="mn-MN"/>
              </w:rPr>
              <w:t>Тендерт оролцогчийн ирүүлэх шаардлагатай нотлох баримтуудыг жагсааж бичих</w:t>
            </w:r>
            <w:r w:rsidRPr="00CD3B0D">
              <w:rPr>
                <w:b/>
                <w:i/>
                <w:iCs/>
                <w:sz w:val="22"/>
                <w:szCs w:val="22"/>
                <w:lang w:val="mn-MN"/>
              </w:rPr>
              <w:t>.]</w:t>
            </w:r>
          </w:p>
        </w:tc>
      </w:tr>
      <w:tr w:rsidR="00191EB1" w:rsidRPr="00D74EEC" w:rsidTr="007737A6">
        <w:trPr>
          <w:cantSplit/>
          <w:jc w:val="center"/>
        </w:trPr>
        <w:tc>
          <w:tcPr>
            <w:tcW w:w="1620" w:type="dxa"/>
            <w:tcBorders>
              <w:top w:val="single" w:sz="12" w:space="0" w:color="000000"/>
              <w:left w:val="single" w:sz="12" w:space="0" w:color="000000"/>
              <w:bottom w:val="nil"/>
              <w:right w:val="single" w:sz="6" w:space="0" w:color="000000"/>
            </w:tcBorders>
          </w:tcPr>
          <w:p w:rsidR="00191EB1" w:rsidRPr="00D74EEC" w:rsidRDefault="00191EB1" w:rsidP="00470AFE">
            <w:pPr>
              <w:spacing w:before="120" w:after="120"/>
              <w:ind w:firstLine="0"/>
              <w:rPr>
                <w:b/>
                <w:bCs/>
                <w:sz w:val="22"/>
                <w:szCs w:val="22"/>
              </w:rPr>
            </w:pPr>
            <w:r w:rsidRPr="00D74EEC">
              <w:rPr>
                <w:b/>
                <w:bCs/>
                <w:sz w:val="22"/>
                <w:szCs w:val="22"/>
              </w:rPr>
              <w:t>ТОӨЗ 5.</w:t>
            </w:r>
            <w:r w:rsidR="00A83C7C" w:rsidRPr="00D74EEC">
              <w:rPr>
                <w:b/>
                <w:bCs/>
                <w:sz w:val="22"/>
                <w:szCs w:val="22"/>
              </w:rPr>
              <w:t>2.</w:t>
            </w:r>
            <w:r w:rsidRPr="00D74EEC">
              <w:rPr>
                <w:b/>
                <w:bCs/>
                <w:sz w:val="22"/>
                <w:szCs w:val="22"/>
              </w:rPr>
              <w:t>(б)</w:t>
            </w:r>
          </w:p>
        </w:tc>
        <w:tc>
          <w:tcPr>
            <w:tcW w:w="7543" w:type="dxa"/>
            <w:tcBorders>
              <w:top w:val="single" w:sz="12" w:space="0" w:color="000000"/>
              <w:left w:val="single" w:sz="6" w:space="0" w:color="000000"/>
              <w:bottom w:val="nil"/>
              <w:right w:val="single" w:sz="12" w:space="0" w:color="000000"/>
            </w:tcBorders>
          </w:tcPr>
          <w:p w:rsidR="00191EB1" w:rsidRPr="00791689" w:rsidRDefault="00191EB1" w:rsidP="00470AFE">
            <w:pPr>
              <w:tabs>
                <w:tab w:val="right" w:pos="7254"/>
              </w:tabs>
              <w:spacing w:before="120" w:after="120"/>
              <w:ind w:firstLine="0"/>
              <w:jc w:val="both"/>
              <w:rPr>
                <w:b/>
                <w:i/>
                <w:iCs/>
                <w:sz w:val="22"/>
                <w:szCs w:val="22"/>
              </w:rPr>
            </w:pPr>
            <w:r w:rsidRPr="00D74EEC">
              <w:rPr>
                <w:sz w:val="22"/>
                <w:szCs w:val="22"/>
              </w:rPr>
              <w:t xml:space="preserve">Санхүүгийн тайлан ирүүлэх жилийн тоо:  </w:t>
            </w:r>
            <w:r w:rsidRPr="00791689">
              <w:rPr>
                <w:b/>
                <w:i/>
                <w:iCs/>
                <w:sz w:val="22"/>
                <w:szCs w:val="22"/>
              </w:rPr>
              <w:t>[мэдээлэл ирүүлэхийг хүсч буй жилийн тоог оруул]</w:t>
            </w:r>
            <w:r w:rsidRPr="00791689">
              <w:rPr>
                <w:b/>
                <w:sz w:val="22"/>
                <w:szCs w:val="22"/>
              </w:rPr>
              <w:t>.</w:t>
            </w:r>
          </w:p>
          <w:p w:rsidR="0004705D" w:rsidRPr="00D74EEC" w:rsidRDefault="0004705D" w:rsidP="00470AFE">
            <w:pPr>
              <w:tabs>
                <w:tab w:val="right" w:pos="7254"/>
              </w:tabs>
              <w:spacing w:before="120" w:after="120"/>
              <w:ind w:firstLine="0"/>
              <w:jc w:val="both"/>
              <w:rPr>
                <w:sz w:val="22"/>
                <w:szCs w:val="22"/>
              </w:rPr>
            </w:pPr>
            <w:r w:rsidRPr="00D74EEC">
              <w:rPr>
                <w:sz w:val="22"/>
                <w:szCs w:val="22"/>
              </w:rPr>
              <w:t xml:space="preserve">Санхүүгийн тайланг аудитаар баталгаажуулсан байх шаардлагатай эсэх: </w:t>
            </w:r>
            <w:r w:rsidRPr="00791689">
              <w:rPr>
                <w:b/>
                <w:i/>
                <w:iCs/>
                <w:sz w:val="22"/>
                <w:szCs w:val="22"/>
              </w:rPr>
              <w:t>[“шаардлагатай” эсвэл “шаардлагагүй” гэсний аль тохирохыг сонгож үлдээ]</w:t>
            </w:r>
            <w:r w:rsidRPr="00791689">
              <w:rPr>
                <w:b/>
                <w:sz w:val="22"/>
                <w:szCs w:val="22"/>
              </w:rPr>
              <w:t>.</w:t>
            </w:r>
          </w:p>
        </w:tc>
      </w:tr>
      <w:tr w:rsidR="00191EB1" w:rsidRPr="00D74EEC" w:rsidTr="007737A6">
        <w:trPr>
          <w:cantSplit/>
          <w:jc w:val="center"/>
        </w:trPr>
        <w:tc>
          <w:tcPr>
            <w:tcW w:w="1620" w:type="dxa"/>
            <w:tcBorders>
              <w:top w:val="single" w:sz="12" w:space="0" w:color="000000"/>
              <w:left w:val="single" w:sz="12" w:space="0" w:color="000000"/>
              <w:bottom w:val="nil"/>
              <w:right w:val="single" w:sz="6" w:space="0" w:color="000000"/>
            </w:tcBorders>
          </w:tcPr>
          <w:p w:rsidR="00191EB1" w:rsidRPr="00D74EEC" w:rsidRDefault="00191EB1" w:rsidP="00470AFE">
            <w:pPr>
              <w:spacing w:before="120" w:after="120"/>
              <w:ind w:firstLine="0"/>
              <w:rPr>
                <w:b/>
                <w:bCs/>
                <w:sz w:val="22"/>
                <w:szCs w:val="22"/>
              </w:rPr>
            </w:pPr>
            <w:r w:rsidRPr="00D74EEC">
              <w:rPr>
                <w:b/>
                <w:bCs/>
                <w:sz w:val="22"/>
                <w:szCs w:val="22"/>
              </w:rPr>
              <w:t xml:space="preserve">ТОӨЗ </w:t>
            </w:r>
            <w:r w:rsidR="00861200" w:rsidRPr="00D74EEC">
              <w:rPr>
                <w:b/>
                <w:bCs/>
                <w:sz w:val="22"/>
                <w:szCs w:val="22"/>
              </w:rPr>
              <w:t>5</w:t>
            </w:r>
            <w:r w:rsidRPr="00D74EEC">
              <w:rPr>
                <w:b/>
                <w:bCs/>
                <w:sz w:val="22"/>
                <w:szCs w:val="22"/>
              </w:rPr>
              <w:t>.</w:t>
            </w:r>
            <w:r w:rsidR="00861200" w:rsidRPr="00D74EEC">
              <w:rPr>
                <w:b/>
                <w:bCs/>
                <w:sz w:val="22"/>
                <w:szCs w:val="22"/>
              </w:rPr>
              <w:t>2</w:t>
            </w:r>
            <w:r w:rsidRPr="00D74EEC">
              <w:rPr>
                <w:b/>
                <w:bCs/>
                <w:sz w:val="22"/>
                <w:szCs w:val="22"/>
              </w:rPr>
              <w:t xml:space="preserve"> (г)</w:t>
            </w:r>
          </w:p>
        </w:tc>
        <w:tc>
          <w:tcPr>
            <w:tcW w:w="7543" w:type="dxa"/>
            <w:tcBorders>
              <w:top w:val="single" w:sz="12" w:space="0" w:color="000000"/>
              <w:left w:val="single" w:sz="6" w:space="0" w:color="000000"/>
              <w:bottom w:val="nil"/>
              <w:right w:val="single" w:sz="12" w:space="0" w:color="000000"/>
            </w:tcBorders>
          </w:tcPr>
          <w:p w:rsidR="00DC01BD" w:rsidRPr="00D74EEC" w:rsidRDefault="00861200" w:rsidP="00470AFE">
            <w:pPr>
              <w:tabs>
                <w:tab w:val="right" w:pos="7254"/>
              </w:tabs>
              <w:spacing w:before="120" w:after="120"/>
              <w:ind w:firstLine="0"/>
              <w:jc w:val="both"/>
              <w:rPr>
                <w:sz w:val="22"/>
                <w:szCs w:val="22"/>
              </w:rPr>
            </w:pPr>
            <w:r w:rsidRPr="00D74EEC">
              <w:rPr>
                <w:sz w:val="22"/>
                <w:szCs w:val="22"/>
              </w:rPr>
              <w:t>Хийж гүйцэтгэсэн барилгын ажлын нийт мөнгөн дүнг жил жилээр харуулсан жагсаалт ирүүлэх шаардлагатай жилийн тоо</w:t>
            </w:r>
            <w:r w:rsidR="00191EB1" w:rsidRPr="00D74EEC">
              <w:rPr>
                <w:sz w:val="22"/>
                <w:szCs w:val="22"/>
              </w:rPr>
              <w:t xml:space="preserve">: </w:t>
            </w:r>
          </w:p>
          <w:p w:rsidR="00191EB1" w:rsidRPr="00791689" w:rsidRDefault="00191EB1" w:rsidP="00470AFE">
            <w:pPr>
              <w:tabs>
                <w:tab w:val="right" w:pos="7254"/>
              </w:tabs>
              <w:spacing w:before="120" w:after="120"/>
              <w:ind w:firstLine="0"/>
              <w:jc w:val="both"/>
              <w:rPr>
                <w:b/>
                <w:sz w:val="22"/>
                <w:szCs w:val="22"/>
              </w:rPr>
            </w:pPr>
            <w:r w:rsidRPr="00791689">
              <w:rPr>
                <w:b/>
                <w:i/>
                <w:iCs/>
                <w:sz w:val="22"/>
                <w:szCs w:val="22"/>
              </w:rPr>
              <w:t>[мэдээлэл ирүүлэхийг хүсч буй жилийн тоог оруул</w:t>
            </w:r>
            <w:r w:rsidR="005B3535" w:rsidRPr="00791689">
              <w:rPr>
                <w:b/>
                <w:i/>
                <w:iCs/>
                <w:sz w:val="22"/>
                <w:szCs w:val="22"/>
              </w:rPr>
              <w:t xml:space="preserve">. </w:t>
            </w:r>
            <w:r w:rsidR="005B3535" w:rsidRPr="00791689">
              <w:rPr>
                <w:b/>
                <w:i/>
                <w:iCs/>
                <w:sz w:val="22"/>
                <w:szCs w:val="22"/>
                <w:lang w:val="ru-RU"/>
              </w:rPr>
              <w:t>Жишээнь</w:t>
            </w:r>
            <w:r w:rsidR="005B3535" w:rsidRPr="00791689">
              <w:rPr>
                <w:b/>
                <w:i/>
                <w:iCs/>
                <w:sz w:val="22"/>
                <w:szCs w:val="22"/>
                <w:lang w:val="mn-MN"/>
              </w:rPr>
              <w:t>:</w:t>
            </w:r>
            <w:r w:rsidR="00735D4E" w:rsidRPr="00791689">
              <w:rPr>
                <w:b/>
                <w:i/>
                <w:iCs/>
                <w:sz w:val="22"/>
                <w:szCs w:val="22"/>
                <w:lang w:val="mn-MN"/>
              </w:rPr>
              <w:t xml:space="preserve">Сүүлийн </w:t>
            </w:r>
            <w:r w:rsidR="005B3535" w:rsidRPr="00791689">
              <w:rPr>
                <w:b/>
                <w:i/>
                <w:iCs/>
                <w:sz w:val="22"/>
                <w:szCs w:val="22"/>
              </w:rPr>
              <w:t xml:space="preserve"> 3 </w:t>
            </w:r>
            <w:r w:rsidR="005B3535" w:rsidRPr="00791689">
              <w:rPr>
                <w:b/>
                <w:i/>
                <w:iCs/>
                <w:sz w:val="22"/>
                <w:szCs w:val="22"/>
                <w:lang w:val="ru-RU"/>
              </w:rPr>
              <w:t>жил</w:t>
            </w:r>
            <w:r w:rsidR="00FA3875" w:rsidRPr="00791689">
              <w:rPr>
                <w:b/>
                <w:i/>
                <w:iCs/>
                <w:sz w:val="22"/>
                <w:szCs w:val="22"/>
                <w:lang w:val="mn-MN"/>
              </w:rPr>
              <w:t xml:space="preserve"> г.м</w:t>
            </w:r>
            <w:r w:rsidR="00923A4B" w:rsidRPr="00791689">
              <w:rPr>
                <w:b/>
                <w:i/>
                <w:iCs/>
                <w:sz w:val="22"/>
                <w:szCs w:val="22"/>
                <w:lang w:val="mn-MN"/>
              </w:rPr>
              <w:t>.</w:t>
            </w:r>
            <w:r w:rsidRPr="00791689">
              <w:rPr>
                <w:b/>
                <w:i/>
                <w:iCs/>
                <w:sz w:val="22"/>
                <w:szCs w:val="22"/>
              </w:rPr>
              <w:t xml:space="preserve">] </w:t>
            </w:r>
          </w:p>
        </w:tc>
      </w:tr>
      <w:tr w:rsidR="00F523F1" w:rsidRPr="00D74EEC" w:rsidTr="007737A6">
        <w:trPr>
          <w:cantSplit/>
          <w:jc w:val="center"/>
        </w:trPr>
        <w:tc>
          <w:tcPr>
            <w:tcW w:w="1620" w:type="dxa"/>
            <w:tcBorders>
              <w:top w:val="single" w:sz="12" w:space="0" w:color="000000"/>
              <w:left w:val="single" w:sz="12" w:space="0" w:color="000000"/>
              <w:bottom w:val="nil"/>
              <w:right w:val="single" w:sz="6" w:space="0" w:color="000000"/>
            </w:tcBorders>
          </w:tcPr>
          <w:p w:rsidR="00F523F1" w:rsidRPr="00D74EEC" w:rsidRDefault="00F523F1" w:rsidP="00470AFE">
            <w:pPr>
              <w:spacing w:before="120" w:after="120"/>
              <w:ind w:firstLine="0"/>
              <w:rPr>
                <w:b/>
                <w:bCs/>
                <w:sz w:val="22"/>
                <w:szCs w:val="22"/>
              </w:rPr>
            </w:pPr>
            <w:r w:rsidRPr="00D74EEC">
              <w:rPr>
                <w:b/>
                <w:bCs/>
                <w:sz w:val="22"/>
                <w:szCs w:val="22"/>
              </w:rPr>
              <w:t>ТОӨЗ 5.2 (д)</w:t>
            </w:r>
          </w:p>
        </w:tc>
        <w:tc>
          <w:tcPr>
            <w:tcW w:w="7543" w:type="dxa"/>
            <w:tcBorders>
              <w:top w:val="single" w:sz="12" w:space="0" w:color="000000"/>
              <w:left w:val="single" w:sz="6" w:space="0" w:color="000000"/>
              <w:bottom w:val="nil"/>
              <w:right w:val="single" w:sz="12" w:space="0" w:color="000000"/>
            </w:tcBorders>
          </w:tcPr>
          <w:p w:rsidR="00F523F1" w:rsidRPr="00D74EEC" w:rsidRDefault="001D2080" w:rsidP="00470AFE">
            <w:pPr>
              <w:tabs>
                <w:tab w:val="right" w:pos="7254"/>
              </w:tabs>
              <w:spacing w:before="120" w:after="120"/>
              <w:ind w:firstLine="0"/>
              <w:jc w:val="both"/>
              <w:rPr>
                <w:sz w:val="22"/>
                <w:szCs w:val="22"/>
              </w:rPr>
            </w:pPr>
            <w:r w:rsidRPr="00D74EEC">
              <w:rPr>
                <w:sz w:val="22"/>
                <w:szCs w:val="22"/>
              </w:rPr>
              <w:t xml:space="preserve">Ижил төстэй ажил гэрээгээр гүйцэтгэсэн туршлагын </w:t>
            </w:r>
            <w:r w:rsidR="00BC27CC" w:rsidRPr="00D74EEC">
              <w:rPr>
                <w:sz w:val="22"/>
                <w:szCs w:val="22"/>
              </w:rPr>
              <w:t xml:space="preserve">талаарх </w:t>
            </w:r>
            <w:r w:rsidRPr="00D74EEC">
              <w:rPr>
                <w:sz w:val="22"/>
                <w:szCs w:val="22"/>
              </w:rPr>
              <w:t xml:space="preserve">мэдээлэл ирүүлэх жилийн тоо: </w:t>
            </w:r>
            <w:r w:rsidRPr="00791689">
              <w:rPr>
                <w:b/>
                <w:i/>
                <w:iCs/>
                <w:sz w:val="22"/>
                <w:szCs w:val="22"/>
              </w:rPr>
              <w:t>[мэдээлэл ирүүлэхийг хүсч буй жилийн тоог оруул</w:t>
            </w:r>
            <w:r w:rsidR="00A86133" w:rsidRPr="00791689">
              <w:rPr>
                <w:b/>
                <w:i/>
                <w:iCs/>
                <w:sz w:val="22"/>
                <w:szCs w:val="22"/>
              </w:rPr>
              <w:t xml:space="preserve">. Жишээ нь: </w:t>
            </w:r>
            <w:r w:rsidR="005023BD" w:rsidRPr="00791689">
              <w:rPr>
                <w:b/>
                <w:i/>
                <w:iCs/>
                <w:sz w:val="22"/>
                <w:szCs w:val="22"/>
                <w:lang w:val="mn-MN"/>
              </w:rPr>
              <w:t xml:space="preserve">Сүүлийн </w:t>
            </w:r>
            <w:r w:rsidR="00A86133" w:rsidRPr="00791689">
              <w:rPr>
                <w:b/>
                <w:i/>
                <w:iCs/>
                <w:sz w:val="22"/>
                <w:szCs w:val="22"/>
              </w:rPr>
              <w:t xml:space="preserve">3 жил </w:t>
            </w:r>
            <w:r w:rsidRPr="00791689">
              <w:rPr>
                <w:b/>
                <w:i/>
                <w:iCs/>
                <w:sz w:val="22"/>
                <w:szCs w:val="22"/>
              </w:rPr>
              <w:t>]</w:t>
            </w:r>
          </w:p>
        </w:tc>
      </w:tr>
      <w:tr w:rsidR="005F7596" w:rsidRPr="00D74EEC" w:rsidTr="007737A6">
        <w:trPr>
          <w:cantSplit/>
          <w:jc w:val="center"/>
        </w:trPr>
        <w:tc>
          <w:tcPr>
            <w:tcW w:w="1620" w:type="dxa"/>
            <w:tcBorders>
              <w:top w:val="single" w:sz="12" w:space="0" w:color="000000"/>
              <w:left w:val="single" w:sz="12" w:space="0" w:color="000000"/>
              <w:bottom w:val="nil"/>
              <w:right w:val="single" w:sz="6" w:space="0" w:color="000000"/>
            </w:tcBorders>
          </w:tcPr>
          <w:p w:rsidR="005F7596" w:rsidRPr="00D74EEC" w:rsidRDefault="005F7596" w:rsidP="00470AFE">
            <w:pPr>
              <w:spacing w:before="120" w:after="120"/>
              <w:ind w:firstLine="0"/>
              <w:rPr>
                <w:b/>
                <w:bCs/>
                <w:sz w:val="22"/>
                <w:szCs w:val="22"/>
              </w:rPr>
            </w:pPr>
            <w:r w:rsidRPr="00D74EEC">
              <w:rPr>
                <w:b/>
                <w:bCs/>
                <w:sz w:val="22"/>
                <w:szCs w:val="22"/>
              </w:rPr>
              <w:lastRenderedPageBreak/>
              <w:t>ТОӨЗ 5.2 (</w:t>
            </w:r>
            <w:r w:rsidR="005023BD" w:rsidRPr="00D74EEC">
              <w:rPr>
                <w:b/>
                <w:bCs/>
                <w:sz w:val="22"/>
                <w:szCs w:val="22"/>
                <w:lang w:val="mn-MN"/>
              </w:rPr>
              <w:t>к</w:t>
            </w:r>
            <w:r w:rsidRPr="00D74EEC">
              <w:rPr>
                <w:b/>
                <w:bCs/>
                <w:sz w:val="22"/>
                <w:szCs w:val="22"/>
              </w:rPr>
              <w:t>)</w:t>
            </w:r>
          </w:p>
        </w:tc>
        <w:tc>
          <w:tcPr>
            <w:tcW w:w="7543" w:type="dxa"/>
            <w:tcBorders>
              <w:top w:val="single" w:sz="12" w:space="0" w:color="000000"/>
              <w:left w:val="single" w:sz="6" w:space="0" w:color="000000"/>
              <w:bottom w:val="nil"/>
              <w:right w:val="single" w:sz="12" w:space="0" w:color="000000"/>
            </w:tcBorders>
          </w:tcPr>
          <w:p w:rsidR="005F7596" w:rsidRPr="00D74EEC" w:rsidRDefault="0020795E" w:rsidP="00470AFE">
            <w:pPr>
              <w:tabs>
                <w:tab w:val="right" w:pos="7254"/>
              </w:tabs>
              <w:spacing w:before="120" w:after="120"/>
              <w:ind w:firstLine="0"/>
              <w:jc w:val="both"/>
              <w:rPr>
                <w:sz w:val="22"/>
                <w:szCs w:val="22"/>
              </w:rPr>
            </w:pPr>
            <w:r w:rsidRPr="00D74EEC">
              <w:rPr>
                <w:sz w:val="22"/>
                <w:szCs w:val="22"/>
              </w:rPr>
              <w:t>Тендерт оролцогч туслан гүйцэтгэгчээр гүйцэтгүүлж болох хувь хэмжээ нь гэрээний үний</w:t>
            </w:r>
            <w:r w:rsidR="005023BD" w:rsidRPr="00D74EEC">
              <w:rPr>
                <w:sz w:val="22"/>
                <w:szCs w:val="22"/>
                <w:lang w:val="mn-MN"/>
              </w:rPr>
              <w:t>н</w:t>
            </w:r>
            <w:r w:rsidRPr="00D74EEC">
              <w:rPr>
                <w:sz w:val="22"/>
                <w:szCs w:val="22"/>
              </w:rPr>
              <w:t xml:space="preserve"> дүнгийн </w:t>
            </w:r>
            <w:r w:rsidR="005F7596" w:rsidRPr="00D74EEC">
              <w:rPr>
                <w:i/>
                <w:iCs/>
                <w:sz w:val="22"/>
                <w:szCs w:val="22"/>
              </w:rPr>
              <w:t>[</w:t>
            </w:r>
            <w:r w:rsidRPr="00D74EEC">
              <w:rPr>
                <w:i/>
                <w:iCs/>
                <w:sz w:val="22"/>
                <w:szCs w:val="22"/>
              </w:rPr>
              <w:t>хувийг</w:t>
            </w:r>
            <w:r w:rsidR="005F7596" w:rsidRPr="00D74EEC">
              <w:rPr>
                <w:i/>
                <w:iCs/>
                <w:sz w:val="22"/>
                <w:szCs w:val="22"/>
              </w:rPr>
              <w:t xml:space="preserve"> оруул. Жишээ нь: </w:t>
            </w:r>
            <w:r w:rsidR="005023BD" w:rsidRPr="00D74EEC">
              <w:rPr>
                <w:i/>
                <w:iCs/>
                <w:sz w:val="22"/>
                <w:szCs w:val="22"/>
              </w:rPr>
              <w:t>1</w:t>
            </w:r>
            <w:r w:rsidR="005023BD" w:rsidRPr="00D74EEC">
              <w:rPr>
                <w:i/>
                <w:iCs/>
                <w:sz w:val="22"/>
                <w:szCs w:val="22"/>
                <w:lang w:val="mn-MN"/>
              </w:rPr>
              <w:t xml:space="preserve">0 </w:t>
            </w:r>
            <w:r w:rsidRPr="00D74EEC">
              <w:rPr>
                <w:i/>
                <w:iCs/>
                <w:sz w:val="22"/>
                <w:szCs w:val="22"/>
              </w:rPr>
              <w:t>хувь</w:t>
            </w:r>
            <w:r w:rsidR="005F7596" w:rsidRPr="00D74EEC">
              <w:rPr>
                <w:i/>
                <w:iCs/>
                <w:sz w:val="22"/>
                <w:szCs w:val="22"/>
              </w:rPr>
              <w:t>]</w:t>
            </w:r>
            <w:r w:rsidRPr="00D74EEC">
              <w:rPr>
                <w:iCs/>
                <w:sz w:val="22"/>
                <w:szCs w:val="22"/>
              </w:rPr>
              <w:t xml:space="preserve">хүртэл </w:t>
            </w:r>
            <w:r w:rsidR="005023BD" w:rsidRPr="00D74EEC">
              <w:rPr>
                <w:iCs/>
                <w:sz w:val="22"/>
                <w:szCs w:val="22"/>
              </w:rPr>
              <w:t>хув</w:t>
            </w:r>
            <w:r w:rsidR="005023BD" w:rsidRPr="00D74EEC">
              <w:rPr>
                <w:iCs/>
                <w:sz w:val="22"/>
                <w:szCs w:val="22"/>
                <w:lang w:val="mn-MN"/>
              </w:rPr>
              <w:t>ь байна.</w:t>
            </w:r>
            <w:r w:rsidR="007E3C8B" w:rsidRPr="00D74EEC">
              <w:rPr>
                <w:iCs/>
                <w:sz w:val="22"/>
                <w:szCs w:val="22"/>
              </w:rPr>
              <w:t>Үүнээс дээш хувийг</w:t>
            </w:r>
            <w:r w:rsidR="00F849FF" w:rsidRPr="00D74EEC">
              <w:rPr>
                <w:iCs/>
                <w:sz w:val="22"/>
                <w:szCs w:val="22"/>
              </w:rPr>
              <w:t xml:space="preserve">гуравдагч этгээдээр </w:t>
            </w:r>
            <w:r w:rsidR="009A12E6" w:rsidRPr="00D74EEC">
              <w:rPr>
                <w:iCs/>
                <w:sz w:val="22"/>
                <w:szCs w:val="22"/>
              </w:rPr>
              <w:t>гүйцэтгүүлэх бол түншлэлийн гэрээ байгуулж</w:t>
            </w:r>
            <w:r w:rsidR="00F849FF" w:rsidRPr="00D74EEC">
              <w:rPr>
                <w:iCs/>
                <w:sz w:val="22"/>
                <w:szCs w:val="22"/>
              </w:rPr>
              <w:t xml:space="preserve"> тендерийн хамт ирүүлэх б</w:t>
            </w:r>
            <w:r w:rsidR="004D6AA2" w:rsidRPr="00D74EEC">
              <w:rPr>
                <w:iCs/>
                <w:sz w:val="22"/>
                <w:szCs w:val="22"/>
              </w:rPr>
              <w:t xml:space="preserve">а </w:t>
            </w:r>
            <w:r w:rsidR="009A12E6" w:rsidRPr="00D74EEC">
              <w:rPr>
                <w:iCs/>
                <w:sz w:val="22"/>
                <w:szCs w:val="22"/>
              </w:rPr>
              <w:t>ТОӨЗ-нд дурдсан бусад шалгуурыг хангасан байх шаардлагатай.</w:t>
            </w:r>
          </w:p>
        </w:tc>
      </w:tr>
      <w:tr w:rsidR="009C63BC" w:rsidRPr="005A23F6" w:rsidTr="007737A6">
        <w:trPr>
          <w:cantSplit/>
          <w:jc w:val="center"/>
        </w:trPr>
        <w:tc>
          <w:tcPr>
            <w:tcW w:w="1620" w:type="dxa"/>
            <w:tcBorders>
              <w:top w:val="single" w:sz="12" w:space="0" w:color="000000"/>
              <w:left w:val="single" w:sz="12" w:space="0" w:color="000000"/>
              <w:bottom w:val="nil"/>
              <w:right w:val="single" w:sz="6" w:space="0" w:color="000000"/>
            </w:tcBorders>
          </w:tcPr>
          <w:p w:rsidR="009C63BC" w:rsidRPr="00D74EEC" w:rsidRDefault="009C63BC" w:rsidP="00470AFE">
            <w:pPr>
              <w:spacing w:before="120" w:after="120"/>
              <w:ind w:firstLine="0"/>
              <w:rPr>
                <w:b/>
                <w:bCs/>
                <w:sz w:val="22"/>
                <w:szCs w:val="22"/>
              </w:rPr>
            </w:pPr>
            <w:r w:rsidRPr="00D74EEC">
              <w:rPr>
                <w:b/>
                <w:bCs/>
                <w:sz w:val="22"/>
                <w:szCs w:val="22"/>
              </w:rPr>
              <w:t>ТОӨЗ 5.3 (</w:t>
            </w:r>
            <w:r w:rsidR="000A2518" w:rsidRPr="00D74EEC">
              <w:rPr>
                <w:b/>
                <w:bCs/>
                <w:sz w:val="22"/>
                <w:szCs w:val="22"/>
              </w:rPr>
              <w:t>а</w:t>
            </w:r>
            <w:r w:rsidRPr="00D74EEC">
              <w:rPr>
                <w:b/>
                <w:bCs/>
                <w:sz w:val="22"/>
                <w:szCs w:val="22"/>
              </w:rPr>
              <w:t>)</w:t>
            </w:r>
          </w:p>
        </w:tc>
        <w:tc>
          <w:tcPr>
            <w:tcW w:w="7543" w:type="dxa"/>
            <w:tcBorders>
              <w:top w:val="single" w:sz="12" w:space="0" w:color="000000"/>
              <w:left w:val="single" w:sz="6" w:space="0" w:color="000000"/>
              <w:bottom w:val="nil"/>
              <w:right w:val="single" w:sz="12" w:space="0" w:color="000000"/>
            </w:tcBorders>
          </w:tcPr>
          <w:p w:rsidR="000A2518" w:rsidRPr="00D74EEC" w:rsidRDefault="005023BD" w:rsidP="00470AFE">
            <w:pPr>
              <w:tabs>
                <w:tab w:val="right" w:pos="7254"/>
              </w:tabs>
              <w:spacing w:before="120" w:after="120"/>
              <w:ind w:firstLine="0"/>
              <w:jc w:val="both"/>
              <w:rPr>
                <w:sz w:val="22"/>
                <w:szCs w:val="22"/>
                <w:lang w:val="mn-MN"/>
              </w:rPr>
            </w:pPr>
            <w:r w:rsidRPr="00D74EEC">
              <w:rPr>
                <w:sz w:val="22"/>
                <w:szCs w:val="22"/>
                <w:lang w:val="mn-MN"/>
              </w:rPr>
              <w:t>Борлуулалтын хэмжээ</w:t>
            </w:r>
            <w:r w:rsidR="000A2518" w:rsidRPr="00D74EEC">
              <w:rPr>
                <w:sz w:val="22"/>
                <w:szCs w:val="22"/>
              </w:rPr>
              <w:t xml:space="preserve">: </w:t>
            </w:r>
            <w:r w:rsidR="000A2518" w:rsidRPr="00026A1E">
              <w:rPr>
                <w:b/>
                <w:i/>
                <w:sz w:val="22"/>
                <w:szCs w:val="22"/>
              </w:rPr>
              <w:t>[</w:t>
            </w:r>
            <w:r w:rsidR="000A2518" w:rsidRPr="00026A1E">
              <w:rPr>
                <w:b/>
                <w:i/>
                <w:sz w:val="22"/>
                <w:szCs w:val="22"/>
                <w:lang w:val="mn-MN"/>
              </w:rPr>
              <w:t>жилийн тоог оруул. Жишээ нь: сүүлийн 2 жил ]</w:t>
            </w:r>
          </w:p>
          <w:p w:rsidR="009C63BC" w:rsidRPr="00D74EEC" w:rsidRDefault="005023BD" w:rsidP="00470AFE">
            <w:pPr>
              <w:tabs>
                <w:tab w:val="right" w:pos="7254"/>
              </w:tabs>
              <w:spacing w:before="120" w:after="120"/>
              <w:ind w:firstLine="0"/>
              <w:jc w:val="both"/>
              <w:rPr>
                <w:sz w:val="22"/>
                <w:szCs w:val="22"/>
                <w:lang w:val="mn-MN"/>
              </w:rPr>
            </w:pPr>
            <w:r w:rsidRPr="00D74EEC">
              <w:rPr>
                <w:sz w:val="22"/>
                <w:szCs w:val="22"/>
                <w:lang w:val="mn-MN"/>
              </w:rPr>
              <w:t xml:space="preserve">Борлуулалтын орлогын </w:t>
            </w:r>
            <w:r w:rsidR="00E50332" w:rsidRPr="00D74EEC">
              <w:rPr>
                <w:sz w:val="22"/>
                <w:szCs w:val="22"/>
                <w:lang w:val="mn-MN"/>
              </w:rPr>
              <w:t xml:space="preserve"> нийт </w:t>
            </w:r>
            <w:r w:rsidR="00CF445E" w:rsidRPr="00D74EEC">
              <w:rPr>
                <w:sz w:val="22"/>
                <w:szCs w:val="22"/>
                <w:lang w:val="mn-MN"/>
              </w:rPr>
              <w:t>мөнгөн дүнг</w:t>
            </w:r>
            <w:r w:rsidR="00E50332" w:rsidRPr="00D74EEC">
              <w:rPr>
                <w:sz w:val="22"/>
                <w:szCs w:val="22"/>
                <w:lang w:val="mn-MN"/>
              </w:rPr>
              <w:t xml:space="preserve">ийн жилийн </w:t>
            </w:r>
            <w:r w:rsidR="00CF445E" w:rsidRPr="00D74EEC">
              <w:rPr>
                <w:sz w:val="22"/>
                <w:szCs w:val="22"/>
                <w:lang w:val="mn-MN"/>
              </w:rPr>
              <w:t xml:space="preserve">дундаж нь </w:t>
            </w:r>
            <w:r w:rsidR="00CF445E" w:rsidRPr="00026A1E">
              <w:rPr>
                <w:b/>
                <w:i/>
                <w:sz w:val="22"/>
                <w:szCs w:val="22"/>
                <w:lang w:val="mn-MN"/>
              </w:rPr>
              <w:t xml:space="preserve">[мөнгөн дүнг оруул. Жишээ нь: 100 сая төгрөг, эсвэл гэрээний </w:t>
            </w:r>
            <w:r w:rsidR="00E50332" w:rsidRPr="00026A1E">
              <w:rPr>
                <w:b/>
                <w:i/>
                <w:sz w:val="22"/>
                <w:szCs w:val="22"/>
                <w:lang w:val="mn-MN"/>
              </w:rPr>
              <w:t xml:space="preserve">санхүүжилтэд захиалагчаас 1 жилд дунджаар зарцуулах </w:t>
            </w:r>
            <w:r w:rsidR="00CF445E" w:rsidRPr="00026A1E">
              <w:rPr>
                <w:b/>
                <w:i/>
                <w:sz w:val="22"/>
                <w:szCs w:val="22"/>
                <w:lang w:val="mn-MN"/>
              </w:rPr>
              <w:t>хөрөнгийн 50 хув</w:t>
            </w:r>
            <w:r w:rsidR="00E50332" w:rsidRPr="00026A1E">
              <w:rPr>
                <w:b/>
                <w:i/>
                <w:sz w:val="22"/>
                <w:szCs w:val="22"/>
                <w:lang w:val="mn-MN"/>
              </w:rPr>
              <w:t>ь гэхмэтээр тодорохой</w:t>
            </w:r>
            <w:r w:rsidR="00560506" w:rsidRPr="00026A1E">
              <w:rPr>
                <w:b/>
                <w:i/>
                <w:sz w:val="22"/>
                <w:szCs w:val="22"/>
                <w:lang w:val="mn-MN"/>
              </w:rPr>
              <w:t xml:space="preserve"> заах</w:t>
            </w:r>
            <w:r w:rsidR="00CF445E" w:rsidRPr="00026A1E">
              <w:rPr>
                <w:b/>
                <w:i/>
                <w:sz w:val="22"/>
                <w:szCs w:val="22"/>
                <w:lang w:val="mn-MN"/>
              </w:rPr>
              <w:t>]-</w:t>
            </w:r>
            <w:r w:rsidR="00CF445E" w:rsidRPr="00026A1E">
              <w:rPr>
                <w:b/>
                <w:sz w:val="22"/>
                <w:szCs w:val="22"/>
                <w:lang w:val="mn-MN"/>
              </w:rPr>
              <w:t xml:space="preserve">с багагүй байх. </w:t>
            </w:r>
          </w:p>
        </w:tc>
      </w:tr>
      <w:tr w:rsidR="00821C16" w:rsidRPr="00D74EEC" w:rsidTr="007737A6">
        <w:trPr>
          <w:cantSplit/>
          <w:jc w:val="center"/>
        </w:trPr>
        <w:tc>
          <w:tcPr>
            <w:tcW w:w="1620" w:type="dxa"/>
            <w:tcBorders>
              <w:top w:val="single" w:sz="12" w:space="0" w:color="000000"/>
              <w:left w:val="single" w:sz="12" w:space="0" w:color="000000"/>
              <w:bottom w:val="nil"/>
              <w:right w:val="single" w:sz="6" w:space="0" w:color="000000"/>
            </w:tcBorders>
          </w:tcPr>
          <w:p w:rsidR="00821C16" w:rsidRPr="00D74EEC" w:rsidRDefault="00821C16" w:rsidP="00470AFE">
            <w:pPr>
              <w:spacing w:before="120" w:after="120"/>
              <w:ind w:firstLine="0"/>
              <w:rPr>
                <w:b/>
                <w:bCs/>
                <w:sz w:val="22"/>
                <w:szCs w:val="22"/>
              </w:rPr>
            </w:pPr>
            <w:r w:rsidRPr="00D74EEC">
              <w:rPr>
                <w:b/>
                <w:bCs/>
                <w:sz w:val="22"/>
                <w:szCs w:val="22"/>
              </w:rPr>
              <w:t>ТОӨЗ 5.3 (б)</w:t>
            </w:r>
          </w:p>
        </w:tc>
        <w:tc>
          <w:tcPr>
            <w:tcW w:w="7543" w:type="dxa"/>
            <w:tcBorders>
              <w:top w:val="single" w:sz="12" w:space="0" w:color="000000"/>
              <w:left w:val="single" w:sz="6" w:space="0" w:color="000000"/>
              <w:bottom w:val="nil"/>
              <w:right w:val="single" w:sz="12" w:space="0" w:color="000000"/>
            </w:tcBorders>
          </w:tcPr>
          <w:p w:rsidR="00821C16" w:rsidRPr="00D74EEC" w:rsidRDefault="00376CD7" w:rsidP="00470AFE">
            <w:pPr>
              <w:tabs>
                <w:tab w:val="right" w:pos="7254"/>
              </w:tabs>
              <w:spacing w:before="120" w:after="120"/>
              <w:ind w:firstLine="0"/>
              <w:jc w:val="both"/>
              <w:rPr>
                <w:sz w:val="22"/>
                <w:szCs w:val="22"/>
                <w:lang w:val="mn-MN"/>
              </w:rPr>
            </w:pPr>
            <w:r w:rsidRPr="00D74EEC">
              <w:rPr>
                <w:sz w:val="22"/>
                <w:szCs w:val="22"/>
              </w:rPr>
              <w:t xml:space="preserve">Ижил төстэй ажлыг </w:t>
            </w:r>
            <w:r w:rsidR="004249C5" w:rsidRPr="00D74EEC">
              <w:rPr>
                <w:sz w:val="22"/>
                <w:szCs w:val="22"/>
              </w:rPr>
              <w:t xml:space="preserve">ядаж нэг удаа </w:t>
            </w:r>
            <w:r w:rsidRPr="00D74EEC">
              <w:rPr>
                <w:sz w:val="22"/>
                <w:szCs w:val="22"/>
              </w:rPr>
              <w:t>гүйцэт</w:t>
            </w:r>
            <w:r w:rsidR="005023BD" w:rsidRPr="00D74EEC">
              <w:rPr>
                <w:sz w:val="22"/>
                <w:szCs w:val="22"/>
              </w:rPr>
              <w:t>г</w:t>
            </w:r>
            <w:r w:rsidRPr="00D74EEC">
              <w:rPr>
                <w:sz w:val="22"/>
                <w:szCs w:val="22"/>
              </w:rPr>
              <w:t xml:space="preserve">эсэн байвал зохих </w:t>
            </w:r>
            <w:r w:rsidR="00217294">
              <w:rPr>
                <w:sz w:val="22"/>
                <w:szCs w:val="22"/>
                <w:lang w:val="mn-MN"/>
              </w:rPr>
              <w:t>хугацаа</w:t>
            </w:r>
            <w:r w:rsidR="00821C16" w:rsidRPr="00D74EEC">
              <w:rPr>
                <w:sz w:val="22"/>
                <w:szCs w:val="22"/>
              </w:rPr>
              <w:t xml:space="preserve">: </w:t>
            </w:r>
            <w:r w:rsidR="00821C16" w:rsidRPr="00026A1E">
              <w:rPr>
                <w:b/>
                <w:i/>
                <w:sz w:val="22"/>
                <w:szCs w:val="22"/>
              </w:rPr>
              <w:t>[</w:t>
            </w:r>
            <w:r w:rsidR="00821C16" w:rsidRPr="00026A1E">
              <w:rPr>
                <w:b/>
                <w:i/>
                <w:sz w:val="22"/>
                <w:szCs w:val="22"/>
                <w:lang w:val="mn-MN"/>
              </w:rPr>
              <w:t xml:space="preserve">жилийн тоог оруул. Жишээ нь: сүүлийн </w:t>
            </w:r>
            <w:r w:rsidR="0063280E" w:rsidRPr="00026A1E">
              <w:rPr>
                <w:b/>
                <w:i/>
                <w:sz w:val="22"/>
                <w:szCs w:val="22"/>
                <w:lang w:val="mn-MN"/>
              </w:rPr>
              <w:t>3</w:t>
            </w:r>
            <w:r w:rsidR="00821C16" w:rsidRPr="00026A1E">
              <w:rPr>
                <w:b/>
                <w:i/>
                <w:sz w:val="22"/>
                <w:szCs w:val="22"/>
                <w:lang w:val="mn-MN"/>
              </w:rPr>
              <w:t xml:space="preserve"> жил </w:t>
            </w:r>
            <w:r w:rsidR="0063280E" w:rsidRPr="00026A1E">
              <w:rPr>
                <w:b/>
                <w:i/>
                <w:sz w:val="22"/>
                <w:szCs w:val="22"/>
                <w:lang w:val="mn-MN"/>
              </w:rPr>
              <w:t>г.м</w:t>
            </w:r>
            <w:r w:rsidR="00821C16" w:rsidRPr="00026A1E">
              <w:rPr>
                <w:b/>
                <w:i/>
                <w:sz w:val="22"/>
                <w:szCs w:val="22"/>
                <w:lang w:val="mn-MN"/>
              </w:rPr>
              <w:t>]</w:t>
            </w:r>
          </w:p>
        </w:tc>
      </w:tr>
      <w:tr w:rsidR="00821C16" w:rsidRPr="005A23F6" w:rsidTr="007737A6">
        <w:trPr>
          <w:cantSplit/>
          <w:jc w:val="center"/>
        </w:trPr>
        <w:tc>
          <w:tcPr>
            <w:tcW w:w="1620" w:type="dxa"/>
            <w:tcBorders>
              <w:top w:val="single" w:sz="12" w:space="0" w:color="000000"/>
              <w:left w:val="single" w:sz="12" w:space="0" w:color="000000"/>
              <w:bottom w:val="nil"/>
              <w:right w:val="single" w:sz="6" w:space="0" w:color="000000"/>
            </w:tcBorders>
          </w:tcPr>
          <w:p w:rsidR="00821C16" w:rsidRPr="00D74EEC" w:rsidRDefault="00F01573" w:rsidP="00470AFE">
            <w:pPr>
              <w:spacing w:before="120" w:after="120"/>
              <w:ind w:firstLine="0"/>
              <w:rPr>
                <w:b/>
                <w:bCs/>
                <w:sz w:val="22"/>
                <w:szCs w:val="22"/>
                <w:lang w:val="mn-MN"/>
              </w:rPr>
            </w:pPr>
            <w:r w:rsidRPr="00D74EEC">
              <w:rPr>
                <w:b/>
                <w:bCs/>
                <w:sz w:val="22"/>
                <w:szCs w:val="22"/>
              </w:rPr>
              <w:t>ТОӨЗ 5.3 (в)</w:t>
            </w:r>
          </w:p>
        </w:tc>
        <w:tc>
          <w:tcPr>
            <w:tcW w:w="7543" w:type="dxa"/>
            <w:tcBorders>
              <w:top w:val="single" w:sz="12" w:space="0" w:color="000000"/>
              <w:left w:val="single" w:sz="6" w:space="0" w:color="000000"/>
              <w:bottom w:val="nil"/>
              <w:right w:val="single" w:sz="12" w:space="0" w:color="000000"/>
            </w:tcBorders>
          </w:tcPr>
          <w:p w:rsidR="00F01573" w:rsidRPr="00D74EEC" w:rsidRDefault="00B276AD" w:rsidP="00470AFE">
            <w:pPr>
              <w:tabs>
                <w:tab w:val="right" w:pos="7254"/>
              </w:tabs>
              <w:spacing w:before="120" w:after="120"/>
              <w:ind w:firstLine="0"/>
              <w:jc w:val="both"/>
              <w:rPr>
                <w:sz w:val="22"/>
                <w:szCs w:val="22"/>
                <w:lang w:val="mn-MN"/>
              </w:rPr>
            </w:pPr>
            <w:r w:rsidRPr="00D74EEC">
              <w:rPr>
                <w:sz w:val="22"/>
                <w:szCs w:val="22"/>
                <w:lang w:val="mn-MN"/>
              </w:rPr>
              <w:t>Тендерт оролцогч г</w:t>
            </w:r>
            <w:r w:rsidR="00F01573" w:rsidRPr="00D74EEC">
              <w:rPr>
                <w:sz w:val="22"/>
                <w:szCs w:val="22"/>
                <w:lang w:val="mn-MN"/>
              </w:rPr>
              <w:t>эрээг гүйцэтгэхэд зайлшгүй шаардлагатай үндсэн тоног төхөөрөмж, машин механизмууд:</w:t>
            </w:r>
          </w:p>
          <w:p w:rsidR="00821C16" w:rsidRPr="00CA7DA9" w:rsidRDefault="00F01573" w:rsidP="00470AFE">
            <w:pPr>
              <w:tabs>
                <w:tab w:val="right" w:pos="7254"/>
              </w:tabs>
              <w:spacing w:before="120" w:after="120"/>
              <w:ind w:firstLine="0"/>
              <w:jc w:val="both"/>
              <w:rPr>
                <w:b/>
                <w:sz w:val="22"/>
                <w:szCs w:val="22"/>
                <w:lang w:val="mn-MN"/>
              </w:rPr>
            </w:pPr>
            <w:r w:rsidRPr="00CA7DA9">
              <w:rPr>
                <w:b/>
                <w:i/>
                <w:sz w:val="22"/>
                <w:szCs w:val="22"/>
                <w:lang w:val="mn-MN"/>
              </w:rPr>
              <w:t>[Үндсэн машин механизм, тоног төхөөрөмжийг жагсааж бич]</w:t>
            </w:r>
          </w:p>
        </w:tc>
      </w:tr>
      <w:tr w:rsidR="00BE06AE" w:rsidRPr="00D74EEC" w:rsidTr="007737A6">
        <w:trPr>
          <w:cantSplit/>
          <w:jc w:val="center"/>
        </w:trPr>
        <w:tc>
          <w:tcPr>
            <w:tcW w:w="1620" w:type="dxa"/>
            <w:tcBorders>
              <w:top w:val="single" w:sz="12" w:space="0" w:color="000000"/>
              <w:left w:val="single" w:sz="12" w:space="0" w:color="000000"/>
              <w:bottom w:val="nil"/>
              <w:right w:val="single" w:sz="6" w:space="0" w:color="000000"/>
            </w:tcBorders>
          </w:tcPr>
          <w:p w:rsidR="00BE06AE" w:rsidRPr="00D74EEC" w:rsidRDefault="00BE06AE" w:rsidP="00470AFE">
            <w:pPr>
              <w:spacing w:before="120" w:after="120"/>
              <w:ind w:firstLine="0"/>
              <w:rPr>
                <w:b/>
                <w:bCs/>
                <w:sz w:val="22"/>
                <w:szCs w:val="22"/>
                <w:lang w:val="mn-MN"/>
              </w:rPr>
            </w:pPr>
            <w:r w:rsidRPr="00D74EEC">
              <w:rPr>
                <w:b/>
                <w:bCs/>
                <w:sz w:val="22"/>
                <w:szCs w:val="22"/>
              </w:rPr>
              <w:t>ТОӨЗ 5.3 (г)</w:t>
            </w:r>
          </w:p>
        </w:tc>
        <w:tc>
          <w:tcPr>
            <w:tcW w:w="7543" w:type="dxa"/>
            <w:tcBorders>
              <w:top w:val="single" w:sz="12" w:space="0" w:color="000000"/>
              <w:left w:val="single" w:sz="6" w:space="0" w:color="000000"/>
              <w:bottom w:val="nil"/>
              <w:right w:val="single" w:sz="12" w:space="0" w:color="000000"/>
            </w:tcBorders>
          </w:tcPr>
          <w:p w:rsidR="00BE06AE" w:rsidRPr="00CA7DA9" w:rsidRDefault="00C70F05" w:rsidP="00470AFE">
            <w:pPr>
              <w:tabs>
                <w:tab w:val="right" w:pos="7254"/>
              </w:tabs>
              <w:spacing w:before="120" w:after="120"/>
              <w:ind w:firstLine="0"/>
              <w:jc w:val="both"/>
              <w:rPr>
                <w:b/>
                <w:i/>
                <w:sz w:val="22"/>
                <w:szCs w:val="22"/>
                <w:lang w:val="mn-MN"/>
              </w:rPr>
            </w:pPr>
            <w:r w:rsidRPr="00D74EEC">
              <w:rPr>
                <w:sz w:val="22"/>
                <w:szCs w:val="22"/>
                <w:lang w:val="mn-MN"/>
              </w:rPr>
              <w:t>Ерөнхий и</w:t>
            </w:r>
            <w:r w:rsidR="005023BD" w:rsidRPr="00D74EEC">
              <w:rPr>
                <w:sz w:val="22"/>
                <w:szCs w:val="22"/>
                <w:lang w:val="mn-MN"/>
              </w:rPr>
              <w:t>н</w:t>
            </w:r>
            <w:r w:rsidRPr="00D74EEC">
              <w:rPr>
                <w:sz w:val="22"/>
                <w:szCs w:val="22"/>
                <w:lang w:val="mn-MN"/>
              </w:rPr>
              <w:t xml:space="preserve">женер нь гэрээнд заасан ажилтай төрөл, үнийн дүнгээрээ дүйцэх ажил дээр ажилласан туршлагатай байх </w:t>
            </w:r>
            <w:r w:rsidR="00217294">
              <w:rPr>
                <w:sz w:val="22"/>
                <w:szCs w:val="22"/>
                <w:lang w:val="mn-MN"/>
              </w:rPr>
              <w:t>хугацаа</w:t>
            </w:r>
            <w:r w:rsidRPr="00D74EEC">
              <w:rPr>
                <w:sz w:val="22"/>
                <w:szCs w:val="22"/>
                <w:lang w:val="mn-MN"/>
              </w:rPr>
              <w:t xml:space="preserve">: </w:t>
            </w:r>
            <w:r w:rsidR="00BE06AE" w:rsidRPr="00CA7DA9">
              <w:rPr>
                <w:b/>
                <w:i/>
                <w:sz w:val="22"/>
                <w:szCs w:val="22"/>
                <w:lang w:val="mn-MN"/>
              </w:rPr>
              <w:t>[</w:t>
            </w:r>
            <w:r w:rsidRPr="00CA7DA9">
              <w:rPr>
                <w:b/>
                <w:i/>
                <w:sz w:val="22"/>
                <w:szCs w:val="22"/>
                <w:lang w:val="mn-MN"/>
              </w:rPr>
              <w:t>Жилийн тоог оруул. Жишээ нь: 10 жил г.м</w:t>
            </w:r>
            <w:r w:rsidR="00BE06AE" w:rsidRPr="00CA7DA9">
              <w:rPr>
                <w:b/>
                <w:i/>
                <w:sz w:val="22"/>
                <w:szCs w:val="22"/>
                <w:lang w:val="mn-MN"/>
              </w:rPr>
              <w:t>]</w:t>
            </w:r>
          </w:p>
          <w:p w:rsidR="00C70F05" w:rsidRPr="00D74EEC" w:rsidRDefault="00C70F05" w:rsidP="00470AFE">
            <w:pPr>
              <w:tabs>
                <w:tab w:val="right" w:pos="7254"/>
              </w:tabs>
              <w:spacing w:before="120" w:after="120"/>
              <w:ind w:firstLine="0"/>
              <w:jc w:val="both"/>
              <w:rPr>
                <w:sz w:val="22"/>
                <w:szCs w:val="22"/>
                <w:lang w:val="mn-MN"/>
              </w:rPr>
            </w:pPr>
            <w:r w:rsidRPr="00D74EEC">
              <w:rPr>
                <w:sz w:val="22"/>
                <w:szCs w:val="22"/>
                <w:lang w:val="mn-MN"/>
              </w:rPr>
              <w:t xml:space="preserve">Түүний дотроос гэрээг хариуцаж ажилласан туршлагатай байх </w:t>
            </w:r>
            <w:r w:rsidR="00217294">
              <w:rPr>
                <w:sz w:val="22"/>
                <w:szCs w:val="22"/>
                <w:lang w:val="mn-MN"/>
              </w:rPr>
              <w:t>хугацаа</w:t>
            </w:r>
            <w:r w:rsidRPr="00D74EEC">
              <w:rPr>
                <w:sz w:val="22"/>
                <w:szCs w:val="22"/>
                <w:lang w:val="mn-MN"/>
              </w:rPr>
              <w:t xml:space="preserve">: </w:t>
            </w:r>
            <w:r w:rsidRPr="00CA7DA9">
              <w:rPr>
                <w:b/>
                <w:i/>
                <w:sz w:val="22"/>
                <w:szCs w:val="22"/>
                <w:lang w:val="mn-MN"/>
              </w:rPr>
              <w:t>[Жилийн тоог оруул. Жишээ нь: 3 жил г.м]</w:t>
            </w:r>
          </w:p>
        </w:tc>
      </w:tr>
      <w:tr w:rsidR="003126AC" w:rsidRPr="005A23F6" w:rsidTr="007737A6">
        <w:trPr>
          <w:cantSplit/>
          <w:jc w:val="center"/>
        </w:trPr>
        <w:tc>
          <w:tcPr>
            <w:tcW w:w="1620" w:type="dxa"/>
            <w:tcBorders>
              <w:top w:val="single" w:sz="12" w:space="0" w:color="000000"/>
              <w:left w:val="single" w:sz="12" w:space="0" w:color="000000"/>
              <w:bottom w:val="nil"/>
              <w:right w:val="single" w:sz="6" w:space="0" w:color="000000"/>
            </w:tcBorders>
          </w:tcPr>
          <w:p w:rsidR="003126AC" w:rsidRPr="00D74EEC" w:rsidRDefault="003126AC" w:rsidP="00470AFE">
            <w:pPr>
              <w:spacing w:before="120" w:after="120"/>
              <w:ind w:firstLine="0"/>
              <w:rPr>
                <w:b/>
                <w:bCs/>
                <w:sz w:val="22"/>
                <w:szCs w:val="22"/>
                <w:lang w:val="mn-MN"/>
              </w:rPr>
            </w:pPr>
            <w:r w:rsidRPr="00D74EEC">
              <w:rPr>
                <w:b/>
                <w:bCs/>
                <w:sz w:val="22"/>
                <w:szCs w:val="22"/>
              </w:rPr>
              <w:t>ТОӨЗ 5.3 (д)</w:t>
            </w:r>
          </w:p>
        </w:tc>
        <w:tc>
          <w:tcPr>
            <w:tcW w:w="7543" w:type="dxa"/>
            <w:tcBorders>
              <w:top w:val="single" w:sz="12" w:space="0" w:color="000000"/>
              <w:left w:val="single" w:sz="6" w:space="0" w:color="000000"/>
              <w:bottom w:val="nil"/>
              <w:right w:val="single" w:sz="12" w:space="0" w:color="000000"/>
            </w:tcBorders>
          </w:tcPr>
          <w:p w:rsidR="003126AC" w:rsidRPr="00D74EEC" w:rsidRDefault="004B6861" w:rsidP="00470AFE">
            <w:pPr>
              <w:tabs>
                <w:tab w:val="right" w:pos="7254"/>
              </w:tabs>
              <w:spacing w:before="120" w:after="120"/>
              <w:ind w:firstLine="0"/>
              <w:jc w:val="both"/>
              <w:rPr>
                <w:i/>
                <w:sz w:val="22"/>
                <w:szCs w:val="22"/>
                <w:lang w:val="mn-MN"/>
              </w:rPr>
            </w:pPr>
            <w:r w:rsidRPr="00D74EEC">
              <w:rPr>
                <w:sz w:val="22"/>
                <w:szCs w:val="22"/>
                <w:lang w:val="mn-MN"/>
              </w:rPr>
              <w:t>Түргэн хөрвөх чадвартай хөрөнгө болон авах боломжтой зээлийн</w:t>
            </w:r>
            <w:r w:rsidR="00C5308F" w:rsidRPr="00D74EEC">
              <w:rPr>
                <w:rStyle w:val="FootnoteReference"/>
                <w:sz w:val="22"/>
                <w:szCs w:val="22"/>
                <w:lang w:val="mn-MN"/>
              </w:rPr>
              <w:footnoteReference w:id="8"/>
            </w:r>
            <w:r w:rsidRPr="00D74EEC">
              <w:rPr>
                <w:sz w:val="22"/>
                <w:szCs w:val="22"/>
                <w:lang w:val="mn-MN"/>
              </w:rPr>
              <w:t xml:space="preserve"> нийт дүн</w:t>
            </w:r>
            <w:r w:rsidR="003126AC" w:rsidRPr="00D74EEC">
              <w:rPr>
                <w:sz w:val="22"/>
                <w:szCs w:val="22"/>
                <w:lang w:val="mn-MN"/>
              </w:rPr>
              <w:t xml:space="preserve">: </w:t>
            </w:r>
            <w:r w:rsidR="003126AC" w:rsidRPr="00E539E2">
              <w:rPr>
                <w:b/>
                <w:i/>
                <w:sz w:val="22"/>
                <w:szCs w:val="22"/>
                <w:lang w:val="mn-MN"/>
              </w:rPr>
              <w:t>[</w:t>
            </w:r>
            <w:r w:rsidR="004B608F" w:rsidRPr="00E539E2">
              <w:rPr>
                <w:b/>
                <w:i/>
                <w:sz w:val="22"/>
                <w:szCs w:val="22"/>
                <w:lang w:val="mn-MN"/>
              </w:rPr>
              <w:t xml:space="preserve">Мөнгөн дүнгээр  </w:t>
            </w:r>
            <w:r w:rsidRPr="00E539E2">
              <w:rPr>
                <w:b/>
                <w:i/>
                <w:sz w:val="22"/>
                <w:szCs w:val="22"/>
                <w:lang w:val="mn-MN"/>
              </w:rPr>
              <w:t>илэрхийлэгдсэн хэмжээг</w:t>
            </w:r>
            <w:r w:rsidR="00454641" w:rsidRPr="00E539E2">
              <w:rPr>
                <w:b/>
                <w:sz w:val="22"/>
                <w:szCs w:val="22"/>
                <w:vertAlign w:val="superscript"/>
              </w:rPr>
              <w:footnoteReference w:id="9"/>
            </w:r>
            <w:r w:rsidR="003126AC" w:rsidRPr="00E539E2">
              <w:rPr>
                <w:b/>
                <w:i/>
                <w:sz w:val="22"/>
                <w:szCs w:val="22"/>
                <w:lang w:val="mn-MN"/>
              </w:rPr>
              <w:t xml:space="preserve"> оруул.]</w:t>
            </w:r>
          </w:p>
        </w:tc>
      </w:tr>
      <w:tr w:rsidR="003126AC" w:rsidRPr="005A23F6" w:rsidTr="007737A6">
        <w:trPr>
          <w:cantSplit/>
          <w:jc w:val="center"/>
        </w:trPr>
        <w:tc>
          <w:tcPr>
            <w:tcW w:w="1620" w:type="dxa"/>
            <w:tcBorders>
              <w:top w:val="single" w:sz="12" w:space="0" w:color="000000"/>
              <w:left w:val="single" w:sz="12" w:space="0" w:color="000000"/>
              <w:bottom w:val="nil"/>
              <w:right w:val="single" w:sz="6" w:space="0" w:color="000000"/>
            </w:tcBorders>
          </w:tcPr>
          <w:p w:rsidR="003126AC" w:rsidRPr="00D74EEC" w:rsidRDefault="003126AC" w:rsidP="00470AFE">
            <w:pPr>
              <w:spacing w:before="120" w:after="120"/>
              <w:ind w:firstLine="0"/>
              <w:rPr>
                <w:b/>
                <w:bCs/>
                <w:sz w:val="22"/>
                <w:szCs w:val="22"/>
                <w:lang w:val="mn-MN"/>
              </w:rPr>
            </w:pPr>
            <w:r w:rsidRPr="00D74EEC">
              <w:rPr>
                <w:b/>
                <w:bCs/>
                <w:sz w:val="22"/>
                <w:szCs w:val="22"/>
                <w:lang w:val="mn-MN"/>
              </w:rPr>
              <w:t>ТОӨЗ 6.1</w:t>
            </w:r>
          </w:p>
        </w:tc>
        <w:tc>
          <w:tcPr>
            <w:tcW w:w="7543" w:type="dxa"/>
            <w:tcBorders>
              <w:top w:val="single" w:sz="12" w:space="0" w:color="000000"/>
              <w:left w:val="single" w:sz="6" w:space="0" w:color="000000"/>
              <w:bottom w:val="nil"/>
              <w:right w:val="single" w:sz="12" w:space="0" w:color="000000"/>
            </w:tcBorders>
          </w:tcPr>
          <w:p w:rsidR="003126AC" w:rsidRPr="00D74EEC" w:rsidRDefault="00000A08" w:rsidP="00470AFE">
            <w:pPr>
              <w:tabs>
                <w:tab w:val="right" w:pos="7272"/>
              </w:tabs>
              <w:spacing w:before="120" w:after="120"/>
              <w:ind w:firstLine="0"/>
              <w:jc w:val="both"/>
              <w:rPr>
                <w:sz w:val="22"/>
                <w:szCs w:val="22"/>
                <w:lang w:val="mn-MN"/>
              </w:rPr>
            </w:pPr>
            <w:r w:rsidRPr="00D74EEC">
              <w:rPr>
                <w:sz w:val="22"/>
                <w:szCs w:val="22"/>
                <w:lang w:val="mn-MN"/>
              </w:rPr>
              <w:t xml:space="preserve">Түншлэлийн гишүүд </w:t>
            </w:r>
            <w:r w:rsidR="00DA4BCC" w:rsidRPr="00D74EEC">
              <w:rPr>
                <w:sz w:val="22"/>
                <w:szCs w:val="22"/>
                <w:lang w:val="mn-MN"/>
              </w:rPr>
              <w:t>дараах</w:t>
            </w:r>
            <w:r w:rsidRPr="00D74EEC">
              <w:rPr>
                <w:sz w:val="22"/>
                <w:szCs w:val="22"/>
                <w:lang w:val="mn-MN"/>
              </w:rPr>
              <w:t xml:space="preserve"> нэмэлт шаардлагыг хангасан бай</w:t>
            </w:r>
            <w:r w:rsidR="002A77D7" w:rsidRPr="00D74EEC">
              <w:rPr>
                <w:sz w:val="22"/>
                <w:szCs w:val="22"/>
                <w:lang w:val="mn-MN"/>
              </w:rPr>
              <w:t>х ёстой</w:t>
            </w:r>
            <w:r w:rsidRPr="00D74EEC">
              <w:rPr>
                <w:sz w:val="22"/>
                <w:szCs w:val="22"/>
                <w:lang w:val="mn-MN"/>
              </w:rPr>
              <w:t>. Үүнд:</w:t>
            </w:r>
          </w:p>
          <w:p w:rsidR="00000A08" w:rsidRPr="00E539E2" w:rsidRDefault="002A77D7" w:rsidP="00470AFE">
            <w:pPr>
              <w:tabs>
                <w:tab w:val="right" w:pos="7272"/>
              </w:tabs>
              <w:spacing w:before="120" w:after="120"/>
              <w:ind w:firstLine="0"/>
              <w:jc w:val="both"/>
              <w:rPr>
                <w:b/>
                <w:sz w:val="22"/>
                <w:szCs w:val="22"/>
                <w:lang w:val="mn-MN"/>
              </w:rPr>
            </w:pPr>
            <w:r w:rsidRPr="00E539E2">
              <w:rPr>
                <w:b/>
                <w:i/>
                <w:sz w:val="22"/>
                <w:szCs w:val="22"/>
                <w:lang w:val="mn-MN"/>
              </w:rPr>
              <w:t>[Захиалагч шаардлагатай гэж үзсэн бусад шаардлагуудыг энэ хэсэгт оруулах.]</w:t>
            </w:r>
          </w:p>
        </w:tc>
      </w:tr>
      <w:tr w:rsidR="00470AFE" w:rsidRPr="00D74EEC" w:rsidTr="007737A6">
        <w:trPr>
          <w:cantSplit/>
          <w:jc w:val="center"/>
        </w:trPr>
        <w:tc>
          <w:tcPr>
            <w:tcW w:w="9163" w:type="dxa"/>
            <w:gridSpan w:val="2"/>
            <w:tcBorders>
              <w:top w:val="single" w:sz="12" w:space="0" w:color="000000"/>
              <w:left w:val="single" w:sz="12" w:space="0" w:color="000000"/>
              <w:bottom w:val="nil"/>
              <w:right w:val="single" w:sz="12" w:space="0" w:color="000000"/>
            </w:tcBorders>
          </w:tcPr>
          <w:p w:rsidR="00470AFE" w:rsidRPr="00D74EEC" w:rsidRDefault="00470AFE" w:rsidP="00F47839">
            <w:pPr>
              <w:spacing w:before="120" w:after="120"/>
              <w:jc w:val="center"/>
              <w:rPr>
                <w:b/>
                <w:bCs/>
                <w:sz w:val="22"/>
                <w:szCs w:val="22"/>
                <w:lang w:val="mn-MN"/>
              </w:rPr>
            </w:pPr>
            <w:r w:rsidRPr="00D74EEC">
              <w:rPr>
                <w:b/>
                <w:bCs/>
                <w:sz w:val="22"/>
                <w:szCs w:val="22"/>
                <w:lang w:val="mn-MN"/>
              </w:rPr>
              <w:t>Б. Тендерийн баримт бичиг</w:t>
            </w:r>
          </w:p>
        </w:tc>
      </w:tr>
      <w:tr w:rsidR="00B61C82" w:rsidRPr="005A23F6" w:rsidTr="007737A6">
        <w:trPr>
          <w:cantSplit/>
          <w:jc w:val="center"/>
        </w:trPr>
        <w:tc>
          <w:tcPr>
            <w:tcW w:w="1620" w:type="dxa"/>
            <w:tcBorders>
              <w:top w:val="single" w:sz="12" w:space="0" w:color="000000"/>
              <w:left w:val="single" w:sz="12" w:space="0" w:color="000000"/>
              <w:bottom w:val="nil"/>
              <w:right w:val="single" w:sz="6" w:space="0" w:color="000000"/>
            </w:tcBorders>
          </w:tcPr>
          <w:p w:rsidR="00B61C82" w:rsidRPr="00D74EEC" w:rsidRDefault="00B61C82" w:rsidP="00470AFE">
            <w:pPr>
              <w:spacing w:before="120" w:after="120"/>
              <w:ind w:firstLine="0"/>
              <w:rPr>
                <w:b/>
                <w:bCs/>
                <w:sz w:val="22"/>
                <w:szCs w:val="22"/>
                <w:lang w:val="mn-MN"/>
              </w:rPr>
            </w:pPr>
            <w:r w:rsidRPr="00D74EEC">
              <w:rPr>
                <w:b/>
                <w:bCs/>
                <w:sz w:val="22"/>
                <w:szCs w:val="22"/>
                <w:lang w:val="mn-MN"/>
              </w:rPr>
              <w:t>ТОӨЗ 10.1</w:t>
            </w:r>
          </w:p>
        </w:tc>
        <w:tc>
          <w:tcPr>
            <w:tcW w:w="7543" w:type="dxa"/>
            <w:tcBorders>
              <w:top w:val="single" w:sz="12" w:space="0" w:color="000000"/>
              <w:left w:val="single" w:sz="6" w:space="0" w:color="000000"/>
              <w:bottom w:val="nil"/>
              <w:right w:val="single" w:sz="12" w:space="0" w:color="000000"/>
            </w:tcBorders>
          </w:tcPr>
          <w:p w:rsidR="00B61C82" w:rsidRPr="00D74EEC" w:rsidRDefault="00B61C82" w:rsidP="00470AFE">
            <w:pPr>
              <w:tabs>
                <w:tab w:val="right" w:pos="7254"/>
              </w:tabs>
              <w:spacing w:before="120" w:after="120"/>
              <w:ind w:firstLine="0"/>
              <w:jc w:val="both"/>
              <w:rPr>
                <w:sz w:val="22"/>
                <w:szCs w:val="22"/>
                <w:lang w:val="mn-MN"/>
              </w:rPr>
            </w:pPr>
            <w:r w:rsidRPr="00D74EEC">
              <w:rPr>
                <w:sz w:val="22"/>
                <w:szCs w:val="22"/>
                <w:lang w:val="mn-MN"/>
              </w:rPr>
              <w:t xml:space="preserve">Захиалагчаас тендерийн баримт бичигтэй холбоотой тодруулга авах хаяг: </w:t>
            </w:r>
          </w:p>
          <w:p w:rsidR="00B61C82" w:rsidRPr="00CB4110" w:rsidRDefault="00B61C82" w:rsidP="00470AFE">
            <w:pPr>
              <w:tabs>
                <w:tab w:val="right" w:pos="7254"/>
              </w:tabs>
              <w:spacing w:before="120" w:after="120"/>
              <w:ind w:firstLine="0"/>
              <w:jc w:val="both"/>
              <w:rPr>
                <w:b/>
                <w:i/>
                <w:iCs/>
                <w:sz w:val="22"/>
                <w:szCs w:val="22"/>
                <w:lang w:val="mn-MN"/>
              </w:rPr>
            </w:pPr>
            <w:r w:rsidRPr="00CB4110">
              <w:rPr>
                <w:b/>
                <w:i/>
                <w:iCs/>
                <w:sz w:val="22"/>
                <w:szCs w:val="22"/>
                <w:lang w:val="mn-MN"/>
              </w:rPr>
              <w:t>[тендерийн баримт бичигтэй холбоотой тодруулга авах хаяг, холбоо барих буюу хариуцсан албан тушаалтны нэр, утасны дугаарыг оруул]</w:t>
            </w:r>
          </w:p>
          <w:p w:rsidR="00B61C82" w:rsidRPr="00D74EEC" w:rsidRDefault="00B61C82" w:rsidP="00470AFE">
            <w:pPr>
              <w:spacing w:before="120" w:after="120"/>
              <w:ind w:firstLine="0"/>
              <w:jc w:val="both"/>
              <w:rPr>
                <w:sz w:val="22"/>
                <w:szCs w:val="22"/>
                <w:lang w:val="mn-MN"/>
              </w:rPr>
            </w:pPr>
            <w:r w:rsidRPr="00D74EEC">
              <w:rPr>
                <w:sz w:val="22"/>
                <w:szCs w:val="22"/>
                <w:lang w:val="mn-MN"/>
              </w:rPr>
              <w:t xml:space="preserve">Тендерийн баримт бичгийн талаар тодруулга авах хүсэлтхүлээн авах хугацаа хуанлийн </w:t>
            </w:r>
            <w:r w:rsidRPr="00397BD1">
              <w:rPr>
                <w:b/>
                <w:i/>
                <w:iCs/>
                <w:sz w:val="22"/>
                <w:szCs w:val="22"/>
                <w:lang w:val="mn-MN"/>
              </w:rPr>
              <w:t>[хүсэлт хүлээн авахгүй байх хоногийн тоог оруул]</w:t>
            </w:r>
            <w:r w:rsidRPr="00D74EEC">
              <w:rPr>
                <w:sz w:val="22"/>
                <w:szCs w:val="22"/>
                <w:lang w:val="mn-MN"/>
              </w:rPr>
              <w:t xml:space="preserve"> хоногоос багагүй байна.</w:t>
            </w:r>
          </w:p>
        </w:tc>
      </w:tr>
      <w:tr w:rsidR="00B61C82" w:rsidRPr="005A23F6" w:rsidTr="007737A6">
        <w:tblPrEx>
          <w:tblBorders>
            <w:insideH w:val="single" w:sz="8" w:space="0" w:color="000000"/>
          </w:tblBorders>
        </w:tblPrEx>
        <w:trPr>
          <w:jc w:val="center"/>
        </w:trPr>
        <w:tc>
          <w:tcPr>
            <w:tcW w:w="1620" w:type="dxa"/>
            <w:tcBorders>
              <w:top w:val="single" w:sz="8" w:space="0" w:color="000000"/>
              <w:left w:val="single" w:sz="12" w:space="0" w:color="000000"/>
              <w:bottom w:val="single" w:sz="8" w:space="0" w:color="000000"/>
              <w:right w:val="single" w:sz="6" w:space="0" w:color="000000"/>
            </w:tcBorders>
          </w:tcPr>
          <w:p w:rsidR="00B61C82" w:rsidRPr="00D74EEC" w:rsidRDefault="00B61C82" w:rsidP="00470AFE">
            <w:pPr>
              <w:spacing w:before="120" w:after="120"/>
              <w:ind w:firstLine="0"/>
              <w:rPr>
                <w:b/>
                <w:bCs/>
                <w:sz w:val="22"/>
                <w:szCs w:val="22"/>
              </w:rPr>
            </w:pPr>
            <w:r w:rsidRPr="00D74EEC">
              <w:rPr>
                <w:b/>
                <w:bCs/>
                <w:sz w:val="22"/>
                <w:szCs w:val="22"/>
              </w:rPr>
              <w:t xml:space="preserve">ТОӨЗ </w:t>
            </w:r>
            <w:r w:rsidR="00BB40A6" w:rsidRPr="00D74EEC">
              <w:rPr>
                <w:b/>
                <w:bCs/>
                <w:sz w:val="22"/>
                <w:szCs w:val="22"/>
              </w:rPr>
              <w:t>11</w:t>
            </w:r>
            <w:r w:rsidRPr="00D74EEC">
              <w:rPr>
                <w:b/>
                <w:bCs/>
                <w:sz w:val="22"/>
                <w:szCs w:val="22"/>
              </w:rPr>
              <w:t>.</w:t>
            </w:r>
            <w:r w:rsidR="00BB40A6" w:rsidRPr="00D74EEC">
              <w:rPr>
                <w:b/>
                <w:bCs/>
                <w:sz w:val="22"/>
                <w:szCs w:val="22"/>
              </w:rPr>
              <w:t>1</w:t>
            </w:r>
          </w:p>
        </w:tc>
        <w:tc>
          <w:tcPr>
            <w:tcW w:w="7543" w:type="dxa"/>
            <w:tcBorders>
              <w:top w:val="single" w:sz="8" w:space="0" w:color="000000"/>
              <w:left w:val="single" w:sz="6" w:space="0" w:color="000000"/>
              <w:bottom w:val="single" w:sz="8" w:space="0" w:color="000000"/>
              <w:right w:val="single" w:sz="12" w:space="0" w:color="000000"/>
            </w:tcBorders>
          </w:tcPr>
          <w:p w:rsidR="00BB40A6" w:rsidRPr="00D74EEC" w:rsidRDefault="00BB40A6" w:rsidP="00470AFE">
            <w:pPr>
              <w:tabs>
                <w:tab w:val="right" w:pos="7254"/>
              </w:tabs>
              <w:spacing w:before="120" w:after="120"/>
              <w:ind w:firstLine="0"/>
              <w:jc w:val="both"/>
              <w:rPr>
                <w:sz w:val="22"/>
                <w:szCs w:val="22"/>
                <w:lang w:val="mn-MN"/>
              </w:rPr>
            </w:pPr>
            <w:r w:rsidRPr="00D74EEC">
              <w:rPr>
                <w:sz w:val="22"/>
                <w:szCs w:val="22"/>
              </w:rPr>
              <w:t xml:space="preserve">Тендер ирүүлэхийн өмнөх уулзалтыг </w:t>
            </w:r>
            <w:r w:rsidR="00101457" w:rsidRPr="00D74EEC">
              <w:rPr>
                <w:sz w:val="22"/>
                <w:szCs w:val="22"/>
              </w:rPr>
              <w:t xml:space="preserve">зохион байгуулах эсэх: </w:t>
            </w:r>
            <w:r w:rsidR="00101457" w:rsidRPr="00CB4110">
              <w:rPr>
                <w:b/>
                <w:i/>
                <w:sz w:val="22"/>
                <w:szCs w:val="22"/>
              </w:rPr>
              <w:t>[“</w:t>
            </w:r>
            <w:r w:rsidR="00101457" w:rsidRPr="00CB4110">
              <w:rPr>
                <w:b/>
                <w:i/>
                <w:sz w:val="22"/>
                <w:szCs w:val="22"/>
                <w:lang w:val="mn-MN"/>
              </w:rPr>
              <w:t>тийм”эсвэл “үгүй” гэсний аль тохирохыг сонгож үлдээ.</w:t>
            </w:r>
            <w:r w:rsidR="00A00BDC" w:rsidRPr="00CB4110">
              <w:rPr>
                <w:b/>
                <w:i/>
                <w:sz w:val="22"/>
                <w:szCs w:val="22"/>
                <w:lang w:val="mn-MN"/>
              </w:rPr>
              <w:t xml:space="preserve"> Хэрэ</w:t>
            </w:r>
            <w:r w:rsidR="004B608F" w:rsidRPr="00CB4110">
              <w:rPr>
                <w:b/>
                <w:i/>
                <w:sz w:val="22"/>
                <w:szCs w:val="22"/>
                <w:lang w:val="mn-MN"/>
              </w:rPr>
              <w:t>в</w:t>
            </w:r>
            <w:r w:rsidR="00A00BDC" w:rsidRPr="00CB4110">
              <w:rPr>
                <w:b/>
                <w:i/>
                <w:sz w:val="22"/>
                <w:szCs w:val="22"/>
                <w:lang w:val="mn-MN"/>
              </w:rPr>
              <w:t xml:space="preserve"> “</w:t>
            </w:r>
            <w:r w:rsidR="006502B4" w:rsidRPr="00CB4110">
              <w:rPr>
                <w:b/>
                <w:i/>
                <w:sz w:val="22"/>
                <w:szCs w:val="22"/>
                <w:lang w:val="mn-MN"/>
              </w:rPr>
              <w:t>үгүй</w:t>
            </w:r>
            <w:r w:rsidR="00A00BDC" w:rsidRPr="00CB4110">
              <w:rPr>
                <w:b/>
                <w:i/>
                <w:sz w:val="22"/>
                <w:szCs w:val="22"/>
                <w:lang w:val="mn-MN"/>
              </w:rPr>
              <w:t xml:space="preserve">” гэсэн хариултыг сонгосон бол </w:t>
            </w:r>
            <w:r w:rsidR="00DA4BCC" w:rsidRPr="00CB4110">
              <w:rPr>
                <w:b/>
                <w:i/>
                <w:sz w:val="22"/>
                <w:szCs w:val="22"/>
                <w:lang w:val="mn-MN"/>
              </w:rPr>
              <w:t>дараах</w:t>
            </w:r>
            <w:r w:rsidR="00A00BDC" w:rsidRPr="00CB4110">
              <w:rPr>
                <w:b/>
                <w:i/>
                <w:sz w:val="22"/>
                <w:szCs w:val="22"/>
                <w:lang w:val="mn-MN"/>
              </w:rPr>
              <w:t xml:space="preserve"> текстийг </w:t>
            </w:r>
            <w:r w:rsidR="006502B4" w:rsidRPr="00CB4110">
              <w:rPr>
                <w:b/>
                <w:i/>
                <w:sz w:val="22"/>
                <w:szCs w:val="22"/>
                <w:lang w:val="mn-MN"/>
              </w:rPr>
              <w:t>арилга</w:t>
            </w:r>
            <w:r w:rsidR="003E0A2A" w:rsidRPr="00CB4110">
              <w:rPr>
                <w:b/>
                <w:i/>
                <w:sz w:val="22"/>
                <w:szCs w:val="22"/>
                <w:lang w:val="mn-MN"/>
              </w:rPr>
              <w:t>на уу</w:t>
            </w:r>
            <w:r w:rsidR="00A00BDC" w:rsidRPr="00CB4110">
              <w:rPr>
                <w:b/>
                <w:i/>
                <w:sz w:val="22"/>
                <w:szCs w:val="22"/>
                <w:lang w:val="mn-MN"/>
              </w:rPr>
              <w:t>.</w:t>
            </w:r>
            <w:r w:rsidR="00101457" w:rsidRPr="00CB4110">
              <w:rPr>
                <w:b/>
                <w:i/>
                <w:sz w:val="22"/>
                <w:szCs w:val="22"/>
                <w:lang w:val="mn-MN"/>
              </w:rPr>
              <w:t>]</w:t>
            </w:r>
          </w:p>
          <w:p w:rsidR="00B61C82" w:rsidRPr="00D74EEC" w:rsidRDefault="00B61C82" w:rsidP="00470AFE">
            <w:pPr>
              <w:tabs>
                <w:tab w:val="right" w:pos="7254"/>
              </w:tabs>
              <w:spacing w:before="120" w:after="120"/>
              <w:ind w:firstLine="0"/>
              <w:jc w:val="both"/>
              <w:rPr>
                <w:i/>
                <w:iCs/>
                <w:sz w:val="22"/>
                <w:szCs w:val="22"/>
                <w:lang w:val="mn-MN"/>
              </w:rPr>
            </w:pPr>
            <w:r w:rsidRPr="00D74EEC">
              <w:rPr>
                <w:sz w:val="22"/>
                <w:szCs w:val="22"/>
                <w:lang w:val="mn-MN"/>
              </w:rPr>
              <w:t>Тендер ирүүлэхийн өмнөх уулзалтыг зохион байгуулах газрын хаяг, хугацаа</w:t>
            </w:r>
            <w:r w:rsidR="00CB4110">
              <w:rPr>
                <w:sz w:val="22"/>
                <w:szCs w:val="22"/>
                <w:lang w:val="mn-MN"/>
              </w:rPr>
              <w:t xml:space="preserve">: </w:t>
            </w:r>
            <w:r w:rsidRPr="00CB4110">
              <w:rPr>
                <w:b/>
                <w:i/>
                <w:iCs/>
                <w:sz w:val="22"/>
                <w:szCs w:val="22"/>
                <w:lang w:val="mn-MN"/>
              </w:rPr>
              <w:t>[</w:t>
            </w:r>
            <w:r w:rsidRPr="00CB4110">
              <w:rPr>
                <w:b/>
                <w:i/>
                <w:sz w:val="22"/>
                <w:szCs w:val="22"/>
                <w:lang w:val="mn-MN"/>
              </w:rPr>
              <w:t>Тендер ирүүлэхийн өмнөх уулзалтыг зохион байгуулах газрын хаяг, огноог</w:t>
            </w:r>
            <w:r w:rsidRPr="00CB4110">
              <w:rPr>
                <w:b/>
                <w:i/>
                <w:iCs/>
                <w:sz w:val="22"/>
                <w:szCs w:val="22"/>
                <w:lang w:val="mn-MN"/>
              </w:rPr>
              <w:t xml:space="preserve"> оруул]</w:t>
            </w:r>
          </w:p>
          <w:p w:rsidR="00B61C82" w:rsidRPr="00D74EEC" w:rsidRDefault="00B61C82" w:rsidP="00470AFE">
            <w:pPr>
              <w:tabs>
                <w:tab w:val="right" w:pos="7254"/>
              </w:tabs>
              <w:spacing w:before="120" w:after="120"/>
              <w:ind w:firstLine="0"/>
              <w:jc w:val="both"/>
              <w:rPr>
                <w:sz w:val="22"/>
                <w:szCs w:val="22"/>
                <w:lang w:val="mn-MN"/>
              </w:rPr>
            </w:pPr>
            <w:r w:rsidRPr="00D74EEC">
              <w:rPr>
                <w:sz w:val="22"/>
                <w:szCs w:val="22"/>
                <w:lang w:val="mn-MN"/>
              </w:rPr>
              <w:t xml:space="preserve">Ажлын талбайтай танилцах </w:t>
            </w:r>
            <w:r w:rsidR="00527739">
              <w:rPr>
                <w:sz w:val="22"/>
                <w:szCs w:val="22"/>
                <w:lang w:val="mn-MN"/>
              </w:rPr>
              <w:t>ажиллагааг</w:t>
            </w:r>
            <w:r w:rsidRPr="00D74EEC">
              <w:rPr>
                <w:sz w:val="22"/>
                <w:szCs w:val="22"/>
                <w:lang w:val="mn-MN"/>
              </w:rPr>
              <w:t xml:space="preserve">захиалагчаас зохион байгуулах огноо </w:t>
            </w:r>
            <w:r w:rsidRPr="00CB4110">
              <w:rPr>
                <w:b/>
                <w:i/>
                <w:iCs/>
                <w:sz w:val="22"/>
                <w:szCs w:val="22"/>
                <w:lang w:val="mn-MN"/>
              </w:rPr>
              <w:lastRenderedPageBreak/>
              <w:t>[“</w:t>
            </w:r>
            <w:r w:rsidRPr="00CB4110">
              <w:rPr>
                <w:b/>
                <w:i/>
                <w:sz w:val="22"/>
                <w:szCs w:val="22"/>
                <w:lang w:val="mn-MN"/>
              </w:rPr>
              <w:t xml:space="preserve">зохион байгуулна” эсхүл “зохион байгуулахгүй” </w:t>
            </w:r>
            <w:r w:rsidR="004B608F" w:rsidRPr="00CB4110">
              <w:rPr>
                <w:b/>
                <w:i/>
                <w:sz w:val="22"/>
                <w:szCs w:val="22"/>
                <w:lang w:val="mn-MN"/>
              </w:rPr>
              <w:t xml:space="preserve">гэдгийн аль </w:t>
            </w:r>
            <w:r w:rsidRPr="00CB4110">
              <w:rPr>
                <w:b/>
                <w:i/>
                <w:sz w:val="22"/>
                <w:szCs w:val="22"/>
                <w:lang w:val="mn-MN"/>
              </w:rPr>
              <w:t xml:space="preserve">нэгийг сонгон оруул </w:t>
            </w:r>
            <w:r w:rsidRPr="00CB4110">
              <w:rPr>
                <w:b/>
                <w:i/>
                <w:iCs/>
                <w:sz w:val="22"/>
                <w:szCs w:val="22"/>
                <w:lang w:val="mn-MN"/>
              </w:rPr>
              <w:t>]</w:t>
            </w:r>
          </w:p>
        </w:tc>
      </w:tr>
      <w:tr w:rsidR="00470AFE" w:rsidRPr="00D74EEC" w:rsidTr="007737A6">
        <w:tblPrEx>
          <w:tblBorders>
            <w:insideH w:val="single" w:sz="8" w:space="0" w:color="000000"/>
          </w:tblBorders>
        </w:tblPrEx>
        <w:trPr>
          <w:jc w:val="center"/>
        </w:trPr>
        <w:tc>
          <w:tcPr>
            <w:tcW w:w="9163" w:type="dxa"/>
            <w:gridSpan w:val="2"/>
            <w:tcBorders>
              <w:top w:val="single" w:sz="8" w:space="0" w:color="000000"/>
              <w:left w:val="single" w:sz="12" w:space="0" w:color="000000"/>
              <w:bottom w:val="single" w:sz="8" w:space="0" w:color="000000"/>
              <w:right w:val="single" w:sz="12" w:space="0" w:color="000000"/>
            </w:tcBorders>
          </w:tcPr>
          <w:p w:rsidR="00470AFE" w:rsidRPr="00D74EEC" w:rsidRDefault="00470AFE" w:rsidP="00470AFE">
            <w:pPr>
              <w:spacing w:before="120" w:after="120"/>
              <w:ind w:firstLine="0"/>
              <w:jc w:val="center"/>
              <w:rPr>
                <w:b/>
                <w:bCs/>
                <w:sz w:val="22"/>
                <w:szCs w:val="22"/>
              </w:rPr>
            </w:pPr>
            <w:bookmarkStart w:id="14" w:name="_Toc505659531"/>
            <w:bookmarkStart w:id="15" w:name="_Toc506185679"/>
            <w:r w:rsidRPr="00D74EEC">
              <w:rPr>
                <w:b/>
                <w:bCs/>
                <w:sz w:val="22"/>
                <w:szCs w:val="22"/>
              </w:rPr>
              <w:lastRenderedPageBreak/>
              <w:t xml:space="preserve">В. </w:t>
            </w:r>
            <w:bookmarkEnd w:id="14"/>
            <w:bookmarkEnd w:id="15"/>
            <w:r w:rsidRPr="00D74EEC">
              <w:rPr>
                <w:b/>
                <w:bCs/>
                <w:sz w:val="22"/>
                <w:szCs w:val="22"/>
              </w:rPr>
              <w:t>Тендер бэлтгэх</w:t>
            </w:r>
          </w:p>
        </w:tc>
      </w:tr>
      <w:tr w:rsidR="00B61C82" w:rsidRPr="00D74EEC" w:rsidTr="007737A6">
        <w:tblPrEx>
          <w:tblBorders>
            <w:insideH w:val="single" w:sz="8" w:space="0" w:color="000000"/>
          </w:tblBorders>
        </w:tblPrEx>
        <w:trPr>
          <w:trHeight w:val="925"/>
          <w:jc w:val="center"/>
        </w:trPr>
        <w:tc>
          <w:tcPr>
            <w:tcW w:w="1620" w:type="dxa"/>
            <w:tcBorders>
              <w:top w:val="single" w:sz="8" w:space="0" w:color="000000"/>
              <w:left w:val="single" w:sz="12" w:space="0" w:color="000000"/>
              <w:bottom w:val="single" w:sz="8" w:space="0" w:color="000000"/>
              <w:right w:val="single" w:sz="6" w:space="0" w:color="000000"/>
            </w:tcBorders>
          </w:tcPr>
          <w:p w:rsidR="00B61C82" w:rsidRPr="00D74EEC" w:rsidRDefault="00B61C82" w:rsidP="00470AFE">
            <w:pPr>
              <w:spacing w:before="120" w:after="120"/>
              <w:ind w:firstLine="0"/>
              <w:rPr>
                <w:b/>
                <w:bCs/>
                <w:sz w:val="22"/>
                <w:szCs w:val="22"/>
              </w:rPr>
            </w:pPr>
            <w:r w:rsidRPr="00D74EEC">
              <w:rPr>
                <w:b/>
                <w:bCs/>
                <w:sz w:val="22"/>
                <w:szCs w:val="22"/>
              </w:rPr>
              <w:t>ТОӨЗ 1</w:t>
            </w:r>
            <w:r w:rsidR="00C32E8F" w:rsidRPr="00D74EEC">
              <w:rPr>
                <w:b/>
                <w:bCs/>
                <w:sz w:val="22"/>
                <w:szCs w:val="22"/>
              </w:rPr>
              <w:t>3</w:t>
            </w:r>
            <w:r w:rsidRPr="00D74EEC">
              <w:rPr>
                <w:b/>
                <w:bCs/>
                <w:sz w:val="22"/>
                <w:szCs w:val="22"/>
              </w:rPr>
              <w:t>.1</w:t>
            </w:r>
          </w:p>
        </w:tc>
        <w:tc>
          <w:tcPr>
            <w:tcW w:w="7543" w:type="dxa"/>
            <w:tcBorders>
              <w:top w:val="single" w:sz="8" w:space="0" w:color="000000"/>
              <w:left w:val="single" w:sz="6" w:space="0" w:color="000000"/>
              <w:bottom w:val="single" w:sz="8" w:space="0" w:color="000000"/>
              <w:right w:val="single" w:sz="12" w:space="0" w:color="000000"/>
            </w:tcBorders>
          </w:tcPr>
          <w:p w:rsidR="00B61C82" w:rsidRPr="005C288B" w:rsidRDefault="00B61C82" w:rsidP="00470AFE">
            <w:pPr>
              <w:tabs>
                <w:tab w:val="right" w:pos="7254"/>
              </w:tabs>
              <w:spacing w:before="120" w:after="120"/>
              <w:ind w:firstLine="0"/>
              <w:rPr>
                <w:b/>
                <w:i/>
                <w:iCs/>
                <w:sz w:val="22"/>
                <w:szCs w:val="22"/>
              </w:rPr>
            </w:pPr>
            <w:r w:rsidRPr="00D74EEC">
              <w:rPr>
                <w:sz w:val="22"/>
                <w:szCs w:val="22"/>
              </w:rPr>
              <w:t xml:space="preserve">Хэрэв тендерт гадаадын этгээд оролцох эрхтэй бол тендерийн хэл нь Монгол хэлээс гадна </w:t>
            </w:r>
            <w:r w:rsidR="00DA4BCC" w:rsidRPr="00D74EEC">
              <w:rPr>
                <w:sz w:val="22"/>
                <w:szCs w:val="22"/>
              </w:rPr>
              <w:t>дараах</w:t>
            </w:r>
            <w:r w:rsidRPr="00D74EEC">
              <w:rPr>
                <w:sz w:val="22"/>
                <w:szCs w:val="22"/>
              </w:rPr>
              <w:t xml:space="preserve"> хэл дээр байна. Үүнд: </w:t>
            </w:r>
            <w:r w:rsidRPr="005C288B">
              <w:rPr>
                <w:b/>
                <w:i/>
                <w:iCs/>
                <w:sz w:val="22"/>
                <w:szCs w:val="22"/>
              </w:rPr>
              <w:t>[олон улсын худалдаанд өргөн хэрэглэгддэг гадаад хэлнээс захиалагч сонгож оруулна. Жишээлбэл, “Англи хэл”</w:t>
            </w:r>
            <w:r w:rsidR="00527739" w:rsidRPr="005C288B">
              <w:rPr>
                <w:b/>
                <w:i/>
                <w:iCs/>
                <w:sz w:val="22"/>
                <w:szCs w:val="22"/>
              </w:rPr>
              <w:t>эсхүл</w:t>
            </w:r>
            <w:r w:rsidR="00527739">
              <w:rPr>
                <w:b/>
                <w:i/>
                <w:iCs/>
                <w:sz w:val="22"/>
                <w:szCs w:val="22"/>
                <w:lang w:val="mn-MN"/>
              </w:rPr>
              <w:t xml:space="preserve"> “</w:t>
            </w:r>
            <w:r w:rsidRPr="005C288B">
              <w:rPr>
                <w:b/>
                <w:i/>
                <w:iCs/>
                <w:sz w:val="22"/>
                <w:szCs w:val="22"/>
              </w:rPr>
              <w:t>Франц хэл” эсхүл “Испани</w:t>
            </w:r>
            <w:r w:rsidR="004B608F" w:rsidRPr="005C288B">
              <w:rPr>
                <w:b/>
                <w:i/>
                <w:iCs/>
                <w:sz w:val="22"/>
                <w:szCs w:val="22"/>
                <w:lang w:val="mn-MN"/>
              </w:rPr>
              <w:t xml:space="preserve"> хэл</w:t>
            </w:r>
            <w:r w:rsidRPr="005C288B">
              <w:rPr>
                <w:b/>
                <w:i/>
                <w:iCs/>
                <w:sz w:val="22"/>
                <w:szCs w:val="22"/>
              </w:rPr>
              <w:t xml:space="preserve">” г.м]. </w:t>
            </w:r>
          </w:p>
          <w:p w:rsidR="00B61C82" w:rsidRPr="005C288B" w:rsidRDefault="00B61C82" w:rsidP="00470AFE">
            <w:pPr>
              <w:spacing w:before="120" w:after="120"/>
              <w:ind w:firstLine="0"/>
              <w:jc w:val="both"/>
              <w:rPr>
                <w:b/>
                <w:i/>
                <w:iCs/>
                <w:sz w:val="22"/>
                <w:szCs w:val="22"/>
              </w:rPr>
            </w:pPr>
            <w:r w:rsidRPr="005C288B">
              <w:rPr>
                <w:b/>
                <w:i/>
                <w:iCs/>
                <w:sz w:val="22"/>
                <w:szCs w:val="22"/>
              </w:rPr>
              <w:t>Тендерт оролцогчид дээр тодорхойлсон Монгол хэл болон захиалагчийн сонгосон гадаад хэлний аль нэгийг сонгож тендерээ уг сонгосон хэл дээр бэлтгэж ирүүл</w:t>
            </w:r>
            <w:r w:rsidR="00090A59" w:rsidRPr="005C288B">
              <w:rPr>
                <w:b/>
                <w:i/>
                <w:iCs/>
                <w:sz w:val="22"/>
                <w:szCs w:val="22"/>
              </w:rPr>
              <w:t>нэ</w:t>
            </w:r>
            <w:r w:rsidRPr="005C288B">
              <w:rPr>
                <w:b/>
                <w:i/>
                <w:iCs/>
                <w:sz w:val="22"/>
                <w:szCs w:val="22"/>
              </w:rPr>
              <w:t xml:space="preserve">. </w:t>
            </w:r>
          </w:p>
        </w:tc>
      </w:tr>
      <w:tr w:rsidR="00B61C82" w:rsidRPr="005A23F6" w:rsidTr="007737A6">
        <w:tblPrEx>
          <w:tblBorders>
            <w:insideH w:val="single" w:sz="8" w:space="0" w:color="000000"/>
          </w:tblBorders>
        </w:tblPrEx>
        <w:trPr>
          <w:jc w:val="center"/>
        </w:trPr>
        <w:tc>
          <w:tcPr>
            <w:tcW w:w="1620" w:type="dxa"/>
            <w:tcBorders>
              <w:top w:val="single" w:sz="8" w:space="0" w:color="000000"/>
              <w:left w:val="single" w:sz="12" w:space="0" w:color="000000"/>
              <w:bottom w:val="single" w:sz="8" w:space="0" w:color="000000"/>
              <w:right w:val="single" w:sz="6" w:space="0" w:color="000000"/>
            </w:tcBorders>
          </w:tcPr>
          <w:p w:rsidR="00B61C82" w:rsidRPr="00D74EEC" w:rsidRDefault="00B61C82" w:rsidP="00470AFE">
            <w:pPr>
              <w:spacing w:before="120" w:after="120"/>
              <w:ind w:firstLine="0"/>
              <w:rPr>
                <w:b/>
                <w:bCs/>
                <w:sz w:val="22"/>
                <w:szCs w:val="22"/>
              </w:rPr>
            </w:pPr>
            <w:r w:rsidRPr="00D74EEC">
              <w:rPr>
                <w:b/>
                <w:bCs/>
                <w:sz w:val="22"/>
                <w:szCs w:val="22"/>
              </w:rPr>
              <w:t>ТОӨЗ 1</w:t>
            </w:r>
            <w:r w:rsidR="00804B0C" w:rsidRPr="00D74EEC">
              <w:rPr>
                <w:b/>
                <w:bCs/>
                <w:sz w:val="22"/>
                <w:szCs w:val="22"/>
              </w:rPr>
              <w:t>4</w:t>
            </w:r>
            <w:r w:rsidRPr="00D74EEC">
              <w:rPr>
                <w:b/>
                <w:bCs/>
                <w:sz w:val="22"/>
                <w:szCs w:val="22"/>
              </w:rPr>
              <w:t>.1 (</w:t>
            </w:r>
            <w:r w:rsidR="00804B0C" w:rsidRPr="00D74EEC">
              <w:rPr>
                <w:b/>
                <w:bCs/>
                <w:sz w:val="22"/>
                <w:szCs w:val="22"/>
              </w:rPr>
              <w:t>ж</w:t>
            </w:r>
            <w:r w:rsidRPr="00D74EEC">
              <w:rPr>
                <w:b/>
                <w:bCs/>
                <w:sz w:val="22"/>
                <w:szCs w:val="22"/>
              </w:rPr>
              <w:t>)</w:t>
            </w:r>
          </w:p>
        </w:tc>
        <w:tc>
          <w:tcPr>
            <w:tcW w:w="7543" w:type="dxa"/>
            <w:tcBorders>
              <w:top w:val="single" w:sz="8" w:space="0" w:color="000000"/>
              <w:left w:val="single" w:sz="6" w:space="0" w:color="000000"/>
              <w:bottom w:val="single" w:sz="8" w:space="0" w:color="000000"/>
              <w:right w:val="single" w:sz="12" w:space="0" w:color="000000"/>
            </w:tcBorders>
          </w:tcPr>
          <w:p w:rsidR="00B61C82" w:rsidRDefault="00B61C82" w:rsidP="00470AFE">
            <w:pPr>
              <w:tabs>
                <w:tab w:val="right" w:pos="7254"/>
              </w:tabs>
              <w:spacing w:before="120" w:after="120"/>
              <w:ind w:firstLine="0"/>
              <w:rPr>
                <w:sz w:val="22"/>
                <w:szCs w:val="22"/>
                <w:lang w:val="mn-MN"/>
              </w:rPr>
            </w:pPr>
            <w:r w:rsidRPr="00D74EEC">
              <w:rPr>
                <w:sz w:val="22"/>
                <w:szCs w:val="22"/>
              </w:rPr>
              <w:t xml:space="preserve">Тендерт оролцогч </w:t>
            </w:r>
            <w:r w:rsidR="00DA4BCC" w:rsidRPr="00D74EEC">
              <w:rPr>
                <w:sz w:val="22"/>
                <w:szCs w:val="22"/>
              </w:rPr>
              <w:t>дараах</w:t>
            </w:r>
            <w:r w:rsidRPr="00D74EEC">
              <w:rPr>
                <w:sz w:val="22"/>
                <w:szCs w:val="22"/>
              </w:rPr>
              <w:t xml:space="preserve"> нэмэлт материалуудыг өөрийн тендерт ирүүлнэ.Үүнд: </w:t>
            </w:r>
          </w:p>
          <w:p w:rsidR="00357492" w:rsidRDefault="00357492" w:rsidP="00470AFE">
            <w:pPr>
              <w:numPr>
                <w:ilvl w:val="0"/>
                <w:numId w:val="33"/>
              </w:numPr>
              <w:tabs>
                <w:tab w:val="right" w:pos="7254"/>
              </w:tabs>
              <w:spacing w:before="120" w:after="120"/>
              <w:ind w:left="0" w:firstLine="0"/>
              <w:rPr>
                <w:sz w:val="22"/>
                <w:szCs w:val="22"/>
                <w:lang w:val="mn-MN"/>
              </w:rPr>
            </w:pPr>
          </w:p>
          <w:p w:rsidR="00357492" w:rsidRPr="00357492" w:rsidRDefault="00357492" w:rsidP="00470AFE">
            <w:pPr>
              <w:numPr>
                <w:ilvl w:val="0"/>
                <w:numId w:val="33"/>
              </w:numPr>
              <w:tabs>
                <w:tab w:val="right" w:pos="7254"/>
              </w:tabs>
              <w:spacing w:before="120" w:after="120"/>
              <w:ind w:left="0" w:firstLine="0"/>
              <w:rPr>
                <w:sz w:val="22"/>
                <w:szCs w:val="22"/>
                <w:lang w:val="mn-MN"/>
              </w:rPr>
            </w:pPr>
          </w:p>
          <w:p w:rsidR="00B61C82" w:rsidRPr="005A23F6" w:rsidRDefault="00B61C82" w:rsidP="00470AFE">
            <w:pPr>
              <w:tabs>
                <w:tab w:val="right" w:pos="7254"/>
              </w:tabs>
              <w:spacing w:before="120" w:after="120"/>
              <w:ind w:firstLine="0"/>
              <w:rPr>
                <w:b/>
                <w:sz w:val="22"/>
                <w:szCs w:val="22"/>
                <w:lang w:val="mn-MN"/>
              </w:rPr>
            </w:pPr>
            <w:r w:rsidRPr="005A23F6">
              <w:rPr>
                <w:b/>
                <w:i/>
                <w:iCs/>
                <w:sz w:val="22"/>
                <w:szCs w:val="22"/>
                <w:lang w:val="mn-MN"/>
              </w:rPr>
              <w:t>[шаардлагатай баримт бичгүүдийг жагсааж бичих]</w:t>
            </w:r>
          </w:p>
        </w:tc>
      </w:tr>
      <w:tr w:rsidR="00B61C82" w:rsidRPr="00D74EEC" w:rsidTr="007737A6">
        <w:tblPrEx>
          <w:tblBorders>
            <w:insideH w:val="single" w:sz="8" w:space="0" w:color="000000"/>
          </w:tblBorders>
        </w:tblPrEx>
        <w:trPr>
          <w:jc w:val="center"/>
        </w:trPr>
        <w:tc>
          <w:tcPr>
            <w:tcW w:w="1620" w:type="dxa"/>
            <w:tcBorders>
              <w:top w:val="single" w:sz="8" w:space="0" w:color="000000"/>
              <w:left w:val="single" w:sz="12" w:space="0" w:color="000000"/>
              <w:bottom w:val="single" w:sz="8" w:space="0" w:color="000000"/>
              <w:right w:val="single" w:sz="6" w:space="0" w:color="000000"/>
            </w:tcBorders>
          </w:tcPr>
          <w:p w:rsidR="00B61C82" w:rsidRPr="00D74EEC" w:rsidRDefault="00B61C82" w:rsidP="00470AFE">
            <w:pPr>
              <w:spacing w:before="120" w:after="120"/>
              <w:ind w:firstLine="0"/>
              <w:rPr>
                <w:b/>
                <w:bCs/>
                <w:sz w:val="22"/>
                <w:szCs w:val="22"/>
              </w:rPr>
            </w:pPr>
            <w:r w:rsidRPr="00D74EEC">
              <w:rPr>
                <w:b/>
                <w:bCs/>
                <w:sz w:val="22"/>
                <w:szCs w:val="22"/>
              </w:rPr>
              <w:t>ТОӨЗ 1</w:t>
            </w:r>
            <w:r w:rsidR="00A60207" w:rsidRPr="00D74EEC">
              <w:rPr>
                <w:b/>
                <w:bCs/>
                <w:sz w:val="22"/>
                <w:szCs w:val="22"/>
              </w:rPr>
              <w:t>6</w:t>
            </w:r>
            <w:r w:rsidRPr="00D74EEC">
              <w:rPr>
                <w:b/>
                <w:bCs/>
                <w:sz w:val="22"/>
                <w:szCs w:val="22"/>
              </w:rPr>
              <w:t>.1</w:t>
            </w:r>
          </w:p>
        </w:tc>
        <w:tc>
          <w:tcPr>
            <w:tcW w:w="7543" w:type="dxa"/>
            <w:tcBorders>
              <w:top w:val="single" w:sz="8" w:space="0" w:color="000000"/>
              <w:left w:val="single" w:sz="6" w:space="0" w:color="000000"/>
              <w:bottom w:val="single" w:sz="8" w:space="0" w:color="000000"/>
              <w:right w:val="single" w:sz="12" w:space="0" w:color="000000"/>
            </w:tcBorders>
          </w:tcPr>
          <w:p w:rsidR="00B61C82" w:rsidRPr="00D74EEC" w:rsidRDefault="00B61C82" w:rsidP="00470AFE">
            <w:pPr>
              <w:spacing w:before="120" w:after="120"/>
              <w:ind w:firstLine="0"/>
              <w:jc w:val="both"/>
              <w:rPr>
                <w:sz w:val="22"/>
                <w:szCs w:val="22"/>
              </w:rPr>
            </w:pPr>
            <w:r w:rsidRPr="00D74EEC">
              <w:rPr>
                <w:sz w:val="22"/>
                <w:szCs w:val="22"/>
              </w:rPr>
              <w:t xml:space="preserve">Хувилбарт тендер ирүүлэхийг </w:t>
            </w:r>
            <w:r w:rsidRPr="00357492">
              <w:rPr>
                <w:b/>
                <w:i/>
                <w:iCs/>
                <w:sz w:val="22"/>
                <w:szCs w:val="22"/>
              </w:rPr>
              <w:t>[“</w:t>
            </w:r>
            <w:r w:rsidRPr="00357492">
              <w:rPr>
                <w:b/>
                <w:i/>
                <w:iCs/>
                <w:sz w:val="22"/>
                <w:szCs w:val="22"/>
                <w:lang w:val="mn-MN"/>
              </w:rPr>
              <w:t>зөвшөөрнө</w:t>
            </w:r>
            <w:r w:rsidRPr="00357492">
              <w:rPr>
                <w:b/>
                <w:i/>
                <w:iCs/>
                <w:sz w:val="22"/>
                <w:szCs w:val="22"/>
              </w:rPr>
              <w:t>” эсхүл “зөвшөөрөхгүй” гэдгээс аль нэгийг сонгож оруулах]</w:t>
            </w:r>
            <w:r w:rsidRPr="00357492">
              <w:rPr>
                <w:b/>
                <w:sz w:val="22"/>
                <w:szCs w:val="22"/>
              </w:rPr>
              <w:t xml:space="preserve">.  </w:t>
            </w:r>
          </w:p>
          <w:p w:rsidR="00B61C82" w:rsidRPr="00D74EEC" w:rsidRDefault="00B61C82" w:rsidP="00470AFE">
            <w:pPr>
              <w:pStyle w:val="Footer"/>
              <w:spacing w:before="120" w:after="120"/>
              <w:ind w:firstLine="0"/>
              <w:jc w:val="both"/>
              <w:rPr>
                <w:rFonts w:ascii="Times New Roman" w:hAnsi="Times New Roman"/>
                <w:i/>
                <w:iCs/>
                <w:szCs w:val="22"/>
              </w:rPr>
            </w:pPr>
            <w:r w:rsidRPr="00D74EEC">
              <w:rPr>
                <w:rFonts w:ascii="Times New Roman" w:hAnsi="Times New Roman"/>
                <w:i/>
                <w:iCs/>
                <w:szCs w:val="22"/>
              </w:rPr>
              <w:t xml:space="preserve">[Хэрэв хувилбарт тендер ирүүлэхийг зөвшөөрсөн бол </w:t>
            </w:r>
            <w:r w:rsidR="00DA4BCC" w:rsidRPr="00D74EEC">
              <w:rPr>
                <w:rFonts w:ascii="Times New Roman" w:hAnsi="Times New Roman"/>
                <w:i/>
                <w:iCs/>
                <w:szCs w:val="22"/>
              </w:rPr>
              <w:t>дараах</w:t>
            </w:r>
            <w:r w:rsidRPr="00D74EEC">
              <w:rPr>
                <w:rFonts w:ascii="Times New Roman" w:hAnsi="Times New Roman"/>
                <w:i/>
                <w:iCs/>
                <w:szCs w:val="22"/>
              </w:rPr>
              <w:t xml:space="preserve"> бичвэрийг оруул:</w:t>
            </w:r>
          </w:p>
          <w:p w:rsidR="00B61C82" w:rsidRPr="00D74EEC" w:rsidRDefault="00B61C82" w:rsidP="00470AFE">
            <w:pPr>
              <w:spacing w:before="120" w:after="120"/>
              <w:ind w:firstLine="0"/>
              <w:jc w:val="both"/>
              <w:rPr>
                <w:sz w:val="22"/>
                <w:szCs w:val="22"/>
              </w:rPr>
            </w:pPr>
            <w:r w:rsidRPr="00D74EEC">
              <w:rPr>
                <w:i/>
                <w:iCs/>
                <w:sz w:val="22"/>
                <w:szCs w:val="22"/>
              </w:rPr>
              <w:t xml:space="preserve">“Тендерт оролцогч ажил гүйцэтгэх </w:t>
            </w:r>
            <w:r w:rsidRPr="00D74EEC">
              <w:rPr>
                <w:i/>
                <w:iCs/>
                <w:sz w:val="22"/>
                <w:szCs w:val="22"/>
                <w:lang w:val="mn-MN"/>
              </w:rPr>
              <w:t xml:space="preserve">техникийн </w:t>
            </w:r>
            <w:r w:rsidRPr="00D74EEC">
              <w:rPr>
                <w:i/>
                <w:iCs/>
                <w:sz w:val="22"/>
                <w:szCs w:val="22"/>
              </w:rPr>
              <w:t xml:space="preserve">тодорхойлолтод зааснаас өөр, гэхдээ энэ mодорхойлолтын үндсэн шаардлага, эсхүл үйл ажиллагаанд </w:t>
            </w:r>
            <w:r w:rsidR="00EB0169" w:rsidRPr="00D74EEC">
              <w:rPr>
                <w:i/>
                <w:iCs/>
                <w:sz w:val="22"/>
                <w:szCs w:val="22"/>
              </w:rPr>
              <w:t>тавигдах өгөгдлийг</w:t>
            </w:r>
            <w:r w:rsidRPr="00D74EEC">
              <w:rPr>
                <w:i/>
                <w:iCs/>
                <w:sz w:val="22"/>
                <w:szCs w:val="22"/>
              </w:rPr>
              <w:t xml:space="preserve"> биелүүлсэн хувилбарт тендерийг үндсэн тендерийн хамт ирүүлж болно. Гэвч зөвхөн хамгийн сайн үнэлэгдсэн үндсэн тендер ирүүлсэн тендерт оролцогчийн хувилбарт тендерийг захиалагч авч үзнэ. Хувилбарт тендерийг үндсэн тендерээс тусад нь дугтуйнд хийж, битүүмжлэн “Хувилбарт тендер” гэж тодоор </w:t>
            </w:r>
            <w:r w:rsidR="00B56259" w:rsidRPr="00D74EEC">
              <w:rPr>
                <w:i/>
                <w:iCs/>
                <w:sz w:val="22"/>
                <w:szCs w:val="22"/>
              </w:rPr>
              <w:t>бичиглэл хийнэ</w:t>
            </w:r>
            <w:r w:rsidR="00E04C20" w:rsidRPr="00D74EEC">
              <w:rPr>
                <w:i/>
                <w:iCs/>
                <w:sz w:val="22"/>
                <w:szCs w:val="22"/>
              </w:rPr>
              <w:t>.</w:t>
            </w:r>
            <w:r w:rsidRPr="00D74EEC">
              <w:rPr>
                <w:i/>
                <w:iCs/>
                <w:sz w:val="22"/>
                <w:szCs w:val="22"/>
              </w:rPr>
              <w:t>”]</w:t>
            </w:r>
          </w:p>
        </w:tc>
      </w:tr>
      <w:tr w:rsidR="00B61C82" w:rsidRPr="00D74EEC" w:rsidTr="007737A6">
        <w:tblPrEx>
          <w:tblBorders>
            <w:insideH w:val="single" w:sz="8" w:space="0" w:color="000000"/>
          </w:tblBorders>
          <w:tblCellMar>
            <w:left w:w="103" w:type="dxa"/>
            <w:right w:w="103" w:type="dxa"/>
          </w:tblCellMar>
        </w:tblPrEx>
        <w:trPr>
          <w:jc w:val="center"/>
        </w:trPr>
        <w:tc>
          <w:tcPr>
            <w:tcW w:w="1620" w:type="dxa"/>
            <w:tcBorders>
              <w:top w:val="single" w:sz="8" w:space="0" w:color="000000"/>
              <w:left w:val="single" w:sz="12" w:space="0" w:color="000000"/>
              <w:bottom w:val="single" w:sz="8" w:space="0" w:color="000000"/>
              <w:right w:val="single" w:sz="6" w:space="0" w:color="000000"/>
            </w:tcBorders>
          </w:tcPr>
          <w:p w:rsidR="00B61C82" w:rsidRPr="00D74EEC" w:rsidRDefault="00B61C82" w:rsidP="00470AFE">
            <w:pPr>
              <w:spacing w:before="120" w:after="120"/>
              <w:ind w:firstLine="0"/>
              <w:rPr>
                <w:b/>
                <w:bCs/>
                <w:sz w:val="22"/>
                <w:szCs w:val="22"/>
              </w:rPr>
            </w:pPr>
            <w:r w:rsidRPr="00D74EEC">
              <w:rPr>
                <w:b/>
                <w:bCs/>
                <w:sz w:val="22"/>
                <w:szCs w:val="22"/>
                <w:lang w:val="ru-RU"/>
              </w:rPr>
              <w:t>ТОӨЗ</w:t>
            </w:r>
            <w:r w:rsidRPr="00D74EEC">
              <w:rPr>
                <w:b/>
                <w:bCs/>
                <w:sz w:val="22"/>
                <w:szCs w:val="22"/>
              </w:rPr>
              <w:t xml:space="preserve"> 1</w:t>
            </w:r>
            <w:r w:rsidR="000A6AA0" w:rsidRPr="00D74EEC">
              <w:rPr>
                <w:b/>
                <w:bCs/>
                <w:sz w:val="22"/>
                <w:szCs w:val="22"/>
              </w:rPr>
              <w:t>7</w:t>
            </w:r>
            <w:r w:rsidRPr="00D74EEC">
              <w:rPr>
                <w:b/>
                <w:bCs/>
                <w:sz w:val="22"/>
                <w:szCs w:val="22"/>
              </w:rPr>
              <w:t>.</w:t>
            </w:r>
            <w:r w:rsidR="000A6AA0" w:rsidRPr="00D74EEC">
              <w:rPr>
                <w:b/>
                <w:bCs/>
                <w:sz w:val="22"/>
                <w:szCs w:val="22"/>
              </w:rPr>
              <w:t>8</w:t>
            </w:r>
          </w:p>
        </w:tc>
        <w:tc>
          <w:tcPr>
            <w:tcW w:w="7543" w:type="dxa"/>
            <w:tcBorders>
              <w:top w:val="single" w:sz="8" w:space="0" w:color="000000"/>
              <w:left w:val="single" w:sz="6" w:space="0" w:color="000000"/>
              <w:bottom w:val="single" w:sz="8" w:space="0" w:color="000000"/>
              <w:right w:val="single" w:sz="12" w:space="0" w:color="000000"/>
            </w:tcBorders>
          </w:tcPr>
          <w:p w:rsidR="00B61C82" w:rsidRPr="00D74EEC" w:rsidRDefault="00B61C82" w:rsidP="00470AFE">
            <w:pPr>
              <w:tabs>
                <w:tab w:val="right" w:pos="7254"/>
              </w:tabs>
              <w:spacing w:before="120" w:after="120"/>
              <w:ind w:firstLine="0"/>
              <w:rPr>
                <w:i/>
                <w:iCs/>
                <w:sz w:val="22"/>
                <w:szCs w:val="22"/>
              </w:rPr>
            </w:pPr>
            <w:r w:rsidRPr="00D74EEC">
              <w:rPr>
                <w:sz w:val="22"/>
                <w:szCs w:val="22"/>
              </w:rPr>
              <w:t xml:space="preserve">Тендерт оролцогчийн санал болгосон үнийг гэрээний хэрэгжилтийн явцад </w:t>
            </w:r>
            <w:r w:rsidRPr="00357492">
              <w:rPr>
                <w:b/>
                <w:i/>
                <w:iCs/>
                <w:sz w:val="22"/>
                <w:szCs w:val="22"/>
              </w:rPr>
              <w:t>[“</w:t>
            </w:r>
            <w:r w:rsidRPr="00357492">
              <w:rPr>
                <w:b/>
                <w:i/>
                <w:iCs/>
                <w:sz w:val="22"/>
                <w:szCs w:val="22"/>
                <w:lang w:val="mn-MN"/>
              </w:rPr>
              <w:t>тохируулж болно.” эсхүл “тохируулахгүй тогтмол байна.” гэсн</w:t>
            </w:r>
            <w:r w:rsidR="00062BED" w:rsidRPr="00357492">
              <w:rPr>
                <w:b/>
                <w:i/>
                <w:iCs/>
                <w:sz w:val="22"/>
                <w:szCs w:val="22"/>
                <w:lang w:val="mn-MN"/>
              </w:rPr>
              <w:t>ий</w:t>
            </w:r>
            <w:r w:rsidRPr="00357492">
              <w:rPr>
                <w:b/>
                <w:i/>
                <w:iCs/>
                <w:sz w:val="22"/>
                <w:szCs w:val="22"/>
                <w:lang w:val="mn-MN"/>
              </w:rPr>
              <w:t xml:space="preserve"> аль тохирохыг сонгож үлдээнэ үү.</w:t>
            </w:r>
            <w:r w:rsidRPr="00357492">
              <w:rPr>
                <w:b/>
                <w:i/>
                <w:iCs/>
                <w:sz w:val="22"/>
                <w:szCs w:val="22"/>
              </w:rPr>
              <w:t>]</w:t>
            </w:r>
            <w:r w:rsidRPr="00357492">
              <w:rPr>
                <w:rStyle w:val="FootnoteReference"/>
                <w:b/>
                <w:sz w:val="22"/>
                <w:szCs w:val="22"/>
              </w:rPr>
              <w:footnoteReference w:id="10"/>
            </w:r>
          </w:p>
          <w:p w:rsidR="00B61C82" w:rsidRPr="00D74EEC" w:rsidRDefault="00B61C82" w:rsidP="00470AFE">
            <w:pPr>
              <w:tabs>
                <w:tab w:val="right" w:pos="7254"/>
              </w:tabs>
              <w:spacing w:before="120" w:after="120"/>
              <w:ind w:firstLine="0"/>
              <w:jc w:val="both"/>
              <w:rPr>
                <w:sz w:val="22"/>
                <w:szCs w:val="22"/>
              </w:rPr>
            </w:pPr>
            <w:r w:rsidRPr="00D74EEC">
              <w:rPr>
                <w:i/>
                <w:iCs/>
                <w:sz w:val="22"/>
                <w:szCs w:val="22"/>
              </w:rPr>
              <w:t xml:space="preserve">Хэрэв гэрээний үнийг тохируулах бол үнэ тохируулах нөхцөл, аргачлалыг </w:t>
            </w:r>
            <w:r w:rsidR="004B608F" w:rsidRPr="00D74EEC">
              <w:rPr>
                <w:i/>
                <w:iCs/>
                <w:sz w:val="22"/>
                <w:szCs w:val="22"/>
                <w:lang w:val="mn-MN"/>
              </w:rPr>
              <w:t>з</w:t>
            </w:r>
            <w:r w:rsidR="004B608F" w:rsidRPr="00D74EEC">
              <w:rPr>
                <w:i/>
                <w:iCs/>
                <w:sz w:val="22"/>
                <w:szCs w:val="22"/>
              </w:rPr>
              <w:t xml:space="preserve">ахиалагч </w:t>
            </w:r>
            <w:r w:rsidRPr="00D74EEC">
              <w:rPr>
                <w:i/>
                <w:iCs/>
                <w:sz w:val="22"/>
                <w:szCs w:val="22"/>
              </w:rPr>
              <w:t xml:space="preserve">гэрээний </w:t>
            </w:r>
            <w:r w:rsidR="00353D20" w:rsidRPr="00D74EEC">
              <w:rPr>
                <w:i/>
                <w:iCs/>
                <w:sz w:val="22"/>
                <w:szCs w:val="22"/>
              </w:rPr>
              <w:t>ерөнхий болон тусгай нөхцөлд заас</w:t>
            </w:r>
            <w:r w:rsidR="00EB0169">
              <w:rPr>
                <w:i/>
                <w:iCs/>
                <w:sz w:val="22"/>
                <w:szCs w:val="22"/>
                <w:lang w:val="mn-MN"/>
              </w:rPr>
              <w:t>ны дагуу</w:t>
            </w:r>
            <w:r w:rsidR="00353D20" w:rsidRPr="00D74EEC">
              <w:rPr>
                <w:i/>
                <w:iCs/>
                <w:sz w:val="22"/>
                <w:szCs w:val="22"/>
              </w:rPr>
              <w:t xml:space="preserve"> баримтлах бөгөөд шаардлагатай нэмэлт, өөрчлөлт</w:t>
            </w:r>
            <w:r w:rsidR="003548C7" w:rsidRPr="00D74EEC">
              <w:rPr>
                <w:i/>
                <w:iCs/>
                <w:sz w:val="22"/>
                <w:szCs w:val="22"/>
              </w:rPr>
              <w:t xml:space="preserve"> болон бусад мэдээллийг тендер зарлахаас өмнө тодорхойлсон </w:t>
            </w:r>
            <w:r w:rsidR="00353D20" w:rsidRPr="00D74EEC">
              <w:rPr>
                <w:i/>
                <w:iCs/>
                <w:sz w:val="22"/>
                <w:szCs w:val="22"/>
              </w:rPr>
              <w:t>бай</w:t>
            </w:r>
            <w:r w:rsidR="00725DF8" w:rsidRPr="00D74EEC">
              <w:rPr>
                <w:i/>
                <w:iCs/>
                <w:sz w:val="22"/>
                <w:szCs w:val="22"/>
              </w:rPr>
              <w:t>х ёстойг анхаарна уу!</w:t>
            </w:r>
          </w:p>
        </w:tc>
      </w:tr>
      <w:tr w:rsidR="00B61C82" w:rsidRPr="00D74EEC" w:rsidTr="007737A6">
        <w:tblPrEx>
          <w:tblBorders>
            <w:insideH w:val="single" w:sz="8" w:space="0" w:color="000000"/>
          </w:tblBorders>
          <w:tblCellMar>
            <w:left w:w="103" w:type="dxa"/>
            <w:right w:w="103" w:type="dxa"/>
          </w:tblCellMar>
        </w:tblPrEx>
        <w:trPr>
          <w:jc w:val="center"/>
        </w:trPr>
        <w:tc>
          <w:tcPr>
            <w:tcW w:w="1620" w:type="dxa"/>
            <w:tcBorders>
              <w:top w:val="single" w:sz="8" w:space="0" w:color="000000"/>
              <w:left w:val="single" w:sz="12" w:space="0" w:color="000000"/>
              <w:bottom w:val="single" w:sz="8" w:space="0" w:color="000000"/>
              <w:right w:val="single" w:sz="6" w:space="0" w:color="000000"/>
            </w:tcBorders>
          </w:tcPr>
          <w:p w:rsidR="00B61C82" w:rsidRPr="00D74EEC" w:rsidRDefault="00B61C82" w:rsidP="00470AFE">
            <w:pPr>
              <w:spacing w:before="120" w:after="120"/>
              <w:ind w:firstLine="0"/>
              <w:rPr>
                <w:b/>
                <w:bCs/>
                <w:sz w:val="22"/>
                <w:szCs w:val="22"/>
                <w:lang w:val="mn-MN"/>
              </w:rPr>
            </w:pPr>
            <w:r w:rsidRPr="00D74EEC">
              <w:rPr>
                <w:b/>
                <w:bCs/>
                <w:sz w:val="22"/>
                <w:szCs w:val="22"/>
                <w:lang w:val="ru-RU"/>
              </w:rPr>
              <w:t>ТОӨЗ 1</w:t>
            </w:r>
            <w:r w:rsidR="00761B51" w:rsidRPr="00D74EEC">
              <w:rPr>
                <w:b/>
                <w:bCs/>
                <w:sz w:val="22"/>
                <w:szCs w:val="22"/>
                <w:lang w:val="mn-MN"/>
              </w:rPr>
              <w:t>8</w:t>
            </w:r>
            <w:r w:rsidRPr="00D74EEC">
              <w:rPr>
                <w:b/>
                <w:bCs/>
                <w:sz w:val="22"/>
                <w:szCs w:val="22"/>
                <w:lang w:val="mn-MN"/>
              </w:rPr>
              <w:t>.1</w:t>
            </w:r>
          </w:p>
        </w:tc>
        <w:tc>
          <w:tcPr>
            <w:tcW w:w="7543" w:type="dxa"/>
            <w:tcBorders>
              <w:top w:val="single" w:sz="8" w:space="0" w:color="000000"/>
              <w:left w:val="single" w:sz="6" w:space="0" w:color="000000"/>
              <w:bottom w:val="single" w:sz="8" w:space="0" w:color="000000"/>
              <w:right w:val="single" w:sz="12" w:space="0" w:color="000000"/>
            </w:tcBorders>
          </w:tcPr>
          <w:p w:rsidR="00B61C82" w:rsidRPr="00D74EEC" w:rsidRDefault="00B61C82" w:rsidP="00470AFE">
            <w:pPr>
              <w:pStyle w:val="i"/>
              <w:spacing w:before="120" w:after="120"/>
              <w:ind w:firstLine="0"/>
              <w:rPr>
                <w:rFonts w:ascii="Times New Roman" w:hAnsi="Times New Roman"/>
                <w:sz w:val="22"/>
                <w:szCs w:val="22"/>
                <w:lang w:val="mn-MN"/>
              </w:rPr>
            </w:pPr>
            <w:r w:rsidRPr="00D74EEC">
              <w:rPr>
                <w:rFonts w:ascii="Times New Roman" w:hAnsi="Times New Roman"/>
                <w:sz w:val="22"/>
                <w:szCs w:val="22"/>
                <w:lang w:val="mn-MN"/>
              </w:rPr>
              <w:t xml:space="preserve">Тендерийн валют: </w:t>
            </w:r>
            <w:r w:rsidRPr="00357492">
              <w:rPr>
                <w:rFonts w:ascii="Times New Roman" w:hAnsi="Times New Roman"/>
                <w:b/>
                <w:i/>
                <w:iCs/>
                <w:sz w:val="22"/>
                <w:szCs w:val="22"/>
                <w:lang w:val="mn-MN"/>
              </w:rPr>
              <w:t>[</w:t>
            </w:r>
            <w:r w:rsidR="00383E2D" w:rsidRPr="00357492">
              <w:rPr>
                <w:rFonts w:ascii="Times New Roman" w:hAnsi="Times New Roman"/>
                <w:b/>
                <w:i/>
                <w:iCs/>
                <w:sz w:val="22"/>
                <w:szCs w:val="22"/>
                <w:lang w:val="mn-MN"/>
              </w:rPr>
              <w:t>Төгрөг байна</w:t>
            </w:r>
            <w:r w:rsidRPr="00357492">
              <w:rPr>
                <w:rFonts w:ascii="Times New Roman" w:hAnsi="Times New Roman"/>
                <w:b/>
                <w:i/>
                <w:iCs/>
                <w:sz w:val="22"/>
                <w:szCs w:val="22"/>
                <w:lang w:val="mn-MN"/>
              </w:rPr>
              <w:t>.]</w:t>
            </w:r>
          </w:p>
        </w:tc>
      </w:tr>
      <w:tr w:rsidR="004F65AE" w:rsidRPr="00D74EEC" w:rsidTr="007737A6">
        <w:tblPrEx>
          <w:tblBorders>
            <w:insideH w:val="single" w:sz="8" w:space="0" w:color="000000"/>
          </w:tblBorders>
          <w:tblCellMar>
            <w:left w:w="103" w:type="dxa"/>
            <w:right w:w="103" w:type="dxa"/>
          </w:tblCellMar>
        </w:tblPrEx>
        <w:trPr>
          <w:jc w:val="center"/>
        </w:trPr>
        <w:tc>
          <w:tcPr>
            <w:tcW w:w="1620" w:type="dxa"/>
            <w:tcBorders>
              <w:top w:val="single" w:sz="8" w:space="0" w:color="000000"/>
              <w:left w:val="single" w:sz="12" w:space="0" w:color="000000"/>
              <w:bottom w:val="single" w:sz="8" w:space="0" w:color="000000"/>
              <w:right w:val="single" w:sz="6" w:space="0" w:color="000000"/>
            </w:tcBorders>
          </w:tcPr>
          <w:p w:rsidR="004F65AE" w:rsidRPr="00D74EEC" w:rsidRDefault="004F65AE" w:rsidP="00470AFE">
            <w:pPr>
              <w:spacing w:before="120" w:after="120"/>
              <w:ind w:firstLine="0"/>
              <w:rPr>
                <w:b/>
                <w:bCs/>
                <w:sz w:val="22"/>
                <w:szCs w:val="22"/>
              </w:rPr>
            </w:pPr>
            <w:r w:rsidRPr="00D74EEC">
              <w:rPr>
                <w:b/>
                <w:bCs/>
                <w:sz w:val="22"/>
                <w:szCs w:val="22"/>
              </w:rPr>
              <w:t>ТОӨЗ 20.1</w:t>
            </w:r>
          </w:p>
        </w:tc>
        <w:tc>
          <w:tcPr>
            <w:tcW w:w="7543" w:type="dxa"/>
            <w:tcBorders>
              <w:top w:val="single" w:sz="8" w:space="0" w:color="000000"/>
              <w:left w:val="single" w:sz="6" w:space="0" w:color="000000"/>
              <w:bottom w:val="single" w:sz="8" w:space="0" w:color="000000"/>
              <w:right w:val="single" w:sz="12" w:space="0" w:color="000000"/>
            </w:tcBorders>
          </w:tcPr>
          <w:p w:rsidR="004F65AE" w:rsidRPr="00D74EEC" w:rsidRDefault="004F65AE" w:rsidP="00406CB3">
            <w:pPr>
              <w:pStyle w:val="i"/>
              <w:tabs>
                <w:tab w:val="right" w:pos="7254"/>
              </w:tabs>
              <w:suppressAutoHyphens w:val="0"/>
              <w:spacing w:before="120" w:after="120"/>
              <w:ind w:firstLine="0"/>
              <w:jc w:val="left"/>
              <w:rPr>
                <w:rFonts w:ascii="Times New Roman" w:hAnsi="Times New Roman"/>
                <w:sz w:val="22"/>
                <w:szCs w:val="22"/>
              </w:rPr>
            </w:pPr>
            <w:r w:rsidRPr="00FC6E5A">
              <w:rPr>
                <w:rFonts w:ascii="Times New Roman" w:hAnsi="Times New Roman"/>
                <w:sz w:val="22"/>
                <w:szCs w:val="22"/>
              </w:rPr>
              <w:t xml:space="preserve">Тендер </w:t>
            </w:r>
            <w:r>
              <w:rPr>
                <w:rFonts w:ascii="Times New Roman" w:hAnsi="Times New Roman"/>
                <w:sz w:val="22"/>
                <w:szCs w:val="22"/>
                <w:lang w:val="mn-MN"/>
              </w:rPr>
              <w:t xml:space="preserve">нээснээс хойш </w:t>
            </w:r>
            <w:r>
              <w:rPr>
                <w:rFonts w:ascii="Times New Roman" w:hAnsi="Times New Roman"/>
                <w:b/>
                <w:i/>
                <w:iCs/>
                <w:sz w:val="22"/>
                <w:szCs w:val="22"/>
                <w:lang w:val="mn-MN"/>
              </w:rPr>
              <w:t>45</w:t>
            </w:r>
            <w:r w:rsidRPr="00FC6E5A">
              <w:rPr>
                <w:rFonts w:ascii="Times New Roman" w:hAnsi="Times New Roman"/>
                <w:sz w:val="22"/>
                <w:szCs w:val="22"/>
              </w:rPr>
              <w:t xml:space="preserve">хоногийн туршид хүчинтэй байна. </w:t>
            </w:r>
          </w:p>
        </w:tc>
      </w:tr>
      <w:tr w:rsidR="00B61C82" w:rsidRPr="00D74EEC" w:rsidTr="007737A6">
        <w:tblPrEx>
          <w:tblBorders>
            <w:insideH w:val="single" w:sz="8" w:space="0" w:color="000000"/>
          </w:tblBorders>
          <w:tblCellMar>
            <w:left w:w="103" w:type="dxa"/>
            <w:right w:w="103" w:type="dxa"/>
          </w:tblCellMar>
        </w:tblPrEx>
        <w:trPr>
          <w:jc w:val="center"/>
        </w:trPr>
        <w:tc>
          <w:tcPr>
            <w:tcW w:w="1620" w:type="dxa"/>
            <w:tcBorders>
              <w:top w:val="single" w:sz="8" w:space="0" w:color="000000"/>
              <w:left w:val="single" w:sz="12" w:space="0" w:color="000000"/>
              <w:bottom w:val="single" w:sz="8" w:space="0" w:color="000000"/>
              <w:right w:val="single" w:sz="6" w:space="0" w:color="000000"/>
            </w:tcBorders>
          </w:tcPr>
          <w:p w:rsidR="00B61C82" w:rsidRPr="00A4671C" w:rsidRDefault="00B61C82" w:rsidP="00470AFE">
            <w:pPr>
              <w:spacing w:before="120" w:after="120"/>
              <w:ind w:firstLine="0"/>
              <w:rPr>
                <w:b/>
                <w:bCs/>
                <w:sz w:val="22"/>
                <w:szCs w:val="22"/>
                <w:lang w:val="mn-MN"/>
              </w:rPr>
            </w:pPr>
            <w:r w:rsidRPr="00D74EEC">
              <w:rPr>
                <w:b/>
                <w:bCs/>
                <w:sz w:val="22"/>
                <w:szCs w:val="22"/>
              </w:rPr>
              <w:t>ТОӨЗ 2</w:t>
            </w:r>
            <w:r w:rsidR="000B5A48" w:rsidRPr="00D74EEC">
              <w:rPr>
                <w:b/>
                <w:bCs/>
                <w:sz w:val="22"/>
                <w:szCs w:val="22"/>
              </w:rPr>
              <w:t>1</w:t>
            </w:r>
          </w:p>
          <w:p w:rsidR="00B61C82" w:rsidRPr="00D74EEC" w:rsidRDefault="00B61C82" w:rsidP="00470AFE">
            <w:pPr>
              <w:spacing w:before="120" w:after="120"/>
              <w:ind w:firstLine="0"/>
              <w:rPr>
                <w:b/>
                <w:bCs/>
                <w:sz w:val="22"/>
                <w:szCs w:val="22"/>
              </w:rPr>
            </w:pPr>
          </w:p>
        </w:tc>
        <w:tc>
          <w:tcPr>
            <w:tcW w:w="7543" w:type="dxa"/>
            <w:tcBorders>
              <w:top w:val="single" w:sz="8" w:space="0" w:color="000000"/>
              <w:left w:val="single" w:sz="6" w:space="0" w:color="000000"/>
              <w:bottom w:val="single" w:sz="8" w:space="0" w:color="000000"/>
              <w:right w:val="single" w:sz="12" w:space="0" w:color="000000"/>
            </w:tcBorders>
          </w:tcPr>
          <w:p w:rsidR="00A4671C" w:rsidRDefault="00A4671C" w:rsidP="00A4671C">
            <w:pPr>
              <w:tabs>
                <w:tab w:val="right" w:pos="7254"/>
              </w:tabs>
              <w:spacing w:before="120" w:after="120"/>
              <w:ind w:firstLine="0"/>
              <w:jc w:val="both"/>
              <w:rPr>
                <w:sz w:val="22"/>
                <w:szCs w:val="22"/>
                <w:lang w:val="mn-MN"/>
              </w:rPr>
            </w:pPr>
            <w:r>
              <w:rPr>
                <w:sz w:val="22"/>
                <w:szCs w:val="22"/>
                <w:lang w:val="mn-MN"/>
              </w:rPr>
              <w:t>Тендерийн баталгааны үнийн дүн:</w:t>
            </w:r>
          </w:p>
          <w:p w:rsidR="00A4671C" w:rsidRPr="00F11CFE" w:rsidRDefault="00A4671C" w:rsidP="00A4671C">
            <w:pPr>
              <w:tabs>
                <w:tab w:val="right" w:pos="7254"/>
              </w:tabs>
              <w:spacing w:before="120" w:after="120"/>
              <w:ind w:firstLine="0"/>
              <w:jc w:val="both"/>
              <w:rPr>
                <w:b/>
                <w:i/>
                <w:sz w:val="22"/>
                <w:szCs w:val="22"/>
              </w:rPr>
            </w:pPr>
            <w:r>
              <w:rPr>
                <w:b/>
                <w:i/>
                <w:sz w:val="22"/>
                <w:szCs w:val="22"/>
              </w:rPr>
              <w:t xml:space="preserve"> [</w:t>
            </w:r>
            <w:r w:rsidRPr="00F11CFE">
              <w:rPr>
                <w:b/>
                <w:i/>
                <w:sz w:val="22"/>
                <w:szCs w:val="22"/>
                <w:lang w:val="mn-MN"/>
              </w:rPr>
              <w:t xml:space="preserve">Төсөвт өргийн 1-2 хувиар баталгааны хэмжээг тогтоож үнийн дүнг оруулна. </w:t>
            </w:r>
            <w:r>
              <w:rPr>
                <w:b/>
                <w:i/>
                <w:sz w:val="22"/>
                <w:szCs w:val="22"/>
              </w:rPr>
              <w:t>]</w:t>
            </w:r>
          </w:p>
          <w:p w:rsidR="00A4671C" w:rsidRDefault="00A4671C" w:rsidP="00A4671C">
            <w:pPr>
              <w:tabs>
                <w:tab w:val="right" w:pos="7254"/>
              </w:tabs>
              <w:spacing w:before="120" w:after="120"/>
              <w:ind w:firstLine="0"/>
              <w:jc w:val="both"/>
              <w:rPr>
                <w:sz w:val="22"/>
                <w:szCs w:val="22"/>
              </w:rPr>
            </w:pPr>
            <w:r>
              <w:rPr>
                <w:sz w:val="22"/>
                <w:szCs w:val="22"/>
                <w:lang w:val="mn-MN"/>
              </w:rPr>
              <w:t>Хүчинтэй байх хугацаа: ....... он ........ сар ......... өдөр</w:t>
            </w:r>
          </w:p>
          <w:p w:rsidR="00B61C82" w:rsidRPr="00D74EEC" w:rsidRDefault="00A4671C" w:rsidP="00A4671C">
            <w:pPr>
              <w:tabs>
                <w:tab w:val="right" w:pos="7254"/>
              </w:tabs>
              <w:spacing w:before="120" w:after="120"/>
              <w:ind w:firstLine="0"/>
              <w:jc w:val="both"/>
              <w:rPr>
                <w:sz w:val="22"/>
                <w:szCs w:val="22"/>
              </w:rPr>
            </w:pPr>
            <w:r>
              <w:rPr>
                <w:b/>
                <w:i/>
                <w:sz w:val="22"/>
                <w:szCs w:val="22"/>
              </w:rPr>
              <w:t xml:space="preserve"> [</w:t>
            </w:r>
            <w:r w:rsidRPr="00F11CFE">
              <w:rPr>
                <w:b/>
                <w:i/>
                <w:sz w:val="22"/>
                <w:szCs w:val="22"/>
                <w:lang w:val="mn-MN"/>
              </w:rPr>
              <w:t xml:space="preserve">Тендерийн баталгааны хүчинтэй байх хугацааг он, сар, өдрөөр тогтооно. </w:t>
            </w:r>
            <w:r>
              <w:rPr>
                <w:b/>
                <w:i/>
                <w:sz w:val="22"/>
                <w:szCs w:val="22"/>
              </w:rPr>
              <w:t>]</w:t>
            </w:r>
          </w:p>
        </w:tc>
      </w:tr>
      <w:tr w:rsidR="00B61C82" w:rsidRPr="00D74EEC" w:rsidTr="007737A6">
        <w:tblPrEx>
          <w:tblBorders>
            <w:insideH w:val="single" w:sz="8" w:space="0" w:color="000000"/>
          </w:tblBorders>
          <w:tblCellMar>
            <w:left w:w="103" w:type="dxa"/>
            <w:right w:w="103" w:type="dxa"/>
          </w:tblCellMar>
        </w:tblPrEx>
        <w:trPr>
          <w:jc w:val="center"/>
        </w:trPr>
        <w:tc>
          <w:tcPr>
            <w:tcW w:w="1620" w:type="dxa"/>
            <w:tcBorders>
              <w:top w:val="single" w:sz="8" w:space="0" w:color="000000"/>
              <w:left w:val="single" w:sz="12" w:space="0" w:color="000000"/>
              <w:bottom w:val="single" w:sz="8" w:space="0" w:color="000000"/>
              <w:right w:val="single" w:sz="6" w:space="0" w:color="000000"/>
            </w:tcBorders>
          </w:tcPr>
          <w:p w:rsidR="00B61C82" w:rsidRPr="00D74EEC" w:rsidRDefault="00B61C82" w:rsidP="00470AFE">
            <w:pPr>
              <w:spacing w:before="120" w:after="120"/>
              <w:ind w:firstLine="0"/>
              <w:rPr>
                <w:b/>
                <w:bCs/>
                <w:sz w:val="22"/>
                <w:szCs w:val="22"/>
              </w:rPr>
            </w:pPr>
            <w:r w:rsidRPr="00D74EEC">
              <w:rPr>
                <w:b/>
                <w:bCs/>
                <w:sz w:val="22"/>
                <w:szCs w:val="22"/>
              </w:rPr>
              <w:lastRenderedPageBreak/>
              <w:t>ТОӨЗ 2</w:t>
            </w:r>
            <w:r w:rsidR="005364D5" w:rsidRPr="00D74EEC">
              <w:rPr>
                <w:b/>
                <w:bCs/>
                <w:sz w:val="22"/>
                <w:szCs w:val="22"/>
              </w:rPr>
              <w:t>2</w:t>
            </w:r>
            <w:r w:rsidRPr="00D74EEC">
              <w:rPr>
                <w:b/>
                <w:bCs/>
                <w:sz w:val="22"/>
                <w:szCs w:val="22"/>
              </w:rPr>
              <w:t>.1</w:t>
            </w:r>
          </w:p>
        </w:tc>
        <w:tc>
          <w:tcPr>
            <w:tcW w:w="7543" w:type="dxa"/>
            <w:tcBorders>
              <w:top w:val="single" w:sz="8" w:space="0" w:color="000000"/>
              <w:left w:val="single" w:sz="6" w:space="0" w:color="000000"/>
              <w:bottom w:val="single" w:sz="8" w:space="0" w:color="000000"/>
              <w:right w:val="single" w:sz="12" w:space="0" w:color="000000"/>
            </w:tcBorders>
          </w:tcPr>
          <w:p w:rsidR="00B61C82" w:rsidRPr="00007063" w:rsidRDefault="00B61C82" w:rsidP="00406CB3">
            <w:pPr>
              <w:tabs>
                <w:tab w:val="right" w:pos="7254"/>
              </w:tabs>
              <w:spacing w:before="120" w:after="120"/>
              <w:ind w:firstLine="0"/>
              <w:rPr>
                <w:sz w:val="22"/>
                <w:szCs w:val="22"/>
                <w:lang w:val="mn-MN"/>
              </w:rPr>
            </w:pPr>
            <w:r w:rsidRPr="00D74EEC">
              <w:rPr>
                <w:sz w:val="22"/>
                <w:szCs w:val="22"/>
              </w:rPr>
              <w:t xml:space="preserve">Тендерийн эх хувиас гадна ирүүлэх хуулбар хувийн тоо: </w:t>
            </w:r>
            <w:r w:rsidRPr="00295F35">
              <w:rPr>
                <w:b/>
                <w:i/>
                <w:iCs/>
                <w:sz w:val="22"/>
                <w:szCs w:val="22"/>
              </w:rPr>
              <w:t>[тоо оруул]</w:t>
            </w:r>
          </w:p>
        </w:tc>
      </w:tr>
      <w:tr w:rsidR="00B61C82" w:rsidRPr="00D74EEC" w:rsidTr="007737A6">
        <w:tblPrEx>
          <w:tblBorders>
            <w:insideH w:val="single" w:sz="8" w:space="0" w:color="000000"/>
          </w:tblBorders>
          <w:tblCellMar>
            <w:left w:w="103" w:type="dxa"/>
            <w:right w:w="103" w:type="dxa"/>
          </w:tblCellMar>
        </w:tblPrEx>
        <w:trPr>
          <w:jc w:val="center"/>
        </w:trPr>
        <w:tc>
          <w:tcPr>
            <w:tcW w:w="1620" w:type="dxa"/>
            <w:tcBorders>
              <w:top w:val="single" w:sz="8" w:space="0" w:color="000000"/>
              <w:left w:val="single" w:sz="12" w:space="0" w:color="000000"/>
              <w:bottom w:val="single" w:sz="8" w:space="0" w:color="000000"/>
              <w:right w:val="single" w:sz="6" w:space="0" w:color="000000"/>
            </w:tcBorders>
          </w:tcPr>
          <w:p w:rsidR="00B61C82" w:rsidRPr="00D74EEC" w:rsidRDefault="00B61C82" w:rsidP="00470AFE">
            <w:pPr>
              <w:spacing w:before="120" w:after="120"/>
              <w:ind w:firstLine="0"/>
              <w:rPr>
                <w:b/>
                <w:bCs/>
                <w:sz w:val="22"/>
                <w:szCs w:val="22"/>
              </w:rPr>
            </w:pPr>
          </w:p>
        </w:tc>
        <w:tc>
          <w:tcPr>
            <w:tcW w:w="7543" w:type="dxa"/>
            <w:tcBorders>
              <w:top w:val="single" w:sz="8" w:space="0" w:color="000000"/>
              <w:left w:val="single" w:sz="6" w:space="0" w:color="000000"/>
              <w:bottom w:val="single" w:sz="8" w:space="0" w:color="000000"/>
              <w:right w:val="single" w:sz="12" w:space="0" w:color="000000"/>
            </w:tcBorders>
          </w:tcPr>
          <w:p w:rsidR="00B61C82" w:rsidRPr="00D74EEC" w:rsidRDefault="00B61C82" w:rsidP="00470AFE">
            <w:pPr>
              <w:spacing w:before="120" w:after="120"/>
              <w:jc w:val="center"/>
              <w:rPr>
                <w:b/>
                <w:bCs/>
                <w:sz w:val="22"/>
                <w:szCs w:val="22"/>
              </w:rPr>
            </w:pPr>
            <w:bookmarkStart w:id="16" w:name="_Toc505659532"/>
            <w:bookmarkStart w:id="17" w:name="_Toc506185680"/>
            <w:r w:rsidRPr="00D74EEC">
              <w:rPr>
                <w:b/>
                <w:bCs/>
                <w:sz w:val="22"/>
                <w:szCs w:val="22"/>
              </w:rPr>
              <w:t>Г. Тендер ирүүлэх</w:t>
            </w:r>
            <w:bookmarkEnd w:id="16"/>
            <w:bookmarkEnd w:id="17"/>
          </w:p>
        </w:tc>
      </w:tr>
      <w:tr w:rsidR="00B61C82" w:rsidRPr="00D74EEC" w:rsidTr="007737A6">
        <w:tblPrEx>
          <w:tblBorders>
            <w:insideH w:val="single" w:sz="8" w:space="0" w:color="000000"/>
          </w:tblBorders>
          <w:tblCellMar>
            <w:left w:w="103" w:type="dxa"/>
            <w:right w:w="103" w:type="dxa"/>
          </w:tblCellMar>
        </w:tblPrEx>
        <w:trPr>
          <w:jc w:val="center"/>
        </w:trPr>
        <w:tc>
          <w:tcPr>
            <w:tcW w:w="1620" w:type="dxa"/>
            <w:tcBorders>
              <w:top w:val="single" w:sz="8" w:space="0" w:color="000000"/>
              <w:left w:val="single" w:sz="12" w:space="0" w:color="000000"/>
              <w:bottom w:val="single" w:sz="8" w:space="0" w:color="000000"/>
              <w:right w:val="single" w:sz="6" w:space="0" w:color="000000"/>
            </w:tcBorders>
          </w:tcPr>
          <w:p w:rsidR="00B61C82" w:rsidRPr="00D74EEC" w:rsidRDefault="00B61C82" w:rsidP="00470AFE">
            <w:pPr>
              <w:spacing w:before="120" w:after="120"/>
              <w:ind w:firstLine="0"/>
              <w:rPr>
                <w:b/>
                <w:bCs/>
                <w:sz w:val="22"/>
                <w:szCs w:val="22"/>
              </w:rPr>
            </w:pPr>
            <w:r w:rsidRPr="00D74EEC">
              <w:rPr>
                <w:b/>
                <w:bCs/>
                <w:sz w:val="22"/>
                <w:szCs w:val="22"/>
              </w:rPr>
              <w:t>ТОӨЗ 2</w:t>
            </w:r>
            <w:r w:rsidR="00C74CC1" w:rsidRPr="00D74EEC">
              <w:rPr>
                <w:b/>
                <w:bCs/>
                <w:sz w:val="22"/>
                <w:szCs w:val="22"/>
              </w:rPr>
              <w:t>3</w:t>
            </w:r>
            <w:r w:rsidRPr="00D74EEC">
              <w:rPr>
                <w:b/>
                <w:bCs/>
                <w:sz w:val="22"/>
                <w:szCs w:val="22"/>
              </w:rPr>
              <w:t>.3 (б)</w:t>
            </w:r>
          </w:p>
        </w:tc>
        <w:tc>
          <w:tcPr>
            <w:tcW w:w="7543" w:type="dxa"/>
            <w:tcBorders>
              <w:top w:val="single" w:sz="8" w:space="0" w:color="000000"/>
              <w:left w:val="single" w:sz="6" w:space="0" w:color="000000"/>
              <w:bottom w:val="single" w:sz="8" w:space="0" w:color="000000"/>
              <w:right w:val="single" w:sz="12" w:space="0" w:color="000000"/>
            </w:tcBorders>
          </w:tcPr>
          <w:p w:rsidR="00B61C82" w:rsidRPr="00D74EEC" w:rsidRDefault="00B61C82" w:rsidP="00406CB3">
            <w:pPr>
              <w:tabs>
                <w:tab w:val="right" w:pos="7254"/>
              </w:tabs>
              <w:spacing w:before="120" w:after="120"/>
              <w:ind w:firstLine="0"/>
              <w:jc w:val="both"/>
              <w:rPr>
                <w:sz w:val="22"/>
                <w:szCs w:val="22"/>
              </w:rPr>
            </w:pPr>
            <w:r w:rsidRPr="00D74EEC">
              <w:rPr>
                <w:sz w:val="22"/>
                <w:szCs w:val="22"/>
              </w:rPr>
              <w:t>Захиалагч тендерүүдийг хүлээн авах хаяг нь:</w:t>
            </w:r>
          </w:p>
          <w:p w:rsidR="00B61C82" w:rsidRPr="00D0544F" w:rsidRDefault="00B61C82" w:rsidP="00406CB3">
            <w:pPr>
              <w:tabs>
                <w:tab w:val="right" w:pos="7254"/>
              </w:tabs>
              <w:spacing w:before="120" w:after="120"/>
              <w:ind w:firstLine="0"/>
              <w:jc w:val="both"/>
              <w:rPr>
                <w:b/>
                <w:sz w:val="22"/>
                <w:szCs w:val="22"/>
              </w:rPr>
            </w:pPr>
            <w:r w:rsidRPr="00D74EEC">
              <w:rPr>
                <w:sz w:val="22"/>
                <w:szCs w:val="22"/>
              </w:rPr>
              <w:t xml:space="preserve">Тендер хүлээн авах этгээд: </w:t>
            </w:r>
            <w:r w:rsidRPr="00D0544F">
              <w:rPr>
                <w:b/>
                <w:i/>
                <w:iCs/>
                <w:sz w:val="22"/>
                <w:szCs w:val="22"/>
              </w:rPr>
              <w:t>[Тендер хүлээн авч, бүртгэх асуудлыг хариуцсан албан тушаалтны нэр]</w:t>
            </w:r>
          </w:p>
          <w:p w:rsidR="00B61C82" w:rsidRPr="00D74EEC" w:rsidRDefault="00B61C82" w:rsidP="00406CB3">
            <w:pPr>
              <w:tabs>
                <w:tab w:val="right" w:pos="7254"/>
              </w:tabs>
              <w:spacing w:before="120" w:after="120"/>
              <w:ind w:firstLine="0"/>
              <w:jc w:val="both"/>
              <w:rPr>
                <w:sz w:val="22"/>
                <w:szCs w:val="22"/>
              </w:rPr>
            </w:pPr>
            <w:r w:rsidRPr="00D74EEC">
              <w:rPr>
                <w:sz w:val="22"/>
                <w:szCs w:val="22"/>
              </w:rPr>
              <w:t xml:space="preserve">Байгууллагын хаяг: </w:t>
            </w:r>
            <w:r w:rsidRPr="00D0544F">
              <w:rPr>
                <w:b/>
                <w:i/>
                <w:iCs/>
                <w:sz w:val="22"/>
                <w:szCs w:val="22"/>
              </w:rPr>
              <w:t>[гудамжны нэр, дугаар болон байрны дугаарыг оруул]</w:t>
            </w:r>
          </w:p>
          <w:p w:rsidR="00B61C82" w:rsidRPr="00D74EEC" w:rsidRDefault="00B61C82" w:rsidP="00406CB3">
            <w:pPr>
              <w:tabs>
                <w:tab w:val="right" w:pos="7254"/>
              </w:tabs>
              <w:spacing w:before="120" w:after="120"/>
              <w:ind w:firstLine="0"/>
              <w:jc w:val="both"/>
              <w:rPr>
                <w:sz w:val="22"/>
                <w:szCs w:val="22"/>
              </w:rPr>
            </w:pPr>
            <w:r w:rsidRPr="00D74EEC">
              <w:rPr>
                <w:sz w:val="22"/>
                <w:szCs w:val="22"/>
              </w:rPr>
              <w:t xml:space="preserve">Давхар болон өрөөний дугаар: </w:t>
            </w:r>
            <w:r w:rsidRPr="00D0544F">
              <w:rPr>
                <w:b/>
                <w:i/>
                <w:iCs/>
                <w:sz w:val="22"/>
                <w:szCs w:val="22"/>
              </w:rPr>
              <w:t>[боломжтой бол тендер хүлээн авч буй өрөөний байрлаж буй давхар, өрөөний дугаарыг оруул] [Энэ нь тендер хоцрох, эсвэл буруу газарт хүргэгдэхээс сэргийлэхэд чухал ач холбогдолтой]</w:t>
            </w:r>
          </w:p>
          <w:p w:rsidR="00B61C82" w:rsidRPr="00D74EEC" w:rsidRDefault="00B61C82" w:rsidP="00406CB3">
            <w:pPr>
              <w:tabs>
                <w:tab w:val="right" w:pos="7254"/>
              </w:tabs>
              <w:spacing w:before="120" w:after="120"/>
              <w:ind w:firstLine="0"/>
              <w:jc w:val="both"/>
              <w:rPr>
                <w:i/>
                <w:iCs/>
                <w:sz w:val="22"/>
                <w:szCs w:val="22"/>
              </w:rPr>
            </w:pPr>
            <w:r w:rsidRPr="00D74EEC">
              <w:rPr>
                <w:sz w:val="22"/>
                <w:szCs w:val="22"/>
              </w:rPr>
              <w:t xml:space="preserve">Аймаг, хот:  </w:t>
            </w:r>
            <w:r w:rsidRPr="00D0544F">
              <w:rPr>
                <w:b/>
                <w:i/>
                <w:iCs/>
                <w:sz w:val="22"/>
                <w:szCs w:val="22"/>
              </w:rPr>
              <w:t>[Аймаг, хот болон дүүргийн нэрийг оруул]</w:t>
            </w:r>
          </w:p>
          <w:p w:rsidR="00B61C82" w:rsidRPr="00D0544F" w:rsidRDefault="00B61C82" w:rsidP="00406CB3">
            <w:pPr>
              <w:tabs>
                <w:tab w:val="right" w:pos="7254"/>
              </w:tabs>
              <w:spacing w:before="120" w:after="120"/>
              <w:ind w:firstLine="0"/>
              <w:jc w:val="both"/>
              <w:rPr>
                <w:b/>
                <w:i/>
                <w:iCs/>
                <w:sz w:val="22"/>
                <w:szCs w:val="22"/>
              </w:rPr>
            </w:pPr>
            <w:r w:rsidRPr="00D74EEC">
              <w:rPr>
                <w:sz w:val="22"/>
                <w:szCs w:val="22"/>
              </w:rPr>
              <w:t xml:space="preserve">Шуудангийн дугаар: </w:t>
            </w:r>
            <w:r w:rsidRPr="00D0544F">
              <w:rPr>
                <w:b/>
                <w:i/>
                <w:iCs/>
                <w:sz w:val="22"/>
                <w:szCs w:val="22"/>
              </w:rPr>
              <w:t>[хэрэв байгаа бол шуудангийн  дугаарыг оруул]</w:t>
            </w:r>
          </w:p>
          <w:p w:rsidR="00B61C82" w:rsidRPr="00D74EEC" w:rsidRDefault="00B61C82" w:rsidP="00406CB3">
            <w:pPr>
              <w:spacing w:before="120" w:after="120"/>
              <w:ind w:firstLine="0"/>
              <w:jc w:val="both"/>
              <w:rPr>
                <w:sz w:val="22"/>
                <w:szCs w:val="22"/>
                <w:lang w:val="ru-RU"/>
              </w:rPr>
            </w:pPr>
            <w:r w:rsidRPr="005D4C87">
              <w:rPr>
                <w:sz w:val="22"/>
                <w:szCs w:val="22"/>
                <w:lang w:val="ru-RU"/>
              </w:rPr>
              <w:t>Улс:</w:t>
            </w:r>
            <w:r w:rsidRPr="00D0544F">
              <w:rPr>
                <w:b/>
                <w:i/>
                <w:iCs/>
                <w:sz w:val="22"/>
                <w:szCs w:val="22"/>
                <w:lang w:val="ru-RU"/>
              </w:rPr>
              <w:t>[“Монгол Улс” гэж оруулах]</w:t>
            </w:r>
          </w:p>
        </w:tc>
      </w:tr>
      <w:tr w:rsidR="00B61C82" w:rsidRPr="00D74EEC" w:rsidTr="007737A6">
        <w:tblPrEx>
          <w:tblBorders>
            <w:insideH w:val="single" w:sz="8" w:space="0" w:color="000000"/>
          </w:tblBorders>
          <w:tblCellMar>
            <w:left w:w="103" w:type="dxa"/>
            <w:right w:w="103" w:type="dxa"/>
          </w:tblCellMar>
        </w:tblPrEx>
        <w:trPr>
          <w:jc w:val="center"/>
        </w:trPr>
        <w:tc>
          <w:tcPr>
            <w:tcW w:w="1620" w:type="dxa"/>
            <w:tcBorders>
              <w:top w:val="single" w:sz="8" w:space="0" w:color="000000"/>
              <w:left w:val="single" w:sz="12" w:space="0" w:color="000000"/>
              <w:bottom w:val="single" w:sz="8" w:space="0" w:color="000000"/>
              <w:right w:val="single" w:sz="6" w:space="0" w:color="000000"/>
            </w:tcBorders>
          </w:tcPr>
          <w:p w:rsidR="00B61C82" w:rsidRPr="00D74EEC" w:rsidRDefault="00B61C82" w:rsidP="00470AFE">
            <w:pPr>
              <w:spacing w:before="120" w:after="120"/>
              <w:ind w:firstLine="0"/>
              <w:rPr>
                <w:b/>
                <w:bCs/>
                <w:sz w:val="22"/>
                <w:szCs w:val="22"/>
              </w:rPr>
            </w:pPr>
            <w:r w:rsidRPr="00D74EEC">
              <w:rPr>
                <w:b/>
                <w:bCs/>
                <w:sz w:val="22"/>
                <w:szCs w:val="22"/>
              </w:rPr>
              <w:t>ТОӨЗ 2</w:t>
            </w:r>
            <w:r w:rsidR="00C74CC1" w:rsidRPr="00D74EEC">
              <w:rPr>
                <w:b/>
                <w:bCs/>
                <w:sz w:val="22"/>
                <w:szCs w:val="22"/>
              </w:rPr>
              <w:t>3</w:t>
            </w:r>
            <w:r w:rsidRPr="00D74EEC">
              <w:rPr>
                <w:b/>
                <w:bCs/>
                <w:sz w:val="22"/>
                <w:szCs w:val="22"/>
              </w:rPr>
              <w:t>.3 (в)</w:t>
            </w:r>
          </w:p>
        </w:tc>
        <w:tc>
          <w:tcPr>
            <w:tcW w:w="7543" w:type="dxa"/>
            <w:tcBorders>
              <w:top w:val="single" w:sz="8" w:space="0" w:color="000000"/>
              <w:left w:val="single" w:sz="6" w:space="0" w:color="000000"/>
              <w:bottom w:val="single" w:sz="8" w:space="0" w:color="000000"/>
              <w:right w:val="single" w:sz="12" w:space="0" w:color="000000"/>
            </w:tcBorders>
          </w:tcPr>
          <w:p w:rsidR="00B61C82" w:rsidRPr="00D74EEC" w:rsidRDefault="00B61C82" w:rsidP="00406CB3">
            <w:pPr>
              <w:tabs>
                <w:tab w:val="right" w:pos="7254"/>
              </w:tabs>
              <w:spacing w:before="120" w:after="120"/>
              <w:ind w:firstLine="0"/>
              <w:jc w:val="both"/>
              <w:rPr>
                <w:sz w:val="22"/>
                <w:szCs w:val="22"/>
              </w:rPr>
            </w:pPr>
            <w:r w:rsidRPr="00D74EEC">
              <w:rPr>
                <w:sz w:val="22"/>
                <w:szCs w:val="22"/>
              </w:rPr>
              <w:t xml:space="preserve">Тендер шалгаруулалтыг ялгаж, таних зорилгоор тендерийн гаднах болон доторх дугтуйд </w:t>
            </w:r>
            <w:r w:rsidR="00DA4BCC" w:rsidRPr="00D74EEC">
              <w:rPr>
                <w:sz w:val="22"/>
                <w:szCs w:val="22"/>
              </w:rPr>
              <w:t>дараах</w:t>
            </w:r>
            <w:r w:rsidRPr="00D74EEC">
              <w:rPr>
                <w:sz w:val="22"/>
                <w:szCs w:val="22"/>
              </w:rPr>
              <w:t xml:space="preserve"> нэр, ялгах дугаарыг гаргацтай тэмдэглэнэ: </w:t>
            </w:r>
            <w:r w:rsidRPr="004911A1">
              <w:rPr>
                <w:b/>
                <w:i/>
                <w:iCs/>
                <w:sz w:val="22"/>
                <w:szCs w:val="22"/>
              </w:rPr>
              <w:t>[тухайн тендер шалгаруулалтыг ялгаж таних зорилгоор дугтуйн дээр бичигдэх тендер шалгаруулалтын нэр буюу дугаарыг оруул].</w:t>
            </w:r>
          </w:p>
        </w:tc>
      </w:tr>
      <w:tr w:rsidR="00B61C82" w:rsidRPr="005A23F6" w:rsidTr="007737A6">
        <w:tblPrEx>
          <w:tblBorders>
            <w:insideH w:val="single" w:sz="8" w:space="0" w:color="000000"/>
          </w:tblBorders>
          <w:tblCellMar>
            <w:left w:w="103" w:type="dxa"/>
            <w:right w:w="103" w:type="dxa"/>
          </w:tblCellMar>
        </w:tblPrEx>
        <w:trPr>
          <w:jc w:val="center"/>
        </w:trPr>
        <w:tc>
          <w:tcPr>
            <w:tcW w:w="1620" w:type="dxa"/>
            <w:tcBorders>
              <w:top w:val="single" w:sz="8" w:space="0" w:color="000000"/>
              <w:left w:val="single" w:sz="12" w:space="0" w:color="000000"/>
              <w:bottom w:val="single" w:sz="8" w:space="0" w:color="000000"/>
              <w:right w:val="single" w:sz="6" w:space="0" w:color="000000"/>
            </w:tcBorders>
          </w:tcPr>
          <w:p w:rsidR="00B61C82" w:rsidRPr="00D74EEC" w:rsidRDefault="00B61C82" w:rsidP="00470AFE">
            <w:pPr>
              <w:spacing w:before="120" w:after="120"/>
              <w:ind w:firstLine="0"/>
              <w:rPr>
                <w:b/>
                <w:bCs/>
                <w:sz w:val="22"/>
                <w:szCs w:val="22"/>
              </w:rPr>
            </w:pPr>
            <w:r w:rsidRPr="00D74EEC">
              <w:rPr>
                <w:b/>
                <w:bCs/>
                <w:sz w:val="22"/>
                <w:szCs w:val="22"/>
              </w:rPr>
              <w:t>ТОӨЗ 2</w:t>
            </w:r>
            <w:r w:rsidR="00C74CC1" w:rsidRPr="00D74EEC">
              <w:rPr>
                <w:b/>
                <w:bCs/>
                <w:sz w:val="22"/>
                <w:szCs w:val="22"/>
              </w:rPr>
              <w:t>4</w:t>
            </w:r>
            <w:r w:rsidRPr="00D74EEC">
              <w:rPr>
                <w:b/>
                <w:bCs/>
                <w:sz w:val="22"/>
                <w:szCs w:val="22"/>
              </w:rPr>
              <w:t xml:space="preserve">.1 </w:t>
            </w:r>
          </w:p>
        </w:tc>
        <w:tc>
          <w:tcPr>
            <w:tcW w:w="7543" w:type="dxa"/>
            <w:tcBorders>
              <w:top w:val="single" w:sz="8" w:space="0" w:color="000000"/>
              <w:left w:val="single" w:sz="6" w:space="0" w:color="000000"/>
              <w:bottom w:val="single" w:sz="8" w:space="0" w:color="000000"/>
              <w:right w:val="single" w:sz="12" w:space="0" w:color="000000"/>
            </w:tcBorders>
          </w:tcPr>
          <w:p w:rsidR="00B61C82" w:rsidRPr="00D74EEC" w:rsidRDefault="00B61C82" w:rsidP="00406CB3">
            <w:pPr>
              <w:spacing w:before="120" w:after="120"/>
              <w:ind w:firstLine="0"/>
              <w:rPr>
                <w:sz w:val="22"/>
                <w:szCs w:val="22"/>
              </w:rPr>
            </w:pPr>
            <w:r w:rsidRPr="00D74EEC">
              <w:rPr>
                <w:sz w:val="22"/>
                <w:szCs w:val="22"/>
                <w:lang w:val="ru-RU"/>
              </w:rPr>
              <w:t>Тендерхүлээнавахэцсийнхугацаань</w:t>
            </w:r>
            <w:r w:rsidRPr="00D74EEC">
              <w:rPr>
                <w:sz w:val="22"/>
                <w:szCs w:val="22"/>
              </w:rPr>
              <w:t>:</w:t>
            </w:r>
          </w:p>
          <w:p w:rsidR="00B61C82" w:rsidRPr="004911A1" w:rsidRDefault="00B61C82" w:rsidP="00406CB3">
            <w:pPr>
              <w:spacing w:before="120" w:after="120"/>
              <w:ind w:firstLine="0"/>
              <w:rPr>
                <w:b/>
                <w:sz w:val="22"/>
                <w:szCs w:val="22"/>
                <w:lang w:val="ru-RU"/>
              </w:rPr>
            </w:pPr>
            <w:r w:rsidRPr="00D74EEC">
              <w:rPr>
                <w:sz w:val="22"/>
                <w:szCs w:val="22"/>
                <w:lang w:val="ru-RU"/>
              </w:rPr>
              <w:t xml:space="preserve">Огноо: </w:t>
            </w:r>
            <w:r w:rsidRPr="004911A1">
              <w:rPr>
                <w:b/>
                <w:i/>
                <w:iCs/>
                <w:sz w:val="22"/>
                <w:szCs w:val="22"/>
                <w:lang w:val="ru-RU"/>
              </w:rPr>
              <w:t xml:space="preserve">[он, сар, өдрийг оруул. Жишээ нь: 2006 </w:t>
            </w:r>
            <w:r w:rsidRPr="004911A1">
              <w:rPr>
                <w:b/>
                <w:i/>
                <w:iCs/>
                <w:sz w:val="22"/>
                <w:szCs w:val="22"/>
                <w:lang w:val="mn-MN"/>
              </w:rPr>
              <w:t>оны 11 дүгээр сарын 8-ны өдөр</w:t>
            </w:r>
            <w:r w:rsidRPr="004911A1">
              <w:rPr>
                <w:b/>
                <w:i/>
                <w:iCs/>
                <w:sz w:val="22"/>
                <w:szCs w:val="22"/>
                <w:lang w:val="ru-RU"/>
              </w:rPr>
              <w:t>]</w:t>
            </w:r>
          </w:p>
          <w:p w:rsidR="00B61C82" w:rsidRPr="00D74EEC" w:rsidRDefault="00B61C82" w:rsidP="00406CB3">
            <w:pPr>
              <w:spacing w:before="120" w:after="120"/>
              <w:ind w:firstLine="0"/>
              <w:rPr>
                <w:sz w:val="22"/>
                <w:szCs w:val="22"/>
                <w:lang w:val="ru-RU"/>
              </w:rPr>
            </w:pPr>
            <w:r w:rsidRPr="00D74EEC">
              <w:rPr>
                <w:sz w:val="22"/>
                <w:szCs w:val="22"/>
                <w:lang w:val="ru-RU"/>
              </w:rPr>
              <w:t xml:space="preserve">Цаг: </w:t>
            </w:r>
            <w:r w:rsidRPr="004911A1">
              <w:rPr>
                <w:b/>
                <w:i/>
                <w:iCs/>
                <w:sz w:val="22"/>
                <w:szCs w:val="22"/>
                <w:lang w:val="ru-RU"/>
              </w:rPr>
              <w:t xml:space="preserve">[цаг, минутыг тодорхой оруул. </w:t>
            </w:r>
            <w:r w:rsidRPr="004911A1">
              <w:rPr>
                <w:b/>
                <w:i/>
                <w:iCs/>
                <w:sz w:val="22"/>
                <w:szCs w:val="22"/>
                <w:lang w:val="mn-MN"/>
              </w:rPr>
              <w:t>Жишээ нь: 15 цаг 30 минут г.м</w:t>
            </w:r>
            <w:r w:rsidRPr="004911A1">
              <w:rPr>
                <w:b/>
                <w:i/>
                <w:iCs/>
                <w:sz w:val="22"/>
                <w:szCs w:val="22"/>
                <w:lang w:val="ru-RU"/>
              </w:rPr>
              <w:t>]</w:t>
            </w:r>
          </w:p>
        </w:tc>
      </w:tr>
      <w:tr w:rsidR="00406CB3" w:rsidRPr="00D74EEC" w:rsidTr="007737A6">
        <w:tblPrEx>
          <w:tblBorders>
            <w:insideH w:val="single" w:sz="8" w:space="0" w:color="000000"/>
          </w:tblBorders>
          <w:tblCellMar>
            <w:left w:w="103" w:type="dxa"/>
            <w:right w:w="103" w:type="dxa"/>
          </w:tblCellMar>
        </w:tblPrEx>
        <w:trPr>
          <w:jc w:val="center"/>
        </w:trPr>
        <w:tc>
          <w:tcPr>
            <w:tcW w:w="9163" w:type="dxa"/>
            <w:gridSpan w:val="2"/>
            <w:tcBorders>
              <w:top w:val="single" w:sz="8" w:space="0" w:color="000000"/>
              <w:left w:val="single" w:sz="12" w:space="0" w:color="000000"/>
              <w:bottom w:val="single" w:sz="8" w:space="0" w:color="000000"/>
              <w:right w:val="single" w:sz="12" w:space="0" w:color="000000"/>
            </w:tcBorders>
          </w:tcPr>
          <w:p w:rsidR="00406CB3" w:rsidRPr="00D74EEC" w:rsidRDefault="00406CB3" w:rsidP="00406CB3">
            <w:pPr>
              <w:spacing w:before="120" w:after="120"/>
              <w:ind w:firstLine="0"/>
              <w:jc w:val="center"/>
              <w:rPr>
                <w:sz w:val="22"/>
                <w:szCs w:val="22"/>
                <w:lang w:val="ru-RU"/>
              </w:rPr>
            </w:pPr>
            <w:r w:rsidRPr="00D74EEC">
              <w:rPr>
                <w:b/>
                <w:bCs/>
                <w:sz w:val="22"/>
                <w:szCs w:val="22"/>
              </w:rPr>
              <w:t>Д. Тендерийг нээх, үнэлэх</w:t>
            </w:r>
          </w:p>
        </w:tc>
      </w:tr>
      <w:tr w:rsidR="00B61C82" w:rsidRPr="005A23F6" w:rsidTr="007737A6">
        <w:tblPrEx>
          <w:tblBorders>
            <w:insideH w:val="single" w:sz="8" w:space="0" w:color="000000"/>
          </w:tblBorders>
          <w:tblCellMar>
            <w:left w:w="103" w:type="dxa"/>
            <w:right w:w="103" w:type="dxa"/>
          </w:tblCellMar>
        </w:tblPrEx>
        <w:trPr>
          <w:jc w:val="center"/>
        </w:trPr>
        <w:tc>
          <w:tcPr>
            <w:tcW w:w="1620" w:type="dxa"/>
            <w:tcBorders>
              <w:top w:val="single" w:sz="8" w:space="0" w:color="000000"/>
              <w:left w:val="single" w:sz="12" w:space="0" w:color="000000"/>
              <w:bottom w:val="single" w:sz="8" w:space="0" w:color="000000"/>
              <w:right w:val="single" w:sz="6" w:space="0" w:color="000000"/>
            </w:tcBorders>
          </w:tcPr>
          <w:p w:rsidR="00B61C82" w:rsidRPr="00D74EEC" w:rsidRDefault="00B61C82" w:rsidP="00470AFE">
            <w:pPr>
              <w:spacing w:before="120" w:after="120"/>
              <w:ind w:firstLine="0"/>
              <w:rPr>
                <w:b/>
                <w:bCs/>
                <w:sz w:val="22"/>
                <w:szCs w:val="22"/>
              </w:rPr>
            </w:pPr>
            <w:r w:rsidRPr="00D74EEC">
              <w:rPr>
                <w:b/>
                <w:bCs/>
                <w:sz w:val="22"/>
                <w:szCs w:val="22"/>
              </w:rPr>
              <w:t>ТОӨЗ 27.1</w:t>
            </w:r>
          </w:p>
        </w:tc>
        <w:tc>
          <w:tcPr>
            <w:tcW w:w="7543" w:type="dxa"/>
            <w:tcBorders>
              <w:top w:val="single" w:sz="8" w:space="0" w:color="000000"/>
              <w:left w:val="single" w:sz="6" w:space="0" w:color="000000"/>
              <w:bottom w:val="single" w:sz="8" w:space="0" w:color="000000"/>
              <w:right w:val="single" w:sz="12" w:space="0" w:color="000000"/>
            </w:tcBorders>
          </w:tcPr>
          <w:p w:rsidR="00B61C82" w:rsidRPr="00D74EEC" w:rsidRDefault="00B61C82" w:rsidP="00406CB3">
            <w:pPr>
              <w:tabs>
                <w:tab w:val="right" w:pos="7254"/>
              </w:tabs>
              <w:spacing w:before="120" w:after="120"/>
              <w:ind w:firstLine="0"/>
              <w:rPr>
                <w:sz w:val="22"/>
                <w:szCs w:val="22"/>
              </w:rPr>
            </w:pPr>
            <w:r w:rsidRPr="00D74EEC">
              <w:rPr>
                <w:sz w:val="22"/>
                <w:szCs w:val="22"/>
              </w:rPr>
              <w:t>Тендерийн нээлт хийх газрын хаяг нь дор өгөгдөв. Үүнд:</w:t>
            </w:r>
          </w:p>
          <w:p w:rsidR="00B61C82" w:rsidRPr="004911A1" w:rsidRDefault="00B61C82" w:rsidP="00406CB3">
            <w:pPr>
              <w:spacing w:before="120" w:after="120"/>
              <w:ind w:firstLine="0"/>
              <w:rPr>
                <w:b/>
                <w:sz w:val="22"/>
                <w:szCs w:val="22"/>
              </w:rPr>
            </w:pPr>
            <w:r w:rsidRPr="00D74EEC">
              <w:rPr>
                <w:sz w:val="22"/>
                <w:szCs w:val="22"/>
              </w:rPr>
              <w:t xml:space="preserve">Байшин, гудамжны нэр:   </w:t>
            </w:r>
            <w:r w:rsidRPr="004911A1">
              <w:rPr>
                <w:b/>
                <w:i/>
                <w:iCs/>
                <w:sz w:val="22"/>
                <w:szCs w:val="22"/>
              </w:rPr>
              <w:t>[байшингийн дугаар, гудамжны нэр, дугаарыгоруул]</w:t>
            </w:r>
            <w:r w:rsidRPr="004911A1">
              <w:rPr>
                <w:b/>
                <w:sz w:val="22"/>
                <w:szCs w:val="22"/>
              </w:rPr>
              <w:tab/>
            </w:r>
          </w:p>
          <w:p w:rsidR="00B61C82" w:rsidRPr="00D74EEC" w:rsidRDefault="00B61C82" w:rsidP="00406CB3">
            <w:pPr>
              <w:tabs>
                <w:tab w:val="right" w:pos="7254"/>
              </w:tabs>
              <w:spacing w:before="120" w:after="120"/>
              <w:ind w:firstLine="0"/>
              <w:rPr>
                <w:sz w:val="22"/>
                <w:szCs w:val="22"/>
              </w:rPr>
            </w:pPr>
            <w:r w:rsidRPr="00D74EEC">
              <w:rPr>
                <w:sz w:val="22"/>
                <w:szCs w:val="22"/>
              </w:rPr>
              <w:t xml:space="preserve">Давхар болон өрөөний дугаар: </w:t>
            </w:r>
            <w:r w:rsidRPr="004911A1">
              <w:rPr>
                <w:b/>
                <w:i/>
                <w:iCs/>
                <w:sz w:val="22"/>
                <w:szCs w:val="22"/>
              </w:rPr>
              <w:t xml:space="preserve">[тендерийн нээлт хийх өрөөний байрлаж буй давхар, өрөөний дугаарыг оруул] </w:t>
            </w:r>
          </w:p>
          <w:p w:rsidR="00B61C82" w:rsidRPr="00D74EEC" w:rsidRDefault="00B61C82" w:rsidP="00406CB3">
            <w:pPr>
              <w:tabs>
                <w:tab w:val="right" w:pos="7254"/>
              </w:tabs>
              <w:spacing w:before="120" w:after="120"/>
              <w:ind w:firstLine="0"/>
              <w:rPr>
                <w:i/>
                <w:iCs/>
                <w:sz w:val="22"/>
                <w:szCs w:val="22"/>
              </w:rPr>
            </w:pPr>
            <w:r w:rsidRPr="00D74EEC">
              <w:rPr>
                <w:sz w:val="22"/>
                <w:szCs w:val="22"/>
              </w:rPr>
              <w:t xml:space="preserve">Аймаг, хот:  </w:t>
            </w:r>
            <w:r w:rsidRPr="004911A1">
              <w:rPr>
                <w:b/>
                <w:i/>
                <w:iCs/>
                <w:sz w:val="22"/>
                <w:szCs w:val="22"/>
              </w:rPr>
              <w:t>[Аймаг, хот болон дүүргийн нэрийг оруул]</w:t>
            </w:r>
          </w:p>
          <w:p w:rsidR="00B61C82" w:rsidRPr="004911A1" w:rsidRDefault="00B61C82" w:rsidP="00406CB3">
            <w:pPr>
              <w:tabs>
                <w:tab w:val="right" w:pos="7254"/>
              </w:tabs>
              <w:spacing w:before="120" w:after="120"/>
              <w:ind w:firstLine="0"/>
              <w:rPr>
                <w:b/>
                <w:i/>
                <w:iCs/>
                <w:sz w:val="22"/>
                <w:szCs w:val="22"/>
              </w:rPr>
            </w:pPr>
            <w:r w:rsidRPr="00D74EEC">
              <w:rPr>
                <w:sz w:val="22"/>
                <w:szCs w:val="22"/>
              </w:rPr>
              <w:t xml:space="preserve">Шуудангийн дугаар: </w:t>
            </w:r>
            <w:r w:rsidRPr="004911A1">
              <w:rPr>
                <w:b/>
                <w:i/>
                <w:iCs/>
                <w:sz w:val="22"/>
                <w:szCs w:val="22"/>
              </w:rPr>
              <w:t>[хэрэв байгаа бол шуудангийн  дугаарыг оруул]</w:t>
            </w:r>
          </w:p>
          <w:p w:rsidR="00B61C82" w:rsidRPr="00D74EEC" w:rsidRDefault="00B61C82" w:rsidP="00406CB3">
            <w:pPr>
              <w:spacing w:before="120" w:after="120"/>
              <w:ind w:firstLine="0"/>
              <w:rPr>
                <w:i/>
                <w:iCs/>
                <w:sz w:val="22"/>
                <w:szCs w:val="22"/>
                <w:lang w:val="mn-MN"/>
              </w:rPr>
            </w:pPr>
            <w:r w:rsidRPr="00D74EEC">
              <w:rPr>
                <w:sz w:val="22"/>
                <w:szCs w:val="22"/>
                <w:lang w:val="ru-RU"/>
              </w:rPr>
              <w:t xml:space="preserve">Улс: </w:t>
            </w:r>
            <w:r w:rsidRPr="004911A1">
              <w:rPr>
                <w:b/>
                <w:i/>
                <w:iCs/>
                <w:sz w:val="22"/>
                <w:szCs w:val="22"/>
                <w:lang w:val="ru-RU"/>
              </w:rPr>
              <w:t>[“Монгол Улс” гэж оруулах]</w:t>
            </w:r>
          </w:p>
          <w:p w:rsidR="00B61C82" w:rsidRPr="00D74EEC" w:rsidRDefault="00B61C82" w:rsidP="00406CB3">
            <w:pPr>
              <w:spacing w:before="120" w:after="120"/>
              <w:ind w:firstLine="0"/>
              <w:rPr>
                <w:sz w:val="22"/>
                <w:szCs w:val="22"/>
                <w:lang w:val="mn-MN"/>
              </w:rPr>
            </w:pPr>
            <w:r w:rsidRPr="00D74EEC">
              <w:rPr>
                <w:sz w:val="22"/>
                <w:szCs w:val="22"/>
                <w:lang w:val="mn-MN"/>
              </w:rPr>
              <w:t>Тендерийн нээлт хийх огноо, цаг нь:</w:t>
            </w:r>
          </w:p>
          <w:p w:rsidR="00B61C82" w:rsidRPr="00D74EEC" w:rsidRDefault="00B61C82" w:rsidP="00406CB3">
            <w:pPr>
              <w:spacing w:before="120" w:after="120"/>
              <w:ind w:firstLine="0"/>
              <w:rPr>
                <w:sz w:val="22"/>
                <w:szCs w:val="22"/>
                <w:lang w:val="ru-RU"/>
              </w:rPr>
            </w:pPr>
            <w:r w:rsidRPr="00D74EEC">
              <w:rPr>
                <w:sz w:val="22"/>
                <w:szCs w:val="22"/>
                <w:lang w:val="ru-RU"/>
              </w:rPr>
              <w:t xml:space="preserve">Огноо: </w:t>
            </w:r>
            <w:r w:rsidRPr="004911A1">
              <w:rPr>
                <w:b/>
                <w:i/>
                <w:iCs/>
                <w:sz w:val="22"/>
                <w:szCs w:val="22"/>
                <w:lang w:val="ru-RU"/>
              </w:rPr>
              <w:t xml:space="preserve">[он, сар, өдрийг оруул. Жишээ нь: 2006 </w:t>
            </w:r>
            <w:r w:rsidRPr="004911A1">
              <w:rPr>
                <w:b/>
                <w:i/>
                <w:iCs/>
                <w:sz w:val="22"/>
                <w:szCs w:val="22"/>
                <w:lang w:val="mn-MN"/>
              </w:rPr>
              <w:t>оны 11 дүгээр сарын 8-ны өдөр</w:t>
            </w:r>
            <w:r w:rsidRPr="004911A1">
              <w:rPr>
                <w:b/>
                <w:i/>
                <w:iCs/>
                <w:sz w:val="22"/>
                <w:szCs w:val="22"/>
                <w:lang w:val="ru-RU"/>
              </w:rPr>
              <w:t>]</w:t>
            </w:r>
          </w:p>
          <w:p w:rsidR="00B61C82" w:rsidRPr="00D74EEC" w:rsidRDefault="00B61C82" w:rsidP="00406CB3">
            <w:pPr>
              <w:spacing w:before="120" w:after="120"/>
              <w:ind w:firstLine="0"/>
              <w:rPr>
                <w:sz w:val="22"/>
                <w:szCs w:val="22"/>
                <w:u w:val="single"/>
                <w:lang w:val="ru-RU"/>
              </w:rPr>
            </w:pPr>
            <w:r w:rsidRPr="00D74EEC">
              <w:rPr>
                <w:sz w:val="22"/>
                <w:szCs w:val="22"/>
                <w:lang w:val="ru-RU"/>
              </w:rPr>
              <w:t xml:space="preserve">Цаг: </w:t>
            </w:r>
            <w:r w:rsidRPr="004911A1">
              <w:rPr>
                <w:b/>
                <w:i/>
                <w:iCs/>
                <w:sz w:val="22"/>
                <w:szCs w:val="22"/>
                <w:lang w:val="ru-RU"/>
              </w:rPr>
              <w:t xml:space="preserve">[цаг, минутыг тодорхой оруул. </w:t>
            </w:r>
            <w:r w:rsidRPr="004911A1">
              <w:rPr>
                <w:b/>
                <w:i/>
                <w:iCs/>
                <w:sz w:val="22"/>
                <w:szCs w:val="22"/>
                <w:lang w:val="mn-MN"/>
              </w:rPr>
              <w:t>Жишээ нь: 16 цаг 00 минут г.м</w:t>
            </w:r>
            <w:r w:rsidRPr="004911A1">
              <w:rPr>
                <w:b/>
                <w:i/>
                <w:iCs/>
                <w:sz w:val="22"/>
                <w:szCs w:val="22"/>
                <w:lang w:val="ru-RU"/>
              </w:rPr>
              <w:t>]</w:t>
            </w:r>
          </w:p>
        </w:tc>
      </w:tr>
      <w:tr w:rsidR="00B61C82" w:rsidRPr="005A23F6" w:rsidTr="007737A6">
        <w:tblPrEx>
          <w:tblBorders>
            <w:insideH w:val="single" w:sz="8" w:space="0" w:color="000000"/>
          </w:tblBorders>
          <w:tblCellMar>
            <w:left w:w="103" w:type="dxa"/>
            <w:right w:w="103" w:type="dxa"/>
          </w:tblCellMar>
        </w:tblPrEx>
        <w:trPr>
          <w:jc w:val="center"/>
        </w:trPr>
        <w:tc>
          <w:tcPr>
            <w:tcW w:w="1620" w:type="dxa"/>
            <w:tcBorders>
              <w:top w:val="single" w:sz="8" w:space="0" w:color="000000"/>
              <w:left w:val="single" w:sz="12" w:space="0" w:color="000000"/>
              <w:bottom w:val="single" w:sz="8" w:space="0" w:color="000000"/>
              <w:right w:val="single" w:sz="6" w:space="0" w:color="000000"/>
            </w:tcBorders>
          </w:tcPr>
          <w:p w:rsidR="00B61C82" w:rsidRPr="00D74EEC" w:rsidRDefault="00B61C82" w:rsidP="00470AFE">
            <w:pPr>
              <w:spacing w:before="120" w:after="120"/>
              <w:ind w:firstLine="0"/>
              <w:rPr>
                <w:b/>
                <w:bCs/>
                <w:sz w:val="22"/>
                <w:szCs w:val="22"/>
              </w:rPr>
            </w:pPr>
            <w:r w:rsidRPr="00D74EEC">
              <w:rPr>
                <w:b/>
                <w:bCs/>
                <w:sz w:val="22"/>
                <w:szCs w:val="22"/>
              </w:rPr>
              <w:t>ТОӨЗ 33.1</w:t>
            </w:r>
          </w:p>
        </w:tc>
        <w:tc>
          <w:tcPr>
            <w:tcW w:w="7543" w:type="dxa"/>
            <w:tcBorders>
              <w:top w:val="single" w:sz="8" w:space="0" w:color="000000"/>
              <w:left w:val="single" w:sz="6" w:space="0" w:color="000000"/>
              <w:bottom w:val="single" w:sz="8" w:space="0" w:color="000000"/>
              <w:right w:val="single" w:sz="12" w:space="0" w:color="000000"/>
            </w:tcBorders>
          </w:tcPr>
          <w:p w:rsidR="003C3486" w:rsidRPr="004911A1" w:rsidRDefault="003C3486" w:rsidP="00406CB3">
            <w:pPr>
              <w:tabs>
                <w:tab w:val="right" w:pos="7254"/>
              </w:tabs>
              <w:spacing w:before="120" w:after="120"/>
              <w:ind w:firstLine="0"/>
              <w:rPr>
                <w:b/>
                <w:i/>
                <w:iCs/>
                <w:sz w:val="22"/>
                <w:szCs w:val="22"/>
                <w:lang w:val="mn-MN"/>
              </w:rPr>
            </w:pPr>
            <w:r w:rsidRPr="00D74EEC">
              <w:rPr>
                <w:sz w:val="22"/>
                <w:szCs w:val="22"/>
              </w:rPr>
              <w:t xml:space="preserve">Дотоодын давуу эрхийн зөрүү: </w:t>
            </w:r>
            <w:r w:rsidRPr="004911A1">
              <w:rPr>
                <w:b/>
                <w:i/>
                <w:iCs/>
                <w:sz w:val="22"/>
                <w:szCs w:val="22"/>
              </w:rPr>
              <w:t>[“тооцно ” эсхүл “тооцохгүй” гэж оруул]</w:t>
            </w:r>
          </w:p>
          <w:p w:rsidR="00B61C82" w:rsidRPr="005A23F6" w:rsidRDefault="003C3486" w:rsidP="00406CB3">
            <w:pPr>
              <w:pStyle w:val="i"/>
              <w:tabs>
                <w:tab w:val="right" w:pos="7254"/>
              </w:tabs>
              <w:suppressAutoHyphens w:val="0"/>
              <w:spacing w:before="120" w:after="120"/>
              <w:ind w:firstLine="0"/>
              <w:rPr>
                <w:rFonts w:ascii="Times New Roman" w:hAnsi="Times New Roman"/>
                <w:i/>
                <w:iCs/>
                <w:sz w:val="22"/>
                <w:szCs w:val="22"/>
                <w:lang w:val="mn-MN"/>
              </w:rPr>
            </w:pPr>
            <w:r w:rsidRPr="005A23F6">
              <w:rPr>
                <w:rFonts w:ascii="Times New Roman" w:hAnsi="Times New Roman"/>
                <w:b/>
                <w:i/>
                <w:iCs/>
                <w:sz w:val="22"/>
                <w:szCs w:val="22"/>
                <w:lang w:val="mn-MN"/>
              </w:rPr>
              <w:t xml:space="preserve">[Дотоодын давуу эрхийн зөрүүг үнэлгээнд харгалзах </w:t>
            </w:r>
            <w:r w:rsidR="00EB0169">
              <w:rPr>
                <w:rFonts w:ascii="Times New Roman" w:hAnsi="Times New Roman"/>
                <w:b/>
                <w:i/>
                <w:iCs/>
                <w:sz w:val="22"/>
                <w:szCs w:val="22"/>
                <w:lang w:val="mn-MN"/>
              </w:rPr>
              <w:t>бол</w:t>
            </w:r>
            <w:r w:rsidRPr="005A23F6">
              <w:rPr>
                <w:rFonts w:ascii="Times New Roman" w:hAnsi="Times New Roman"/>
                <w:b/>
                <w:i/>
                <w:iCs/>
                <w:sz w:val="22"/>
                <w:szCs w:val="22"/>
                <w:lang w:val="mn-MN"/>
              </w:rPr>
              <w:t xml:space="preserve"> захиалагч Сангийн </w:t>
            </w:r>
            <w:r w:rsidRPr="004911A1">
              <w:rPr>
                <w:rFonts w:ascii="Times New Roman" w:hAnsi="Times New Roman"/>
                <w:b/>
                <w:i/>
                <w:iCs/>
                <w:sz w:val="22"/>
                <w:szCs w:val="22"/>
                <w:lang w:val="mn-MN"/>
              </w:rPr>
              <w:t>сайдын тушаалаар</w:t>
            </w:r>
            <w:r w:rsidRPr="005A23F6">
              <w:rPr>
                <w:rFonts w:ascii="Times New Roman" w:hAnsi="Times New Roman"/>
                <w:b/>
                <w:i/>
                <w:iCs/>
                <w:sz w:val="22"/>
                <w:szCs w:val="22"/>
                <w:lang w:val="mn-MN"/>
              </w:rPr>
              <w:t xml:space="preserve"> баталсан “</w:t>
            </w:r>
            <w:r w:rsidRPr="004911A1">
              <w:rPr>
                <w:rFonts w:ascii="Times New Roman" w:hAnsi="Times New Roman"/>
                <w:b/>
                <w:i/>
                <w:iCs/>
                <w:sz w:val="22"/>
                <w:szCs w:val="22"/>
                <w:lang w:val="mn-MN"/>
              </w:rPr>
              <w:t>Тендерт оролцогчид давуу эрх олгох аргачлал</w:t>
            </w:r>
            <w:r w:rsidRPr="005A23F6">
              <w:rPr>
                <w:rFonts w:ascii="Times New Roman" w:hAnsi="Times New Roman"/>
                <w:b/>
                <w:i/>
                <w:iCs/>
                <w:sz w:val="22"/>
                <w:szCs w:val="22"/>
                <w:lang w:val="mn-MN"/>
              </w:rPr>
              <w:t>”-ыг ашиглан үнэлгээ хийнэ.]</w:t>
            </w:r>
          </w:p>
        </w:tc>
      </w:tr>
      <w:tr w:rsidR="00B61C82" w:rsidRPr="005A23F6" w:rsidTr="007737A6">
        <w:tblPrEx>
          <w:tblBorders>
            <w:insideH w:val="single" w:sz="8" w:space="0" w:color="000000"/>
          </w:tblBorders>
          <w:tblCellMar>
            <w:left w:w="103" w:type="dxa"/>
            <w:right w:w="103" w:type="dxa"/>
          </w:tblCellMar>
        </w:tblPrEx>
        <w:trPr>
          <w:jc w:val="center"/>
        </w:trPr>
        <w:tc>
          <w:tcPr>
            <w:tcW w:w="1620" w:type="dxa"/>
            <w:tcBorders>
              <w:top w:val="single" w:sz="8" w:space="0" w:color="000000"/>
              <w:left w:val="single" w:sz="12" w:space="0" w:color="000000"/>
              <w:bottom w:val="single" w:sz="8" w:space="0" w:color="000000"/>
              <w:right w:val="single" w:sz="6" w:space="0" w:color="000000"/>
            </w:tcBorders>
          </w:tcPr>
          <w:p w:rsidR="00B61C82" w:rsidRPr="00D74EEC" w:rsidRDefault="00F15363" w:rsidP="00470AFE">
            <w:pPr>
              <w:spacing w:before="120" w:after="120"/>
              <w:ind w:firstLine="0"/>
              <w:rPr>
                <w:b/>
                <w:bCs/>
                <w:sz w:val="22"/>
                <w:szCs w:val="22"/>
              </w:rPr>
            </w:pPr>
            <w:r w:rsidRPr="00D74EEC">
              <w:rPr>
                <w:b/>
                <w:bCs/>
                <w:sz w:val="22"/>
                <w:szCs w:val="22"/>
              </w:rPr>
              <w:t>ТОӨЗ 34.4</w:t>
            </w:r>
          </w:p>
        </w:tc>
        <w:tc>
          <w:tcPr>
            <w:tcW w:w="7543" w:type="dxa"/>
            <w:tcBorders>
              <w:top w:val="single" w:sz="8" w:space="0" w:color="000000"/>
              <w:left w:val="single" w:sz="6" w:space="0" w:color="000000"/>
              <w:bottom w:val="single" w:sz="8" w:space="0" w:color="000000"/>
              <w:right w:val="single" w:sz="12" w:space="0" w:color="000000"/>
            </w:tcBorders>
          </w:tcPr>
          <w:p w:rsidR="00B61C82" w:rsidRPr="00D74EEC" w:rsidRDefault="00B61C82" w:rsidP="00406CB3">
            <w:pPr>
              <w:spacing w:before="120" w:after="120"/>
              <w:ind w:firstLine="0"/>
              <w:rPr>
                <w:sz w:val="22"/>
                <w:szCs w:val="22"/>
              </w:rPr>
            </w:pPr>
            <w:r w:rsidRPr="00D74EEC">
              <w:rPr>
                <w:sz w:val="22"/>
                <w:szCs w:val="22"/>
              </w:rPr>
              <w:t xml:space="preserve">Тендерийн үнэлгээнд үнээс гадна </w:t>
            </w:r>
            <w:r w:rsidR="00DA4BCC" w:rsidRPr="00D74EEC">
              <w:rPr>
                <w:sz w:val="22"/>
                <w:szCs w:val="22"/>
              </w:rPr>
              <w:t>дараах</w:t>
            </w:r>
            <w:r w:rsidRPr="00D74EEC">
              <w:rPr>
                <w:sz w:val="22"/>
                <w:szCs w:val="22"/>
              </w:rPr>
              <w:t xml:space="preserve"> хүчин зүйлсийг харгалзана. Үүнд:</w:t>
            </w:r>
          </w:p>
          <w:p w:rsidR="00B61C82" w:rsidRPr="00D74EEC" w:rsidRDefault="004911A1" w:rsidP="003472D3">
            <w:pPr>
              <w:tabs>
                <w:tab w:val="left" w:pos="404"/>
              </w:tabs>
              <w:spacing w:before="120" w:after="120"/>
              <w:ind w:firstLine="0"/>
              <w:rPr>
                <w:sz w:val="22"/>
                <w:szCs w:val="22"/>
              </w:rPr>
            </w:pPr>
            <w:r>
              <w:rPr>
                <w:sz w:val="22"/>
                <w:szCs w:val="22"/>
              </w:rPr>
              <w:t>(</w:t>
            </w:r>
            <w:r>
              <w:rPr>
                <w:sz w:val="22"/>
                <w:szCs w:val="22"/>
                <w:lang w:val="mn-MN"/>
              </w:rPr>
              <w:t>а</w:t>
            </w:r>
            <w:r>
              <w:rPr>
                <w:sz w:val="22"/>
                <w:szCs w:val="22"/>
              </w:rPr>
              <w:t>)</w:t>
            </w:r>
            <w:r>
              <w:rPr>
                <w:sz w:val="21"/>
                <w:szCs w:val="21"/>
              </w:rPr>
              <w:tab/>
            </w:r>
            <w:r w:rsidR="00B61C82" w:rsidRPr="004911A1">
              <w:rPr>
                <w:sz w:val="21"/>
                <w:szCs w:val="21"/>
              </w:rPr>
              <w:t>Гэрээний</w:t>
            </w:r>
            <w:r w:rsidR="00B61C82" w:rsidRPr="00D74EEC">
              <w:rPr>
                <w:sz w:val="22"/>
                <w:szCs w:val="22"/>
              </w:rPr>
              <w:t xml:space="preserve"> болон арилжааны зөрүү: </w:t>
            </w:r>
            <w:r w:rsidR="00B61C82" w:rsidRPr="004911A1">
              <w:rPr>
                <w:b/>
                <w:i/>
                <w:iCs/>
                <w:sz w:val="22"/>
                <w:szCs w:val="22"/>
              </w:rPr>
              <w:t>[“</w:t>
            </w:r>
            <w:r w:rsidR="00B3732A" w:rsidRPr="004911A1">
              <w:rPr>
                <w:b/>
                <w:i/>
                <w:iCs/>
                <w:sz w:val="22"/>
                <w:szCs w:val="22"/>
                <w:lang w:val="mn-MN"/>
              </w:rPr>
              <w:t>Ашиглана</w:t>
            </w:r>
            <w:r w:rsidR="00B61C82" w:rsidRPr="004911A1">
              <w:rPr>
                <w:b/>
                <w:i/>
                <w:iCs/>
                <w:sz w:val="22"/>
                <w:szCs w:val="22"/>
                <w:lang w:val="mn-MN"/>
              </w:rPr>
              <w:t>” эсхүл “</w:t>
            </w:r>
            <w:r w:rsidR="00B3732A" w:rsidRPr="004911A1">
              <w:rPr>
                <w:b/>
                <w:i/>
                <w:iCs/>
                <w:sz w:val="22"/>
                <w:szCs w:val="22"/>
                <w:lang w:val="mn-MN"/>
              </w:rPr>
              <w:t>Ашиглах</w:t>
            </w:r>
            <w:r w:rsidR="00B61C82" w:rsidRPr="004911A1">
              <w:rPr>
                <w:b/>
                <w:i/>
                <w:iCs/>
                <w:sz w:val="22"/>
                <w:szCs w:val="22"/>
                <w:lang w:val="mn-MN"/>
              </w:rPr>
              <w:t>гүй”</w:t>
            </w:r>
            <w:r w:rsidR="00B61C82" w:rsidRPr="00D74EEC">
              <w:rPr>
                <w:i/>
                <w:iCs/>
                <w:sz w:val="22"/>
                <w:szCs w:val="22"/>
                <w:lang w:val="mn-MN"/>
              </w:rPr>
              <w:t xml:space="preserve"> </w:t>
            </w:r>
            <w:r w:rsidR="00B61C82" w:rsidRPr="00D74EEC">
              <w:rPr>
                <w:i/>
                <w:iCs/>
                <w:sz w:val="22"/>
                <w:szCs w:val="22"/>
                <w:lang w:val="mn-MN"/>
              </w:rPr>
              <w:lastRenderedPageBreak/>
              <w:t>гэж оруул</w:t>
            </w:r>
            <w:r w:rsidR="00B61C82" w:rsidRPr="00D74EEC">
              <w:rPr>
                <w:i/>
                <w:iCs/>
                <w:sz w:val="22"/>
                <w:szCs w:val="22"/>
              </w:rPr>
              <w:t xml:space="preserve">. Хэрэв </w:t>
            </w:r>
            <w:r w:rsidR="00B3732A" w:rsidRPr="00D74EEC">
              <w:rPr>
                <w:i/>
                <w:iCs/>
                <w:sz w:val="22"/>
                <w:szCs w:val="22"/>
              </w:rPr>
              <w:t>“ашиглана”</w:t>
            </w:r>
            <w:r w:rsidR="00B61C82" w:rsidRPr="00D74EEC">
              <w:rPr>
                <w:i/>
                <w:iCs/>
                <w:sz w:val="22"/>
                <w:szCs w:val="22"/>
              </w:rPr>
              <w:t xml:space="preserve"> гэсэн бол үнэлгээнд харгалзах аргачлалыг нь оруул]</w:t>
            </w:r>
          </w:p>
          <w:p w:rsidR="00B3732A" w:rsidRPr="004911A1" w:rsidRDefault="004911A1" w:rsidP="003472D3">
            <w:pPr>
              <w:tabs>
                <w:tab w:val="left" w:pos="404"/>
              </w:tabs>
              <w:spacing w:before="120" w:after="120"/>
              <w:ind w:firstLine="0"/>
              <w:rPr>
                <w:b/>
                <w:sz w:val="22"/>
                <w:szCs w:val="22"/>
              </w:rPr>
            </w:pPr>
            <w:r>
              <w:rPr>
                <w:sz w:val="22"/>
                <w:szCs w:val="22"/>
              </w:rPr>
              <w:t>(</w:t>
            </w:r>
            <w:r>
              <w:rPr>
                <w:sz w:val="22"/>
                <w:szCs w:val="22"/>
                <w:lang w:val="mn-MN"/>
              </w:rPr>
              <w:t>б</w:t>
            </w:r>
            <w:r>
              <w:rPr>
                <w:sz w:val="22"/>
                <w:szCs w:val="22"/>
              </w:rPr>
              <w:t>)</w:t>
            </w:r>
            <w:r>
              <w:rPr>
                <w:sz w:val="21"/>
                <w:szCs w:val="21"/>
              </w:rPr>
              <w:tab/>
            </w:r>
            <w:r w:rsidR="00B61C82" w:rsidRPr="00D74EEC">
              <w:rPr>
                <w:sz w:val="22"/>
                <w:szCs w:val="22"/>
              </w:rPr>
              <w:t xml:space="preserve">Ажлын </w:t>
            </w:r>
            <w:r w:rsidR="00B61C82" w:rsidRPr="004911A1">
              <w:rPr>
                <w:sz w:val="21"/>
                <w:szCs w:val="21"/>
              </w:rPr>
              <w:t>гүйцэтгэлийн</w:t>
            </w:r>
            <w:r w:rsidR="00B61C82" w:rsidRPr="00D74EEC">
              <w:rPr>
                <w:iCs/>
                <w:sz w:val="22"/>
                <w:szCs w:val="22"/>
              </w:rPr>
              <w:t xml:space="preserve"> хугацааг</w:t>
            </w:r>
            <w:r w:rsidR="00B61C82" w:rsidRPr="00D74EEC">
              <w:rPr>
                <w:sz w:val="22"/>
                <w:szCs w:val="22"/>
              </w:rPr>
              <w:t xml:space="preserve"> зөрүүтэй тогтоох:</w:t>
            </w:r>
            <w:r w:rsidR="00B3732A" w:rsidRPr="004911A1">
              <w:rPr>
                <w:b/>
                <w:i/>
                <w:iCs/>
                <w:sz w:val="22"/>
                <w:szCs w:val="22"/>
              </w:rPr>
              <w:t>[“</w:t>
            </w:r>
            <w:r w:rsidR="00B3732A" w:rsidRPr="004911A1">
              <w:rPr>
                <w:b/>
                <w:i/>
                <w:iCs/>
                <w:sz w:val="22"/>
                <w:szCs w:val="22"/>
                <w:lang w:val="mn-MN"/>
              </w:rPr>
              <w:t>Ашиглана” эсхүл “Ашиглахгүй” гэж оруул</w:t>
            </w:r>
            <w:r w:rsidR="00B3732A" w:rsidRPr="004911A1">
              <w:rPr>
                <w:b/>
                <w:i/>
                <w:iCs/>
                <w:sz w:val="22"/>
                <w:szCs w:val="22"/>
              </w:rPr>
              <w:t>.]</w:t>
            </w:r>
          </w:p>
          <w:p w:rsidR="00B3732A" w:rsidRPr="004911A1" w:rsidRDefault="00B3732A" w:rsidP="00406CB3">
            <w:pPr>
              <w:spacing w:before="120" w:after="120"/>
              <w:ind w:firstLine="0"/>
              <w:rPr>
                <w:b/>
                <w:i/>
                <w:iCs/>
                <w:sz w:val="22"/>
                <w:szCs w:val="22"/>
              </w:rPr>
            </w:pPr>
            <w:r w:rsidRPr="004911A1">
              <w:rPr>
                <w:b/>
                <w:i/>
                <w:iCs/>
                <w:sz w:val="22"/>
                <w:szCs w:val="22"/>
              </w:rPr>
              <w:t>[</w:t>
            </w:r>
            <w:r w:rsidRPr="004911A1">
              <w:rPr>
                <w:b/>
                <w:i/>
                <w:iCs/>
                <w:sz w:val="22"/>
                <w:szCs w:val="22"/>
                <w:lang w:val="mn-MN"/>
              </w:rPr>
              <w:t xml:space="preserve">хэрэв </w:t>
            </w:r>
            <w:r w:rsidR="00D47421" w:rsidRPr="004911A1">
              <w:rPr>
                <w:b/>
                <w:i/>
                <w:iCs/>
                <w:sz w:val="22"/>
                <w:szCs w:val="22"/>
                <w:lang w:val="mn-MN"/>
              </w:rPr>
              <w:t>“</w:t>
            </w:r>
            <w:r w:rsidRPr="004911A1">
              <w:rPr>
                <w:b/>
                <w:i/>
                <w:iCs/>
                <w:sz w:val="22"/>
                <w:szCs w:val="22"/>
                <w:lang w:val="mn-MN"/>
              </w:rPr>
              <w:t>ашиглана</w:t>
            </w:r>
            <w:r w:rsidR="00D47421" w:rsidRPr="004911A1">
              <w:rPr>
                <w:b/>
                <w:i/>
                <w:iCs/>
                <w:sz w:val="22"/>
                <w:szCs w:val="22"/>
                <w:lang w:val="mn-MN"/>
              </w:rPr>
              <w:t>”</w:t>
            </w:r>
            <w:r w:rsidRPr="004911A1">
              <w:rPr>
                <w:b/>
                <w:i/>
                <w:iCs/>
                <w:sz w:val="22"/>
                <w:szCs w:val="22"/>
                <w:lang w:val="mn-MN"/>
              </w:rPr>
              <w:t xml:space="preserve"> гэ</w:t>
            </w:r>
            <w:r w:rsidR="00D47421" w:rsidRPr="004911A1">
              <w:rPr>
                <w:b/>
                <w:i/>
                <w:iCs/>
                <w:sz w:val="22"/>
                <w:szCs w:val="22"/>
                <w:lang w:val="mn-MN"/>
              </w:rPr>
              <w:t xml:space="preserve">ж сонгосон </w:t>
            </w:r>
            <w:r w:rsidRPr="004911A1">
              <w:rPr>
                <w:b/>
                <w:i/>
                <w:iCs/>
                <w:sz w:val="22"/>
                <w:szCs w:val="22"/>
                <w:lang w:val="mn-MN"/>
              </w:rPr>
              <w:t xml:space="preserve"> бол </w:t>
            </w:r>
            <w:r w:rsidR="00DA4BCC" w:rsidRPr="004911A1">
              <w:rPr>
                <w:b/>
                <w:i/>
                <w:iCs/>
                <w:sz w:val="22"/>
                <w:szCs w:val="22"/>
                <w:lang w:val="mn-MN"/>
              </w:rPr>
              <w:t>дараах</w:t>
            </w:r>
            <w:r w:rsidR="00D47421" w:rsidRPr="004911A1">
              <w:rPr>
                <w:b/>
                <w:i/>
                <w:iCs/>
                <w:sz w:val="22"/>
                <w:szCs w:val="22"/>
                <w:lang w:val="mn-MN"/>
              </w:rPr>
              <w:t xml:space="preserve"> өгөгдлийг оруул</w:t>
            </w:r>
            <w:r w:rsidR="00D47421" w:rsidRPr="004911A1">
              <w:rPr>
                <w:b/>
                <w:i/>
                <w:iCs/>
                <w:sz w:val="22"/>
                <w:szCs w:val="22"/>
              </w:rPr>
              <w:t>]</w:t>
            </w:r>
          </w:p>
          <w:p w:rsidR="00B61C82" w:rsidRPr="00D74EEC" w:rsidRDefault="00B3732A" w:rsidP="003472D3">
            <w:pPr>
              <w:numPr>
                <w:ilvl w:val="1"/>
                <w:numId w:val="9"/>
              </w:numPr>
              <w:tabs>
                <w:tab w:val="clear" w:pos="1440"/>
                <w:tab w:val="num" w:pos="829"/>
              </w:tabs>
              <w:spacing w:before="120" w:after="120"/>
              <w:ind w:left="545" w:firstLine="0"/>
              <w:rPr>
                <w:i/>
                <w:iCs/>
                <w:sz w:val="22"/>
                <w:szCs w:val="22"/>
              </w:rPr>
            </w:pPr>
            <w:r w:rsidRPr="00D74EEC">
              <w:rPr>
                <w:i/>
                <w:iCs/>
                <w:sz w:val="22"/>
                <w:szCs w:val="22"/>
                <w:lang w:val="mn-MN"/>
              </w:rPr>
              <w:t>хугацаа хоцорсон хоног тутамд тооцох хүүгийн хувь хэмжээ: [тоо оруул</w:t>
            </w:r>
            <w:r w:rsidRPr="00D74EEC">
              <w:rPr>
                <w:i/>
                <w:iCs/>
                <w:sz w:val="22"/>
                <w:szCs w:val="22"/>
              </w:rPr>
              <w:t>]</w:t>
            </w:r>
          </w:p>
          <w:p w:rsidR="00D91BC2" w:rsidRPr="00D91BC2" w:rsidRDefault="00B3732A" w:rsidP="003472D3">
            <w:pPr>
              <w:numPr>
                <w:ilvl w:val="1"/>
                <w:numId w:val="9"/>
              </w:numPr>
              <w:tabs>
                <w:tab w:val="clear" w:pos="1440"/>
                <w:tab w:val="num" w:pos="829"/>
              </w:tabs>
              <w:spacing w:before="120" w:after="120"/>
              <w:ind w:left="545" w:firstLine="0"/>
              <w:rPr>
                <w:sz w:val="22"/>
                <w:szCs w:val="22"/>
              </w:rPr>
            </w:pPr>
            <w:r w:rsidRPr="00D74EEC">
              <w:rPr>
                <w:i/>
                <w:iCs/>
                <w:sz w:val="22"/>
                <w:szCs w:val="22"/>
                <w:lang w:val="mn-MN"/>
              </w:rPr>
              <w:t xml:space="preserve">Захиалагчийн санал болгосон гүйцэтгэлээс хоцорч болох хугацааны хязгаар: [сар, эсвэл жилээр хэмжигдэх тоо оруул. </w:t>
            </w:r>
          </w:p>
          <w:p w:rsidR="00B3732A" w:rsidRDefault="00B3732A" w:rsidP="003472D3">
            <w:pPr>
              <w:tabs>
                <w:tab w:val="num" w:pos="829"/>
              </w:tabs>
              <w:spacing w:before="120" w:after="120"/>
              <w:ind w:left="545" w:firstLine="0"/>
              <w:rPr>
                <w:i/>
                <w:iCs/>
                <w:sz w:val="22"/>
                <w:szCs w:val="22"/>
                <w:lang w:val="mn-MN"/>
              </w:rPr>
            </w:pPr>
            <w:r w:rsidRPr="00D74EEC">
              <w:rPr>
                <w:i/>
                <w:iCs/>
                <w:sz w:val="22"/>
                <w:szCs w:val="22"/>
                <w:lang w:val="mn-MN"/>
              </w:rPr>
              <w:t xml:space="preserve">Жишээ нь: </w:t>
            </w:r>
            <w:r w:rsidR="008A507B" w:rsidRPr="00D74EEC">
              <w:rPr>
                <w:i/>
                <w:iCs/>
                <w:sz w:val="22"/>
                <w:szCs w:val="22"/>
                <w:lang w:val="mn-MN"/>
              </w:rPr>
              <w:t>3</w:t>
            </w:r>
            <w:r w:rsidRPr="00D74EEC">
              <w:rPr>
                <w:i/>
                <w:iCs/>
                <w:sz w:val="22"/>
                <w:szCs w:val="22"/>
                <w:lang w:val="mn-MN"/>
              </w:rPr>
              <w:t xml:space="preserve"> сар г.м</w:t>
            </w:r>
            <w:r w:rsidRPr="00D74EEC">
              <w:rPr>
                <w:i/>
                <w:iCs/>
                <w:sz w:val="22"/>
                <w:szCs w:val="22"/>
              </w:rPr>
              <w:t>]</w:t>
            </w:r>
          </w:p>
          <w:p w:rsidR="00B20959" w:rsidRPr="005A23F6" w:rsidRDefault="004911A1" w:rsidP="003472D3">
            <w:pPr>
              <w:tabs>
                <w:tab w:val="left" w:pos="404"/>
              </w:tabs>
              <w:spacing w:before="120" w:after="120"/>
              <w:ind w:firstLine="0"/>
              <w:rPr>
                <w:b/>
                <w:i/>
                <w:iCs/>
                <w:sz w:val="22"/>
                <w:szCs w:val="22"/>
                <w:lang w:val="mn-MN"/>
              </w:rPr>
            </w:pPr>
            <w:r w:rsidRPr="005A23F6">
              <w:rPr>
                <w:sz w:val="22"/>
                <w:szCs w:val="22"/>
                <w:lang w:val="mn-MN"/>
              </w:rPr>
              <w:t>(</w:t>
            </w:r>
            <w:r>
              <w:rPr>
                <w:sz w:val="22"/>
                <w:szCs w:val="22"/>
                <w:lang w:val="mn-MN"/>
              </w:rPr>
              <w:t>в</w:t>
            </w:r>
            <w:r w:rsidRPr="005A23F6">
              <w:rPr>
                <w:sz w:val="22"/>
                <w:szCs w:val="22"/>
                <w:lang w:val="mn-MN"/>
              </w:rPr>
              <w:t>)</w:t>
            </w:r>
            <w:r w:rsidRPr="005A23F6">
              <w:rPr>
                <w:sz w:val="21"/>
                <w:szCs w:val="21"/>
                <w:lang w:val="mn-MN"/>
              </w:rPr>
              <w:tab/>
            </w:r>
            <w:r w:rsidR="00B61C82" w:rsidRPr="005A23F6">
              <w:rPr>
                <w:sz w:val="21"/>
                <w:szCs w:val="21"/>
                <w:lang w:val="mn-MN"/>
              </w:rPr>
              <w:t>Төлбөрийн</w:t>
            </w:r>
            <w:r w:rsidR="00B61C82" w:rsidRPr="005A23F6">
              <w:rPr>
                <w:sz w:val="22"/>
                <w:szCs w:val="22"/>
                <w:lang w:val="mn-MN"/>
              </w:rPr>
              <w:t xml:space="preserve"> хуваарийн зөрүү:</w:t>
            </w:r>
            <w:r w:rsidR="00B20959" w:rsidRPr="005A23F6">
              <w:rPr>
                <w:b/>
                <w:i/>
                <w:iCs/>
                <w:sz w:val="22"/>
                <w:szCs w:val="22"/>
                <w:lang w:val="mn-MN"/>
              </w:rPr>
              <w:t>[“</w:t>
            </w:r>
            <w:r w:rsidR="00B20959" w:rsidRPr="00D91BC2">
              <w:rPr>
                <w:b/>
                <w:i/>
                <w:iCs/>
                <w:sz w:val="22"/>
                <w:szCs w:val="22"/>
                <w:lang w:val="mn-MN"/>
              </w:rPr>
              <w:t>Ашиглана” эсхүл “Ашиглахгүй” гэж оруул</w:t>
            </w:r>
            <w:r w:rsidR="00B20959" w:rsidRPr="005A23F6">
              <w:rPr>
                <w:b/>
                <w:i/>
                <w:iCs/>
                <w:sz w:val="22"/>
                <w:szCs w:val="22"/>
                <w:lang w:val="mn-MN"/>
              </w:rPr>
              <w:t>.][</w:t>
            </w:r>
            <w:r w:rsidR="00B20959" w:rsidRPr="00D91BC2">
              <w:rPr>
                <w:b/>
                <w:i/>
                <w:iCs/>
                <w:sz w:val="22"/>
                <w:szCs w:val="22"/>
                <w:lang w:val="mn-MN"/>
              </w:rPr>
              <w:t xml:space="preserve">хэрэв “ашиглана” гэж сонгосон  бол </w:t>
            </w:r>
            <w:r w:rsidR="00DA4BCC" w:rsidRPr="00D91BC2">
              <w:rPr>
                <w:b/>
                <w:i/>
                <w:iCs/>
                <w:sz w:val="22"/>
                <w:szCs w:val="22"/>
                <w:lang w:val="mn-MN"/>
              </w:rPr>
              <w:t>дараах</w:t>
            </w:r>
            <w:r w:rsidR="00B20959" w:rsidRPr="00D91BC2">
              <w:rPr>
                <w:b/>
                <w:i/>
                <w:iCs/>
                <w:sz w:val="22"/>
                <w:szCs w:val="22"/>
                <w:lang w:val="mn-MN"/>
              </w:rPr>
              <w:t xml:space="preserve"> өгөгдлийг оруул</w:t>
            </w:r>
            <w:r w:rsidR="00B20959" w:rsidRPr="005A23F6">
              <w:rPr>
                <w:b/>
                <w:i/>
                <w:iCs/>
                <w:sz w:val="22"/>
                <w:szCs w:val="22"/>
                <w:lang w:val="mn-MN"/>
              </w:rPr>
              <w:t>]</w:t>
            </w:r>
          </w:p>
          <w:p w:rsidR="00B61C82" w:rsidRPr="005A23F6" w:rsidRDefault="00B20959" w:rsidP="00406CB3">
            <w:pPr>
              <w:spacing w:before="120" w:after="120"/>
              <w:ind w:firstLine="0"/>
              <w:jc w:val="both"/>
              <w:rPr>
                <w:i/>
                <w:sz w:val="22"/>
                <w:szCs w:val="22"/>
                <w:lang w:val="mn-MN"/>
              </w:rPr>
            </w:pPr>
            <w:r w:rsidRPr="00D91BC2">
              <w:rPr>
                <w:i/>
                <w:iCs/>
                <w:sz w:val="22"/>
                <w:szCs w:val="22"/>
                <w:lang w:val="mn-MN"/>
              </w:rPr>
              <w:t>Үнэлгээнд харгалзах сарын дундаж хүүгийн хувиар илэрхийлэгдсэн хэмжээ: [тоо оруул]</w:t>
            </w:r>
          </w:p>
        </w:tc>
      </w:tr>
      <w:tr w:rsidR="002A722C" w:rsidRPr="00D74EEC" w:rsidTr="007737A6">
        <w:tblPrEx>
          <w:tblBorders>
            <w:insideH w:val="single" w:sz="8" w:space="0" w:color="000000"/>
          </w:tblBorders>
          <w:tblCellMar>
            <w:left w:w="103" w:type="dxa"/>
            <w:right w:w="103" w:type="dxa"/>
          </w:tblCellMar>
        </w:tblPrEx>
        <w:trPr>
          <w:jc w:val="center"/>
        </w:trPr>
        <w:tc>
          <w:tcPr>
            <w:tcW w:w="1620" w:type="dxa"/>
            <w:tcBorders>
              <w:top w:val="single" w:sz="8" w:space="0" w:color="000000"/>
              <w:left w:val="single" w:sz="12" w:space="0" w:color="000000"/>
              <w:bottom w:val="single" w:sz="8" w:space="0" w:color="000000"/>
              <w:right w:val="single" w:sz="6" w:space="0" w:color="000000"/>
            </w:tcBorders>
          </w:tcPr>
          <w:p w:rsidR="002A722C" w:rsidRPr="00D74EEC" w:rsidRDefault="002A722C" w:rsidP="00470AFE">
            <w:pPr>
              <w:spacing w:before="120" w:after="120"/>
              <w:ind w:firstLine="0"/>
              <w:rPr>
                <w:b/>
                <w:bCs/>
                <w:sz w:val="22"/>
                <w:szCs w:val="22"/>
              </w:rPr>
            </w:pPr>
            <w:r w:rsidRPr="00D74EEC">
              <w:rPr>
                <w:b/>
                <w:bCs/>
                <w:sz w:val="22"/>
                <w:szCs w:val="22"/>
              </w:rPr>
              <w:lastRenderedPageBreak/>
              <w:t xml:space="preserve">ТОӨЗ </w:t>
            </w:r>
            <w:r w:rsidR="00F07F13" w:rsidRPr="00D74EEC">
              <w:rPr>
                <w:b/>
                <w:bCs/>
                <w:sz w:val="22"/>
                <w:szCs w:val="22"/>
                <w:lang w:val="mn-MN"/>
              </w:rPr>
              <w:t>40</w:t>
            </w:r>
            <w:r w:rsidRPr="00D74EEC">
              <w:rPr>
                <w:b/>
                <w:bCs/>
                <w:sz w:val="22"/>
                <w:szCs w:val="22"/>
              </w:rPr>
              <w:t>.1</w:t>
            </w:r>
          </w:p>
        </w:tc>
        <w:tc>
          <w:tcPr>
            <w:tcW w:w="7543" w:type="dxa"/>
            <w:tcBorders>
              <w:top w:val="single" w:sz="8" w:space="0" w:color="000000"/>
              <w:left w:val="single" w:sz="6" w:space="0" w:color="000000"/>
              <w:bottom w:val="single" w:sz="8" w:space="0" w:color="000000"/>
              <w:right w:val="single" w:sz="12" w:space="0" w:color="000000"/>
            </w:tcBorders>
          </w:tcPr>
          <w:p w:rsidR="002A722C" w:rsidRPr="004E3003" w:rsidRDefault="002A722C" w:rsidP="003472D3">
            <w:pPr>
              <w:tabs>
                <w:tab w:val="right" w:pos="7254"/>
              </w:tabs>
              <w:spacing w:before="120" w:after="120"/>
              <w:ind w:firstLine="0"/>
              <w:rPr>
                <w:b/>
                <w:i/>
                <w:iCs/>
                <w:sz w:val="22"/>
                <w:szCs w:val="22"/>
              </w:rPr>
            </w:pPr>
            <w:r w:rsidRPr="004E3003">
              <w:rPr>
                <w:b/>
                <w:i/>
                <w:iCs/>
                <w:sz w:val="22"/>
                <w:szCs w:val="22"/>
              </w:rPr>
              <w:t>[</w:t>
            </w:r>
            <w:r w:rsidR="00DA4BCC" w:rsidRPr="004E3003">
              <w:rPr>
                <w:b/>
                <w:i/>
                <w:iCs/>
                <w:sz w:val="22"/>
                <w:szCs w:val="22"/>
              </w:rPr>
              <w:t>Дараах</w:t>
            </w:r>
            <w:r w:rsidRPr="004E3003">
              <w:rPr>
                <w:b/>
                <w:i/>
                <w:iCs/>
                <w:sz w:val="22"/>
                <w:szCs w:val="22"/>
              </w:rPr>
              <w:t xml:space="preserve"> сонголтуудаас аль тохирохыг үлдээ]</w:t>
            </w:r>
          </w:p>
          <w:p w:rsidR="002A722C" w:rsidRPr="00D74EEC" w:rsidRDefault="002A722C" w:rsidP="003472D3">
            <w:pPr>
              <w:tabs>
                <w:tab w:val="left" w:pos="404"/>
              </w:tabs>
              <w:spacing w:before="120" w:after="120"/>
              <w:ind w:firstLine="0"/>
              <w:rPr>
                <w:sz w:val="22"/>
                <w:szCs w:val="22"/>
              </w:rPr>
            </w:pPr>
            <w:r w:rsidRPr="00D74EEC">
              <w:rPr>
                <w:sz w:val="22"/>
                <w:szCs w:val="22"/>
              </w:rPr>
              <w:t>(</w:t>
            </w:r>
            <w:r w:rsidRPr="00D74EEC">
              <w:rPr>
                <w:sz w:val="22"/>
                <w:szCs w:val="22"/>
                <w:lang w:val="ru-RU"/>
              </w:rPr>
              <w:t>а</w:t>
            </w:r>
            <w:r w:rsidRPr="00D74EEC">
              <w:rPr>
                <w:sz w:val="22"/>
                <w:szCs w:val="22"/>
              </w:rPr>
              <w:t>)</w:t>
            </w:r>
            <w:r w:rsidR="00D91BC2">
              <w:rPr>
                <w:sz w:val="21"/>
                <w:szCs w:val="21"/>
              </w:rPr>
              <w:tab/>
            </w:r>
            <w:r w:rsidR="003D5466" w:rsidRPr="00D91BC2">
              <w:rPr>
                <w:sz w:val="21"/>
                <w:szCs w:val="21"/>
              </w:rPr>
              <w:t>Гүйцэтгэлийн</w:t>
            </w:r>
            <w:r w:rsidRPr="00D74EEC">
              <w:rPr>
                <w:sz w:val="22"/>
                <w:szCs w:val="22"/>
                <w:lang w:val="ru-RU"/>
              </w:rPr>
              <w:t>баталгаашаард</w:t>
            </w:r>
            <w:r w:rsidR="003D5466" w:rsidRPr="00D74EEC">
              <w:rPr>
                <w:sz w:val="22"/>
                <w:szCs w:val="22"/>
                <w:lang w:val="mn-MN"/>
              </w:rPr>
              <w:t>ахгүй</w:t>
            </w:r>
            <w:r w:rsidRPr="00D74EEC">
              <w:rPr>
                <w:sz w:val="22"/>
                <w:szCs w:val="22"/>
              </w:rPr>
              <w:t xml:space="preserve">; </w:t>
            </w:r>
          </w:p>
          <w:p w:rsidR="002A722C" w:rsidRPr="00D74EEC" w:rsidRDefault="002A722C" w:rsidP="003472D3">
            <w:pPr>
              <w:spacing w:before="120" w:after="120"/>
              <w:ind w:firstLine="0"/>
              <w:rPr>
                <w:sz w:val="22"/>
                <w:szCs w:val="22"/>
              </w:rPr>
            </w:pPr>
            <w:r w:rsidRPr="00D91BC2">
              <w:rPr>
                <w:sz w:val="21"/>
                <w:szCs w:val="21"/>
              </w:rPr>
              <w:t>эсвэл</w:t>
            </w:r>
          </w:p>
          <w:p w:rsidR="002A722C" w:rsidRPr="00D74EEC" w:rsidRDefault="002A722C" w:rsidP="008B2A53">
            <w:pPr>
              <w:tabs>
                <w:tab w:val="left" w:pos="404"/>
              </w:tabs>
              <w:spacing w:before="120" w:after="120"/>
              <w:ind w:firstLine="0"/>
              <w:jc w:val="both"/>
              <w:rPr>
                <w:sz w:val="22"/>
                <w:szCs w:val="22"/>
                <w:lang w:val="mn-MN"/>
              </w:rPr>
            </w:pPr>
            <w:r w:rsidRPr="00D74EEC">
              <w:rPr>
                <w:sz w:val="22"/>
                <w:szCs w:val="22"/>
                <w:lang w:val="mn-MN"/>
              </w:rPr>
              <w:t>(б)</w:t>
            </w:r>
            <w:r w:rsidR="00D91BC2">
              <w:rPr>
                <w:sz w:val="21"/>
                <w:szCs w:val="21"/>
              </w:rPr>
              <w:tab/>
            </w:r>
            <w:r w:rsidR="003D5466" w:rsidRPr="003472D3">
              <w:rPr>
                <w:sz w:val="21"/>
                <w:szCs w:val="21"/>
              </w:rPr>
              <w:t>Гэрээний</w:t>
            </w:r>
            <w:r w:rsidRPr="00D74EEC">
              <w:rPr>
                <w:sz w:val="22"/>
                <w:szCs w:val="22"/>
                <w:lang w:val="ru-RU"/>
              </w:rPr>
              <w:t>маягтуудбуюу</w:t>
            </w:r>
            <w:r w:rsidR="003D5466" w:rsidRPr="00D74EEC">
              <w:rPr>
                <w:sz w:val="22"/>
                <w:szCs w:val="22"/>
              </w:rPr>
              <w:t>V</w:t>
            </w:r>
            <w:r w:rsidRPr="00D74EEC">
              <w:rPr>
                <w:sz w:val="22"/>
                <w:szCs w:val="22"/>
              </w:rPr>
              <w:t>II</w:t>
            </w:r>
            <w:r w:rsidRPr="00D74EEC">
              <w:rPr>
                <w:sz w:val="22"/>
                <w:szCs w:val="22"/>
                <w:lang w:val="mn-MN"/>
              </w:rPr>
              <w:t xml:space="preserve"> бүлэг дэх </w:t>
            </w:r>
            <w:r w:rsidRPr="00D74EEC">
              <w:rPr>
                <w:sz w:val="22"/>
                <w:szCs w:val="22"/>
                <w:lang w:val="ru-RU"/>
              </w:rPr>
              <w:t>тохирохмаягтындагуу</w:t>
            </w:r>
            <w:r w:rsidR="003D5466" w:rsidRPr="00D74EEC">
              <w:rPr>
                <w:sz w:val="22"/>
                <w:szCs w:val="22"/>
                <w:lang w:val="mn-MN"/>
              </w:rPr>
              <w:t xml:space="preserve">Гүйцэтгэлийн </w:t>
            </w:r>
            <w:r w:rsidRPr="00D74EEC">
              <w:rPr>
                <w:sz w:val="22"/>
                <w:szCs w:val="22"/>
                <w:lang w:val="ru-RU"/>
              </w:rPr>
              <w:t>баталгааггаргуулж</w:t>
            </w:r>
            <w:r w:rsidR="003D5466" w:rsidRPr="00D74EEC">
              <w:rPr>
                <w:sz w:val="22"/>
                <w:szCs w:val="22"/>
                <w:lang w:val="mn-MN"/>
              </w:rPr>
              <w:t>гэрээнд гарын үсэг зурахаас өмнө захиалагчид</w:t>
            </w:r>
            <w:r w:rsidRPr="00D74EEC">
              <w:rPr>
                <w:sz w:val="22"/>
                <w:szCs w:val="22"/>
                <w:lang w:val="ru-RU"/>
              </w:rPr>
              <w:t>ирүүлэхшаардлагатай</w:t>
            </w:r>
            <w:r w:rsidRPr="00D74EEC">
              <w:rPr>
                <w:sz w:val="22"/>
                <w:szCs w:val="22"/>
              </w:rPr>
              <w:t xml:space="preserve">. </w:t>
            </w:r>
            <w:r w:rsidR="003D5466" w:rsidRPr="00D74EEC">
              <w:rPr>
                <w:sz w:val="22"/>
                <w:szCs w:val="22"/>
                <w:lang w:val="mn-MN"/>
              </w:rPr>
              <w:t>Гүйцэтгэлийн</w:t>
            </w:r>
            <w:r w:rsidRPr="00D74EEC">
              <w:rPr>
                <w:sz w:val="22"/>
                <w:szCs w:val="22"/>
                <w:lang w:val="mn-MN"/>
              </w:rPr>
              <w:t xml:space="preserve"> баталгааны хэмжээ буюу мөнгө дүн нь</w:t>
            </w:r>
            <w:r w:rsidR="003D5466" w:rsidRPr="00D74EEC">
              <w:rPr>
                <w:sz w:val="22"/>
                <w:szCs w:val="22"/>
                <w:lang w:val="mn-MN"/>
              </w:rPr>
              <w:t xml:space="preserve">гэрээний үнийн дүнгийн 5 </w:t>
            </w:r>
            <w:r w:rsidR="003C3486" w:rsidRPr="00D74EEC">
              <w:rPr>
                <w:sz w:val="22"/>
                <w:szCs w:val="22"/>
                <w:lang w:val="mn-MN"/>
              </w:rPr>
              <w:t xml:space="preserve">хувьтай тэнцүү </w:t>
            </w:r>
            <w:r w:rsidR="003D5466" w:rsidRPr="00D74EEC">
              <w:rPr>
                <w:sz w:val="22"/>
                <w:szCs w:val="22"/>
                <w:lang w:val="mn-MN"/>
              </w:rPr>
              <w:t xml:space="preserve">байна. </w:t>
            </w:r>
          </w:p>
        </w:tc>
      </w:tr>
    </w:tbl>
    <w:p w:rsidR="00DC372F" w:rsidRPr="00081A24" w:rsidRDefault="00DA1096" w:rsidP="00EC0742">
      <w:pPr>
        <w:pStyle w:val="BodyTextIndent"/>
        <w:ind w:left="0" w:firstLine="0"/>
        <w:jc w:val="center"/>
        <w:rPr>
          <w:rFonts w:ascii="Times New Roman" w:hAnsi="Times New Roman"/>
        </w:rPr>
      </w:pPr>
      <w:r w:rsidRPr="00081A24">
        <w:rPr>
          <w:rFonts w:ascii="Times New Roman" w:hAnsi="Times New Roman"/>
        </w:rPr>
        <w:br w:type="page"/>
      </w:r>
    </w:p>
    <w:p w:rsidR="00DA1096" w:rsidRPr="00081A24" w:rsidRDefault="00DA1096" w:rsidP="00EC0742">
      <w:pPr>
        <w:pStyle w:val="BodyTextIndent"/>
        <w:ind w:left="0" w:firstLine="0"/>
        <w:jc w:val="center"/>
        <w:rPr>
          <w:rFonts w:ascii="Times New Roman" w:hAnsi="Times New Roman"/>
          <w:b/>
          <w:bCs/>
        </w:rPr>
      </w:pPr>
      <w:r w:rsidRPr="00081A24">
        <w:rPr>
          <w:rFonts w:ascii="Times New Roman" w:hAnsi="Times New Roman"/>
          <w:b/>
          <w:bCs/>
        </w:rPr>
        <w:t xml:space="preserve">ГУРАВДУГААР БҮЛЭГ. </w:t>
      </w:r>
    </w:p>
    <w:p w:rsidR="00DA1096" w:rsidRPr="00081A24" w:rsidRDefault="00DA1096" w:rsidP="00EC0742">
      <w:pPr>
        <w:pStyle w:val="BodyTextIndent"/>
        <w:ind w:left="0" w:firstLine="0"/>
        <w:jc w:val="center"/>
        <w:rPr>
          <w:rFonts w:ascii="Times New Roman" w:hAnsi="Times New Roman"/>
          <w:b/>
          <w:bCs/>
        </w:rPr>
      </w:pPr>
    </w:p>
    <w:p w:rsidR="004B4DB7" w:rsidRPr="00081A24" w:rsidRDefault="004203B4" w:rsidP="00EC0742">
      <w:pPr>
        <w:pStyle w:val="BodyTextIndent"/>
        <w:ind w:left="0" w:firstLine="0"/>
        <w:jc w:val="center"/>
        <w:rPr>
          <w:rFonts w:ascii="Times New Roman" w:hAnsi="Times New Roman"/>
          <w:b/>
          <w:bCs/>
        </w:rPr>
      </w:pPr>
      <w:r w:rsidRPr="00081A24">
        <w:rPr>
          <w:rFonts w:ascii="Times New Roman" w:hAnsi="Times New Roman"/>
          <w:b/>
          <w:bCs/>
        </w:rPr>
        <w:t>ТЕНДЕР ШАЛГАРУУЛАЛТЫН МАЯГТ</w:t>
      </w:r>
    </w:p>
    <w:p w:rsidR="00987C59" w:rsidRPr="00081A24" w:rsidRDefault="00987C59" w:rsidP="00EC0742">
      <w:pPr>
        <w:pStyle w:val="BodyTextIndent"/>
        <w:ind w:left="0" w:firstLine="0"/>
        <w:jc w:val="center"/>
        <w:rPr>
          <w:rFonts w:ascii="Times New Roman" w:hAnsi="Times New Roman"/>
          <w:b/>
          <w:bCs/>
          <w:lang w:val="mn-MN"/>
        </w:rPr>
      </w:pPr>
    </w:p>
    <w:p w:rsidR="005B6A07" w:rsidRDefault="004203B4" w:rsidP="00EC0742">
      <w:pPr>
        <w:pStyle w:val="BodyTextIndent"/>
        <w:ind w:left="0" w:firstLine="0"/>
        <w:jc w:val="center"/>
        <w:rPr>
          <w:rFonts w:ascii="Times New Roman" w:hAnsi="Times New Roman"/>
          <w:b/>
          <w:bCs/>
          <w:lang w:val="mn-MN"/>
        </w:rPr>
      </w:pPr>
      <w:r w:rsidRPr="00081A24">
        <w:rPr>
          <w:rFonts w:ascii="Times New Roman" w:hAnsi="Times New Roman"/>
          <w:b/>
          <w:bCs/>
          <w:lang w:val="mn-MN"/>
        </w:rPr>
        <w:t xml:space="preserve">Тендерийн маягт, Чадварын мэдээлэл ирүүлэх маягт, </w:t>
      </w:r>
    </w:p>
    <w:p w:rsidR="00DA1096" w:rsidRPr="005A23F6" w:rsidRDefault="004203B4" w:rsidP="00EC0742">
      <w:pPr>
        <w:pStyle w:val="BodyTextIndent"/>
        <w:ind w:left="0" w:firstLine="0"/>
        <w:jc w:val="center"/>
        <w:rPr>
          <w:rFonts w:ascii="Times New Roman" w:hAnsi="Times New Roman"/>
          <w:b/>
          <w:bCs/>
          <w:lang w:val="mn-MN"/>
        </w:rPr>
      </w:pPr>
      <w:r w:rsidRPr="00081A24">
        <w:rPr>
          <w:rFonts w:ascii="Times New Roman" w:hAnsi="Times New Roman"/>
          <w:b/>
          <w:bCs/>
          <w:lang w:val="mn-MN"/>
        </w:rPr>
        <w:t>Гэрээ байгуулах эрх олгох тухай мэдэгдэл</w:t>
      </w:r>
      <w:r w:rsidR="00DA1096" w:rsidRPr="005A23F6">
        <w:rPr>
          <w:rFonts w:ascii="Times New Roman" w:hAnsi="Times New Roman"/>
          <w:b/>
          <w:bCs/>
          <w:lang w:val="mn-MN"/>
        </w:rPr>
        <w:t>,</w:t>
      </w:r>
    </w:p>
    <w:p w:rsidR="00DA1096" w:rsidRPr="005A23F6" w:rsidRDefault="00DA1096" w:rsidP="00EC0742">
      <w:pPr>
        <w:pStyle w:val="BodyTextIndent"/>
        <w:spacing w:line="240" w:lineRule="exact"/>
        <w:ind w:hanging="306"/>
        <w:jc w:val="center"/>
        <w:rPr>
          <w:rFonts w:ascii="Times New Roman" w:hAnsi="Times New Roman"/>
          <w:b/>
          <w:bCs/>
          <w:sz w:val="21"/>
          <w:szCs w:val="21"/>
          <w:lang w:val="mn-MN"/>
        </w:rPr>
      </w:pPr>
    </w:p>
    <w:p w:rsidR="00DA1096" w:rsidRPr="005A23F6" w:rsidRDefault="00DA1096" w:rsidP="00EC0742">
      <w:pPr>
        <w:pStyle w:val="BodyTextIndent"/>
        <w:spacing w:line="240" w:lineRule="exact"/>
        <w:ind w:left="0" w:firstLine="0"/>
        <w:jc w:val="center"/>
        <w:rPr>
          <w:rFonts w:ascii="Times New Roman" w:hAnsi="Times New Roman"/>
          <w:b/>
          <w:bCs/>
          <w:sz w:val="21"/>
          <w:szCs w:val="21"/>
          <w:lang w:val="mn-MN"/>
        </w:rPr>
      </w:pPr>
    </w:p>
    <w:p w:rsidR="00DA1096" w:rsidRPr="005A23F6" w:rsidRDefault="00DA1096" w:rsidP="00EC0742">
      <w:pPr>
        <w:pStyle w:val="BodyTextIndent"/>
        <w:spacing w:line="240" w:lineRule="exact"/>
        <w:ind w:left="0" w:firstLine="0"/>
        <w:jc w:val="center"/>
        <w:rPr>
          <w:rFonts w:ascii="Times New Roman" w:hAnsi="Times New Roman"/>
          <w:b/>
          <w:bCs/>
          <w:sz w:val="21"/>
          <w:szCs w:val="21"/>
          <w:lang w:val="mn-M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8"/>
      </w:tblGrid>
      <w:tr w:rsidR="00DA1096" w:rsidRPr="005A23F6" w:rsidTr="007737A6">
        <w:trPr>
          <w:jc w:val="center"/>
        </w:trPr>
        <w:tc>
          <w:tcPr>
            <w:tcW w:w="9288" w:type="dxa"/>
          </w:tcPr>
          <w:p w:rsidR="00DA1096" w:rsidRPr="005A23F6" w:rsidRDefault="00DA1096" w:rsidP="00EC0742">
            <w:pPr>
              <w:pStyle w:val="BodyTextIndent"/>
              <w:spacing w:line="240" w:lineRule="exact"/>
              <w:ind w:left="0" w:firstLine="0"/>
              <w:jc w:val="center"/>
              <w:rPr>
                <w:rFonts w:ascii="Times New Roman" w:hAnsi="Times New Roman"/>
                <w:b/>
                <w:bCs/>
                <w:sz w:val="21"/>
                <w:szCs w:val="21"/>
                <w:lang w:val="mn-MN"/>
              </w:rPr>
            </w:pPr>
          </w:p>
          <w:p w:rsidR="00DA1096" w:rsidRPr="005A23F6" w:rsidRDefault="00DA1096" w:rsidP="00EC0742">
            <w:pPr>
              <w:pStyle w:val="BodyTextIndent"/>
              <w:spacing w:line="240" w:lineRule="exact"/>
              <w:ind w:left="0" w:firstLine="0"/>
              <w:jc w:val="center"/>
              <w:rPr>
                <w:rFonts w:ascii="Times New Roman" w:hAnsi="Times New Roman"/>
                <w:b/>
                <w:bCs/>
                <w:sz w:val="21"/>
                <w:szCs w:val="21"/>
                <w:lang w:val="mn-MN"/>
              </w:rPr>
            </w:pPr>
            <w:r w:rsidRPr="005A23F6">
              <w:rPr>
                <w:rFonts w:ascii="Times New Roman" w:hAnsi="Times New Roman"/>
                <w:b/>
                <w:bCs/>
                <w:sz w:val="21"/>
                <w:szCs w:val="21"/>
                <w:lang w:val="mn-MN"/>
              </w:rPr>
              <w:t>Тендер</w:t>
            </w:r>
            <w:r w:rsidR="00D25EC0" w:rsidRPr="00081A24">
              <w:rPr>
                <w:rFonts w:ascii="Times New Roman" w:hAnsi="Times New Roman"/>
                <w:b/>
                <w:bCs/>
                <w:sz w:val="21"/>
                <w:szCs w:val="21"/>
                <w:lang w:val="mn-MN"/>
              </w:rPr>
              <w:t>шалгаруулалты</w:t>
            </w:r>
            <w:r w:rsidRPr="005A23F6">
              <w:rPr>
                <w:rFonts w:ascii="Times New Roman" w:hAnsi="Times New Roman"/>
                <w:b/>
                <w:bCs/>
                <w:sz w:val="21"/>
                <w:szCs w:val="21"/>
                <w:lang w:val="mn-MN"/>
              </w:rPr>
              <w:t>н маягтыг бөглөх санамж</w:t>
            </w:r>
          </w:p>
          <w:p w:rsidR="00DA1096" w:rsidRPr="005A23F6" w:rsidRDefault="00DA1096" w:rsidP="00EC0742">
            <w:pPr>
              <w:pStyle w:val="BodyTextIndent"/>
              <w:spacing w:line="240" w:lineRule="exact"/>
              <w:ind w:left="0" w:firstLine="0"/>
              <w:jc w:val="center"/>
              <w:rPr>
                <w:rFonts w:ascii="Times New Roman" w:hAnsi="Times New Roman"/>
                <w:b/>
                <w:bCs/>
                <w:sz w:val="21"/>
                <w:szCs w:val="21"/>
                <w:lang w:val="mn-MN"/>
              </w:rPr>
            </w:pPr>
          </w:p>
          <w:p w:rsidR="00383E2D" w:rsidRPr="005A23F6" w:rsidRDefault="00383E2D" w:rsidP="00EC0742">
            <w:pPr>
              <w:spacing w:line="240" w:lineRule="exact"/>
              <w:ind w:left="360" w:right="301" w:hanging="360"/>
              <w:jc w:val="both"/>
              <w:rPr>
                <w:sz w:val="21"/>
                <w:szCs w:val="21"/>
                <w:lang w:val="mn-MN"/>
              </w:rPr>
            </w:pPr>
            <w:r w:rsidRPr="005A23F6">
              <w:rPr>
                <w:sz w:val="21"/>
                <w:szCs w:val="21"/>
                <w:lang w:val="mn-MN"/>
              </w:rPr>
              <w:t>Тендерт оролцогч тендерийн баримт бичгийн шаардлагын дагуу тендерийн маягт,  энэ бүлэгт заасан маягтаар гаргасан тендерийн баталгааны хамт ирүүлнэ.</w:t>
            </w:r>
          </w:p>
          <w:p w:rsidR="00383E2D" w:rsidRPr="00081A24" w:rsidRDefault="00383E2D" w:rsidP="00EC0742">
            <w:pPr>
              <w:spacing w:line="240" w:lineRule="exact"/>
              <w:ind w:right="301" w:firstLine="0"/>
              <w:jc w:val="both"/>
              <w:rPr>
                <w:sz w:val="21"/>
                <w:szCs w:val="21"/>
                <w:lang w:val="mn-MN"/>
              </w:rPr>
            </w:pPr>
          </w:p>
          <w:p w:rsidR="00DA1096" w:rsidRDefault="00383E2D" w:rsidP="0004772F">
            <w:pPr>
              <w:spacing w:line="240" w:lineRule="exact"/>
              <w:ind w:left="360" w:right="301" w:hanging="360"/>
              <w:jc w:val="both"/>
              <w:rPr>
                <w:b/>
                <w:bCs/>
                <w:sz w:val="21"/>
                <w:szCs w:val="21"/>
                <w:lang w:val="mn-MN"/>
              </w:rPr>
            </w:pPr>
            <w:r w:rsidRPr="005A23F6">
              <w:rPr>
                <w:sz w:val="21"/>
                <w:szCs w:val="21"/>
                <w:lang w:val="mn-MN"/>
              </w:rPr>
              <w:tab/>
              <w:t>Шалгарсан тендерт оролцогч гүйцэтгэлийн баталгаа, урьдчилгаа төлбөрийн баталгааг энэ бүлэгт заасан маягтаар ирүүлэх үүрэгтэй. Урьдчилгаа төлбөрийн баталгааг ирүүлэх шаардлагагүй бол урьдчилгаа төлбөрийн баталгааны маягтыг тендерийн баримт бичигт  хавсаргахгүй.</w:t>
            </w:r>
          </w:p>
          <w:p w:rsidR="0004772F" w:rsidRPr="0004772F" w:rsidRDefault="0004772F" w:rsidP="0004772F">
            <w:pPr>
              <w:spacing w:line="240" w:lineRule="exact"/>
              <w:ind w:left="360" w:right="301" w:hanging="360"/>
              <w:jc w:val="both"/>
              <w:rPr>
                <w:b/>
                <w:bCs/>
                <w:sz w:val="21"/>
                <w:szCs w:val="21"/>
                <w:lang w:val="mn-MN"/>
              </w:rPr>
            </w:pPr>
          </w:p>
        </w:tc>
      </w:tr>
    </w:tbl>
    <w:p w:rsidR="00DA1096" w:rsidRPr="005A23F6" w:rsidRDefault="00DA1096" w:rsidP="00EC0742">
      <w:pPr>
        <w:spacing w:line="240" w:lineRule="exact"/>
        <w:ind w:left="360" w:right="301" w:hanging="360"/>
        <w:jc w:val="both"/>
        <w:rPr>
          <w:sz w:val="21"/>
          <w:szCs w:val="21"/>
          <w:lang w:val="mn-MN"/>
        </w:rPr>
      </w:pPr>
    </w:p>
    <w:p w:rsidR="00DA1096" w:rsidRPr="005A23F6" w:rsidRDefault="00DA1096" w:rsidP="00EC0742">
      <w:pPr>
        <w:spacing w:line="240" w:lineRule="exact"/>
        <w:ind w:left="360" w:right="301" w:hanging="360"/>
        <w:jc w:val="both"/>
        <w:rPr>
          <w:sz w:val="21"/>
          <w:szCs w:val="21"/>
          <w:lang w:val="mn-MN"/>
        </w:rPr>
      </w:pPr>
    </w:p>
    <w:p w:rsidR="00DA1096" w:rsidRPr="005A23F6" w:rsidRDefault="00DA1096" w:rsidP="00EC0742">
      <w:pPr>
        <w:spacing w:line="240" w:lineRule="exact"/>
        <w:ind w:left="360" w:right="301" w:hanging="360"/>
        <w:jc w:val="both"/>
        <w:rPr>
          <w:sz w:val="21"/>
          <w:szCs w:val="21"/>
          <w:lang w:val="mn-MN"/>
        </w:rPr>
      </w:pPr>
      <w:r w:rsidRPr="005A23F6">
        <w:rPr>
          <w:sz w:val="21"/>
          <w:szCs w:val="21"/>
          <w:lang w:val="mn-MN"/>
        </w:rPr>
        <w:tab/>
      </w:r>
    </w:p>
    <w:p w:rsidR="00DA1096" w:rsidRPr="005A23F6" w:rsidRDefault="00DA1096" w:rsidP="00EC0742">
      <w:pPr>
        <w:pStyle w:val="BodyTextIndent"/>
        <w:spacing w:line="240" w:lineRule="exact"/>
        <w:ind w:left="0" w:firstLine="0"/>
        <w:jc w:val="right"/>
        <w:rPr>
          <w:rFonts w:ascii="Times New Roman" w:hAnsi="Times New Roman"/>
          <w:b/>
          <w:bCs/>
          <w:sz w:val="21"/>
          <w:szCs w:val="21"/>
          <w:lang w:val="mn-MN"/>
        </w:rPr>
      </w:pPr>
      <w:r w:rsidRPr="005A23F6">
        <w:rPr>
          <w:rFonts w:ascii="Times New Roman" w:hAnsi="Times New Roman"/>
          <w:b/>
          <w:bCs/>
          <w:sz w:val="21"/>
          <w:szCs w:val="21"/>
          <w:lang w:val="mn-MN"/>
        </w:rPr>
        <w:br w:type="page"/>
      </w:r>
      <w:r w:rsidR="00E70DCD" w:rsidRPr="005A23F6">
        <w:rPr>
          <w:rFonts w:ascii="Times New Roman" w:hAnsi="Times New Roman"/>
          <w:b/>
          <w:bCs/>
          <w:sz w:val="21"/>
          <w:szCs w:val="21"/>
          <w:lang w:val="mn-MN"/>
        </w:rPr>
        <w:lastRenderedPageBreak/>
        <w:t>МАЯГТ</w:t>
      </w:r>
      <w:r w:rsidR="00CB32D3" w:rsidRPr="005A23F6">
        <w:rPr>
          <w:rFonts w:ascii="Times New Roman" w:hAnsi="Times New Roman"/>
          <w:b/>
          <w:bCs/>
          <w:sz w:val="21"/>
          <w:szCs w:val="21"/>
          <w:lang w:val="mn-MN"/>
        </w:rPr>
        <w:t xml:space="preserve">№ </w:t>
      </w:r>
      <w:r w:rsidR="00B6742F" w:rsidRPr="005A23F6">
        <w:rPr>
          <w:rFonts w:ascii="Times New Roman" w:hAnsi="Times New Roman"/>
          <w:b/>
          <w:bCs/>
          <w:sz w:val="21"/>
          <w:szCs w:val="21"/>
          <w:lang w:val="mn-MN"/>
        </w:rPr>
        <w:t>Т</w:t>
      </w:r>
      <w:r w:rsidR="00A10A57" w:rsidRPr="005A23F6">
        <w:rPr>
          <w:rFonts w:ascii="Times New Roman" w:hAnsi="Times New Roman"/>
          <w:b/>
          <w:bCs/>
          <w:sz w:val="21"/>
          <w:szCs w:val="21"/>
          <w:lang w:val="mn-MN"/>
        </w:rPr>
        <w:t>Ш</w:t>
      </w:r>
      <w:r w:rsidR="00B6742F" w:rsidRPr="005A23F6">
        <w:rPr>
          <w:rFonts w:ascii="Times New Roman" w:hAnsi="Times New Roman"/>
          <w:b/>
          <w:bCs/>
          <w:sz w:val="21"/>
          <w:szCs w:val="21"/>
          <w:lang w:val="mn-MN"/>
        </w:rPr>
        <w:t>М-1</w:t>
      </w:r>
    </w:p>
    <w:p w:rsidR="00DA1096" w:rsidRPr="005A23F6" w:rsidRDefault="00DA1096" w:rsidP="00EC0742">
      <w:pPr>
        <w:pStyle w:val="BodyTextIndent"/>
        <w:spacing w:line="240" w:lineRule="exact"/>
        <w:ind w:left="0" w:firstLine="0"/>
        <w:jc w:val="center"/>
        <w:rPr>
          <w:rFonts w:ascii="Times New Roman" w:hAnsi="Times New Roman"/>
          <w:b/>
          <w:bCs/>
          <w:lang w:val="mn-MN"/>
        </w:rPr>
      </w:pPr>
      <w:r w:rsidRPr="005A23F6">
        <w:rPr>
          <w:rFonts w:ascii="Times New Roman" w:hAnsi="Times New Roman"/>
          <w:b/>
          <w:bCs/>
          <w:lang w:val="mn-MN"/>
        </w:rPr>
        <w:t>ТЕНДЕРИЙН МАЯГТ</w:t>
      </w:r>
    </w:p>
    <w:p w:rsidR="00DA1096" w:rsidRPr="005A23F6" w:rsidRDefault="00DA1096" w:rsidP="00EC0742">
      <w:pPr>
        <w:pStyle w:val="BodyTextIndent"/>
        <w:spacing w:line="240" w:lineRule="exact"/>
        <w:ind w:left="1134" w:hanging="425"/>
        <w:jc w:val="right"/>
        <w:rPr>
          <w:rFonts w:ascii="Times New Roman" w:hAnsi="Times New Roman"/>
          <w:i/>
          <w:iCs/>
          <w:sz w:val="21"/>
          <w:szCs w:val="21"/>
          <w:lang w:val="mn-MN"/>
        </w:rPr>
      </w:pPr>
    </w:p>
    <w:p w:rsidR="00DA1096" w:rsidRPr="005A23F6" w:rsidRDefault="00DA1096" w:rsidP="00EC0742">
      <w:pPr>
        <w:pStyle w:val="BodyTextIndent"/>
        <w:spacing w:line="240" w:lineRule="exact"/>
        <w:ind w:left="1134" w:hanging="425"/>
        <w:jc w:val="right"/>
        <w:rPr>
          <w:rFonts w:ascii="Times New Roman" w:hAnsi="Times New Roman"/>
          <w:b/>
          <w:bCs/>
          <w:i/>
          <w:iCs/>
          <w:sz w:val="21"/>
          <w:szCs w:val="21"/>
          <w:lang w:val="mn-MN"/>
        </w:rPr>
      </w:pPr>
      <w:r w:rsidRPr="005A23F6">
        <w:rPr>
          <w:rFonts w:ascii="Times New Roman" w:hAnsi="Times New Roman"/>
          <w:b/>
          <w:bCs/>
          <w:i/>
          <w:iCs/>
          <w:sz w:val="21"/>
          <w:szCs w:val="21"/>
          <w:lang w:val="mn-MN"/>
        </w:rPr>
        <w:t xml:space="preserve">[огноо] </w:t>
      </w:r>
    </w:p>
    <w:p w:rsidR="00DA1096" w:rsidRPr="005A23F6" w:rsidRDefault="00DA1096" w:rsidP="00EC0742">
      <w:pPr>
        <w:pStyle w:val="BodyTextIndent"/>
        <w:spacing w:line="240" w:lineRule="exact"/>
        <w:ind w:left="1134" w:hanging="425"/>
        <w:jc w:val="right"/>
        <w:rPr>
          <w:rFonts w:ascii="Times New Roman" w:hAnsi="Times New Roman"/>
          <w:i/>
          <w:iCs/>
          <w:sz w:val="21"/>
          <w:szCs w:val="21"/>
          <w:lang w:val="mn-MN"/>
        </w:rPr>
      </w:pPr>
    </w:p>
    <w:p w:rsidR="007F3086" w:rsidRPr="005A23F6" w:rsidRDefault="007F3086" w:rsidP="00EC0742">
      <w:pPr>
        <w:pStyle w:val="BodyTextIndent"/>
        <w:spacing w:line="240" w:lineRule="exact"/>
        <w:ind w:left="1134" w:hanging="425"/>
        <w:jc w:val="right"/>
        <w:rPr>
          <w:rFonts w:ascii="Times New Roman" w:hAnsi="Times New Roman"/>
          <w:i/>
          <w:iCs/>
          <w:sz w:val="21"/>
          <w:szCs w:val="21"/>
          <w:lang w:val="mn-MN"/>
        </w:rPr>
      </w:pPr>
    </w:p>
    <w:p w:rsidR="007F3086" w:rsidRPr="005A23F6" w:rsidRDefault="007F3086" w:rsidP="00EC0742">
      <w:pPr>
        <w:pStyle w:val="BodyTextIndent"/>
        <w:spacing w:line="240" w:lineRule="exact"/>
        <w:ind w:left="1134" w:hanging="425"/>
        <w:jc w:val="right"/>
        <w:rPr>
          <w:rFonts w:ascii="Times New Roman" w:hAnsi="Times New Roman"/>
          <w:i/>
          <w:iCs/>
          <w:sz w:val="21"/>
          <w:szCs w:val="21"/>
          <w:lang w:val="mn-MN"/>
        </w:rPr>
      </w:pPr>
    </w:p>
    <w:p w:rsidR="00DA1096" w:rsidRPr="005A23F6" w:rsidRDefault="00DA1096" w:rsidP="00EC0742">
      <w:pPr>
        <w:pStyle w:val="BodyText"/>
        <w:spacing w:after="0" w:line="240" w:lineRule="exact"/>
        <w:ind w:right="-259"/>
        <w:jc w:val="center"/>
        <w:rPr>
          <w:sz w:val="21"/>
          <w:szCs w:val="21"/>
          <w:lang w:val="mn-MN"/>
        </w:rPr>
      </w:pPr>
      <w:r w:rsidRPr="005A23F6">
        <w:rPr>
          <w:b/>
          <w:bCs/>
          <w:i/>
          <w:iCs/>
          <w:sz w:val="21"/>
          <w:szCs w:val="21"/>
          <w:lang w:val="mn-MN"/>
        </w:rPr>
        <w:t>(Захиалагч байгууллагын нэр)</w:t>
      </w:r>
      <w:r w:rsidRPr="005A23F6">
        <w:rPr>
          <w:sz w:val="21"/>
          <w:szCs w:val="21"/>
          <w:lang w:val="mn-MN"/>
        </w:rPr>
        <w:t>-ын дарга ___________________танаа</w:t>
      </w:r>
    </w:p>
    <w:p w:rsidR="00DA1096" w:rsidRPr="005A23F6" w:rsidRDefault="00DA1096" w:rsidP="00EC0742">
      <w:pPr>
        <w:pStyle w:val="BodyTextIndent"/>
        <w:spacing w:line="240" w:lineRule="exact"/>
        <w:ind w:left="1134" w:hanging="425"/>
        <w:rPr>
          <w:rFonts w:ascii="Times New Roman" w:hAnsi="Times New Roman"/>
          <w:i/>
          <w:iCs/>
          <w:sz w:val="21"/>
          <w:szCs w:val="21"/>
          <w:lang w:val="mn-MN"/>
        </w:rPr>
      </w:pPr>
    </w:p>
    <w:p w:rsidR="00DA1096" w:rsidRPr="005A23F6" w:rsidRDefault="00DA1096" w:rsidP="00EC0742">
      <w:pPr>
        <w:pStyle w:val="BodyTextIndent"/>
        <w:spacing w:line="240" w:lineRule="exact"/>
        <w:ind w:left="0" w:firstLine="0"/>
        <w:rPr>
          <w:rFonts w:ascii="Times New Roman" w:hAnsi="Times New Roman"/>
          <w:sz w:val="21"/>
          <w:szCs w:val="21"/>
          <w:lang w:val="mn-MN"/>
        </w:rPr>
      </w:pPr>
    </w:p>
    <w:p w:rsidR="00DA1096" w:rsidRPr="005A23F6" w:rsidRDefault="00DA1096" w:rsidP="00EC0742">
      <w:pPr>
        <w:pStyle w:val="BodyTextIndent"/>
        <w:numPr>
          <w:ilvl w:val="0"/>
          <w:numId w:val="15"/>
        </w:numPr>
        <w:tabs>
          <w:tab w:val="clear" w:pos="720"/>
          <w:tab w:val="num" w:pos="540"/>
        </w:tabs>
        <w:spacing w:line="240" w:lineRule="exact"/>
        <w:ind w:left="540"/>
        <w:rPr>
          <w:rFonts w:ascii="Times New Roman" w:hAnsi="Times New Roman"/>
          <w:sz w:val="21"/>
          <w:szCs w:val="21"/>
          <w:lang w:val="mn-MN"/>
        </w:rPr>
      </w:pPr>
      <w:r w:rsidRPr="005A23F6">
        <w:rPr>
          <w:rFonts w:ascii="Times New Roman" w:hAnsi="Times New Roman"/>
          <w:sz w:val="21"/>
          <w:szCs w:val="21"/>
          <w:lang w:val="mn-MN"/>
        </w:rPr>
        <w:t xml:space="preserve">Бид, </w:t>
      </w:r>
      <w:r w:rsidRPr="005A23F6">
        <w:rPr>
          <w:rFonts w:ascii="Times New Roman" w:hAnsi="Times New Roman"/>
          <w:b/>
          <w:bCs/>
          <w:i/>
          <w:iCs/>
          <w:sz w:val="21"/>
          <w:szCs w:val="21"/>
          <w:lang w:val="mn-MN"/>
        </w:rPr>
        <w:t>[тендерт оролцогчийн нэр], [гэрээний нэр ба дугаар]-</w:t>
      </w:r>
      <w:r w:rsidRPr="005A23F6">
        <w:rPr>
          <w:rFonts w:ascii="Times New Roman" w:hAnsi="Times New Roman"/>
          <w:sz w:val="21"/>
          <w:szCs w:val="21"/>
          <w:lang w:val="mn-MN"/>
        </w:rPr>
        <w:t xml:space="preserve">ыг </w:t>
      </w:r>
      <w:r w:rsidRPr="005A23F6">
        <w:rPr>
          <w:rFonts w:ascii="Times New Roman" w:hAnsi="Times New Roman"/>
          <w:b/>
          <w:bCs/>
          <w:i/>
          <w:iCs/>
          <w:sz w:val="21"/>
          <w:szCs w:val="21"/>
          <w:lang w:val="mn-MN"/>
        </w:rPr>
        <w:t>[тендерийн үнийг тоогоор болон үсгээр]</w:t>
      </w:r>
      <w:r w:rsidRPr="005A23F6">
        <w:rPr>
          <w:rFonts w:ascii="Times New Roman" w:hAnsi="Times New Roman"/>
          <w:sz w:val="21"/>
          <w:szCs w:val="21"/>
          <w:lang w:val="mn-MN"/>
        </w:rPr>
        <w:t xml:space="preserve"> төгрөгөөр тендерийн </w:t>
      </w:r>
      <w:r w:rsidR="00E93F48" w:rsidRPr="00081A24">
        <w:rPr>
          <w:rFonts w:ascii="Times New Roman" w:hAnsi="Times New Roman"/>
          <w:sz w:val="21"/>
          <w:szCs w:val="21"/>
          <w:lang w:val="mn-MN"/>
        </w:rPr>
        <w:t>баримт бичгийн</w:t>
      </w:r>
      <w:r w:rsidRPr="005A23F6">
        <w:rPr>
          <w:rFonts w:ascii="Times New Roman" w:hAnsi="Times New Roman"/>
          <w:sz w:val="21"/>
          <w:szCs w:val="21"/>
          <w:lang w:val="mn-MN"/>
        </w:rPr>
        <w:t xml:space="preserve"> дагуу гүйцэтгэхээр санал болгож байна.</w:t>
      </w:r>
    </w:p>
    <w:p w:rsidR="00DA1096" w:rsidRPr="005A23F6" w:rsidRDefault="00DA1096" w:rsidP="00EC0742">
      <w:pPr>
        <w:pStyle w:val="BodyTextIndent"/>
        <w:spacing w:line="240" w:lineRule="exact"/>
        <w:ind w:left="0" w:firstLine="0"/>
        <w:rPr>
          <w:rFonts w:ascii="Times New Roman" w:hAnsi="Times New Roman"/>
          <w:sz w:val="21"/>
          <w:szCs w:val="21"/>
          <w:lang w:val="mn-MN"/>
        </w:rPr>
      </w:pPr>
    </w:p>
    <w:p w:rsidR="00DA1096" w:rsidRPr="00081A24" w:rsidRDefault="00DA1096" w:rsidP="00EC0742">
      <w:pPr>
        <w:pStyle w:val="BodyTextIndent"/>
        <w:spacing w:line="240" w:lineRule="exact"/>
        <w:ind w:left="540" w:firstLine="0"/>
        <w:jc w:val="left"/>
        <w:rPr>
          <w:rFonts w:ascii="Times New Roman" w:hAnsi="Times New Roman"/>
          <w:sz w:val="21"/>
          <w:szCs w:val="21"/>
        </w:rPr>
      </w:pPr>
      <w:r w:rsidRPr="005A23F6">
        <w:rPr>
          <w:rFonts w:ascii="Times New Roman" w:hAnsi="Times New Roman"/>
          <w:sz w:val="21"/>
          <w:szCs w:val="21"/>
          <w:lang w:val="mn-MN"/>
        </w:rPr>
        <w:t xml:space="preserve">Гэрээний төлбөрийг </w:t>
      </w:r>
      <w:r w:rsidR="00DA4BCC" w:rsidRPr="005A23F6">
        <w:rPr>
          <w:rFonts w:ascii="Times New Roman" w:hAnsi="Times New Roman"/>
          <w:sz w:val="21"/>
          <w:szCs w:val="21"/>
          <w:lang w:val="mn-MN"/>
        </w:rPr>
        <w:t>дараах</w:t>
      </w:r>
      <w:r w:rsidRPr="005A23F6">
        <w:rPr>
          <w:rFonts w:ascii="Times New Roman" w:hAnsi="Times New Roman"/>
          <w:sz w:val="21"/>
          <w:szCs w:val="21"/>
          <w:lang w:val="mn-MN"/>
        </w:rPr>
        <w:t xml:space="preserve"> валютаар авна. </w:t>
      </w:r>
      <w:r w:rsidRPr="00081A24">
        <w:rPr>
          <w:rFonts w:ascii="Times New Roman" w:hAnsi="Times New Roman"/>
          <w:sz w:val="21"/>
          <w:szCs w:val="21"/>
        </w:rPr>
        <w:t>Үүнд:</w:t>
      </w:r>
    </w:p>
    <w:p w:rsidR="00DA1096" w:rsidRPr="00081A24" w:rsidRDefault="00DA1096" w:rsidP="00EC0742">
      <w:pPr>
        <w:pStyle w:val="BodyTextIndent"/>
        <w:spacing w:line="240" w:lineRule="exact"/>
        <w:ind w:left="540" w:firstLine="709"/>
        <w:jc w:val="left"/>
        <w:rPr>
          <w:rFonts w:ascii="Times New Roman" w:hAnsi="Times New Roman"/>
          <w:sz w:val="21"/>
          <w:szCs w:val="21"/>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9"/>
        <w:gridCol w:w="1391"/>
        <w:gridCol w:w="1890"/>
        <w:gridCol w:w="2700"/>
        <w:gridCol w:w="2070"/>
      </w:tblGrid>
      <w:tr w:rsidR="00DA1096" w:rsidRPr="00081A24">
        <w:tc>
          <w:tcPr>
            <w:tcW w:w="499" w:type="dxa"/>
            <w:tcBorders>
              <w:top w:val="single" w:sz="4" w:space="0" w:color="auto"/>
              <w:left w:val="single" w:sz="4" w:space="0" w:color="auto"/>
              <w:bottom w:val="single" w:sz="4" w:space="0" w:color="auto"/>
              <w:right w:val="single" w:sz="4" w:space="0" w:color="auto"/>
            </w:tcBorders>
            <w:vAlign w:val="center"/>
          </w:tcPr>
          <w:p w:rsidR="00DA1096" w:rsidRPr="00081A24" w:rsidRDefault="00DA1096" w:rsidP="00EC0742">
            <w:pPr>
              <w:pStyle w:val="BodyTextIndent"/>
              <w:spacing w:line="240" w:lineRule="exact"/>
              <w:ind w:left="0" w:firstLine="0"/>
              <w:jc w:val="center"/>
              <w:rPr>
                <w:rFonts w:ascii="Times New Roman" w:hAnsi="Times New Roman"/>
                <w:sz w:val="21"/>
                <w:szCs w:val="21"/>
              </w:rPr>
            </w:pPr>
            <w:r w:rsidRPr="00081A24">
              <w:rPr>
                <w:rFonts w:ascii="Times New Roman" w:hAnsi="Times New Roman"/>
                <w:sz w:val="21"/>
                <w:szCs w:val="21"/>
              </w:rPr>
              <w:t>№</w:t>
            </w:r>
          </w:p>
        </w:tc>
        <w:tc>
          <w:tcPr>
            <w:tcW w:w="1391" w:type="dxa"/>
            <w:tcBorders>
              <w:top w:val="single" w:sz="4" w:space="0" w:color="auto"/>
              <w:left w:val="single" w:sz="4" w:space="0" w:color="auto"/>
              <w:bottom w:val="single" w:sz="4" w:space="0" w:color="auto"/>
              <w:right w:val="single" w:sz="4" w:space="0" w:color="auto"/>
            </w:tcBorders>
            <w:vAlign w:val="center"/>
          </w:tcPr>
          <w:p w:rsidR="00DA1096" w:rsidRPr="00081A24" w:rsidRDefault="00DA1096" w:rsidP="00EC0742">
            <w:pPr>
              <w:pStyle w:val="BodyTextIndent"/>
              <w:spacing w:line="240" w:lineRule="exact"/>
              <w:ind w:left="0" w:firstLine="0"/>
              <w:jc w:val="center"/>
              <w:rPr>
                <w:rFonts w:ascii="Times New Roman" w:hAnsi="Times New Roman"/>
                <w:sz w:val="21"/>
                <w:szCs w:val="21"/>
              </w:rPr>
            </w:pPr>
            <w:r w:rsidRPr="00081A24">
              <w:rPr>
                <w:rFonts w:ascii="Times New Roman" w:hAnsi="Times New Roman"/>
                <w:sz w:val="21"/>
                <w:szCs w:val="21"/>
              </w:rPr>
              <w:t>Валютын нэр</w:t>
            </w:r>
          </w:p>
        </w:tc>
        <w:tc>
          <w:tcPr>
            <w:tcW w:w="1890" w:type="dxa"/>
            <w:tcBorders>
              <w:top w:val="single" w:sz="4" w:space="0" w:color="auto"/>
              <w:left w:val="single" w:sz="4" w:space="0" w:color="auto"/>
              <w:bottom w:val="single" w:sz="4" w:space="0" w:color="auto"/>
              <w:right w:val="single" w:sz="4" w:space="0" w:color="auto"/>
            </w:tcBorders>
            <w:vAlign w:val="center"/>
          </w:tcPr>
          <w:p w:rsidR="00DA1096" w:rsidRPr="00081A24" w:rsidRDefault="00DA1096" w:rsidP="00EC0742">
            <w:pPr>
              <w:pStyle w:val="BodyTextIndent"/>
              <w:spacing w:line="240" w:lineRule="exact"/>
              <w:ind w:left="0" w:firstLine="0"/>
              <w:jc w:val="center"/>
              <w:rPr>
                <w:rFonts w:ascii="Times New Roman" w:hAnsi="Times New Roman"/>
                <w:sz w:val="21"/>
                <w:szCs w:val="21"/>
              </w:rPr>
            </w:pPr>
            <w:r w:rsidRPr="00081A24">
              <w:rPr>
                <w:rFonts w:ascii="Times New Roman" w:hAnsi="Times New Roman"/>
                <w:sz w:val="21"/>
                <w:szCs w:val="21"/>
              </w:rPr>
              <w:t>Тус валютаар төлөх хувь</w:t>
            </w:r>
          </w:p>
        </w:tc>
        <w:tc>
          <w:tcPr>
            <w:tcW w:w="2700" w:type="dxa"/>
            <w:tcBorders>
              <w:top w:val="single" w:sz="4" w:space="0" w:color="auto"/>
              <w:left w:val="single" w:sz="4" w:space="0" w:color="auto"/>
              <w:bottom w:val="single" w:sz="4" w:space="0" w:color="auto"/>
              <w:right w:val="single" w:sz="4" w:space="0" w:color="auto"/>
            </w:tcBorders>
            <w:vAlign w:val="center"/>
          </w:tcPr>
          <w:p w:rsidR="00DA1096" w:rsidRPr="00081A24" w:rsidRDefault="00DA1096" w:rsidP="00EC0742">
            <w:pPr>
              <w:pStyle w:val="BodyTextIndent"/>
              <w:spacing w:line="240" w:lineRule="exact"/>
              <w:ind w:left="0" w:firstLine="0"/>
              <w:jc w:val="center"/>
              <w:rPr>
                <w:rFonts w:ascii="Times New Roman" w:hAnsi="Times New Roman"/>
                <w:sz w:val="21"/>
                <w:szCs w:val="21"/>
              </w:rPr>
            </w:pPr>
            <w:r w:rsidRPr="00081A24">
              <w:rPr>
                <w:rFonts w:ascii="Times New Roman" w:hAnsi="Times New Roman"/>
                <w:sz w:val="21"/>
                <w:szCs w:val="21"/>
              </w:rPr>
              <w:t>Гадаад валютын ханш /гадаад валютын нэгж хэдэн төгрөгтэй тэнцэх/</w:t>
            </w:r>
          </w:p>
        </w:tc>
        <w:tc>
          <w:tcPr>
            <w:tcW w:w="2070" w:type="dxa"/>
            <w:tcBorders>
              <w:top w:val="single" w:sz="4" w:space="0" w:color="auto"/>
              <w:left w:val="single" w:sz="4" w:space="0" w:color="auto"/>
              <w:bottom w:val="single" w:sz="4" w:space="0" w:color="auto"/>
              <w:right w:val="single" w:sz="4" w:space="0" w:color="auto"/>
            </w:tcBorders>
            <w:vAlign w:val="center"/>
          </w:tcPr>
          <w:p w:rsidR="00DA1096" w:rsidRPr="00081A24" w:rsidRDefault="00DA1096" w:rsidP="00EC0742">
            <w:pPr>
              <w:pStyle w:val="BodyTextIndent"/>
              <w:spacing w:line="240" w:lineRule="exact"/>
              <w:ind w:left="0" w:firstLine="0"/>
              <w:jc w:val="center"/>
              <w:rPr>
                <w:rFonts w:ascii="Times New Roman" w:hAnsi="Times New Roman"/>
                <w:sz w:val="21"/>
                <w:szCs w:val="21"/>
              </w:rPr>
            </w:pPr>
            <w:r w:rsidRPr="00081A24">
              <w:rPr>
                <w:rFonts w:ascii="Times New Roman" w:hAnsi="Times New Roman"/>
                <w:sz w:val="21"/>
                <w:szCs w:val="21"/>
              </w:rPr>
              <w:t>Шаардагдах гадаад валютын  дүн</w:t>
            </w:r>
          </w:p>
        </w:tc>
      </w:tr>
      <w:tr w:rsidR="00DA1096" w:rsidRPr="00081A24">
        <w:tc>
          <w:tcPr>
            <w:tcW w:w="499" w:type="dxa"/>
            <w:tcBorders>
              <w:top w:val="single" w:sz="4" w:space="0" w:color="auto"/>
              <w:left w:val="single" w:sz="4" w:space="0" w:color="auto"/>
              <w:bottom w:val="single" w:sz="4" w:space="0" w:color="auto"/>
              <w:right w:val="single" w:sz="4" w:space="0" w:color="auto"/>
            </w:tcBorders>
            <w:vAlign w:val="center"/>
          </w:tcPr>
          <w:p w:rsidR="00DA1096" w:rsidRPr="00081A24" w:rsidRDefault="00DA1096" w:rsidP="00EC0742">
            <w:pPr>
              <w:pStyle w:val="BodyTextIndent"/>
              <w:spacing w:line="240" w:lineRule="exact"/>
              <w:ind w:left="0" w:firstLine="0"/>
              <w:jc w:val="center"/>
              <w:rPr>
                <w:rFonts w:ascii="Times New Roman" w:hAnsi="Times New Roman"/>
                <w:sz w:val="21"/>
                <w:szCs w:val="21"/>
              </w:rPr>
            </w:pPr>
            <w:r w:rsidRPr="00081A24">
              <w:rPr>
                <w:rFonts w:ascii="Times New Roman" w:hAnsi="Times New Roman"/>
                <w:sz w:val="21"/>
                <w:szCs w:val="21"/>
              </w:rPr>
              <w:t>(a)</w:t>
            </w:r>
          </w:p>
        </w:tc>
        <w:tc>
          <w:tcPr>
            <w:tcW w:w="1391" w:type="dxa"/>
            <w:tcBorders>
              <w:top w:val="single" w:sz="4" w:space="0" w:color="auto"/>
              <w:left w:val="single" w:sz="4" w:space="0" w:color="auto"/>
              <w:bottom w:val="single" w:sz="4" w:space="0" w:color="auto"/>
              <w:right w:val="single" w:sz="4" w:space="0" w:color="auto"/>
            </w:tcBorders>
            <w:vAlign w:val="center"/>
          </w:tcPr>
          <w:p w:rsidR="00DA1096" w:rsidRPr="00081A24" w:rsidRDefault="00DA1096" w:rsidP="00EC0742">
            <w:pPr>
              <w:pStyle w:val="BodyTextIndent"/>
              <w:spacing w:line="240" w:lineRule="exact"/>
              <w:ind w:left="0" w:firstLine="0"/>
              <w:jc w:val="center"/>
              <w:rPr>
                <w:rFonts w:ascii="Times New Roman" w:hAnsi="Times New Roman"/>
                <w:sz w:val="21"/>
                <w:szCs w:val="21"/>
              </w:rPr>
            </w:pPr>
          </w:p>
        </w:tc>
        <w:tc>
          <w:tcPr>
            <w:tcW w:w="1890" w:type="dxa"/>
            <w:tcBorders>
              <w:top w:val="single" w:sz="4" w:space="0" w:color="auto"/>
              <w:left w:val="single" w:sz="4" w:space="0" w:color="auto"/>
              <w:bottom w:val="single" w:sz="4" w:space="0" w:color="auto"/>
              <w:right w:val="single" w:sz="4" w:space="0" w:color="auto"/>
            </w:tcBorders>
            <w:vAlign w:val="center"/>
          </w:tcPr>
          <w:p w:rsidR="00DA1096" w:rsidRPr="00081A24" w:rsidRDefault="00DA1096" w:rsidP="00EC0742">
            <w:pPr>
              <w:pStyle w:val="BodyTextIndent"/>
              <w:spacing w:line="240" w:lineRule="exact"/>
              <w:ind w:left="0" w:firstLine="0"/>
              <w:jc w:val="center"/>
              <w:rPr>
                <w:rFonts w:ascii="Times New Roman" w:hAnsi="Times New Roman"/>
                <w:sz w:val="21"/>
                <w:szCs w:val="21"/>
              </w:rPr>
            </w:pPr>
          </w:p>
        </w:tc>
        <w:tc>
          <w:tcPr>
            <w:tcW w:w="2700" w:type="dxa"/>
            <w:tcBorders>
              <w:top w:val="single" w:sz="4" w:space="0" w:color="auto"/>
              <w:left w:val="single" w:sz="4" w:space="0" w:color="auto"/>
              <w:bottom w:val="single" w:sz="4" w:space="0" w:color="auto"/>
              <w:right w:val="single" w:sz="4" w:space="0" w:color="auto"/>
            </w:tcBorders>
            <w:vAlign w:val="center"/>
          </w:tcPr>
          <w:p w:rsidR="00DA1096" w:rsidRPr="00081A24" w:rsidRDefault="00DA1096" w:rsidP="00EC0742">
            <w:pPr>
              <w:pStyle w:val="BodyTextIndent"/>
              <w:spacing w:line="240" w:lineRule="exact"/>
              <w:ind w:left="0" w:firstLine="0"/>
              <w:jc w:val="center"/>
              <w:rPr>
                <w:rFonts w:ascii="Times New Roman" w:hAnsi="Times New Roman"/>
                <w:sz w:val="21"/>
                <w:szCs w:val="21"/>
              </w:rPr>
            </w:pPr>
          </w:p>
        </w:tc>
        <w:tc>
          <w:tcPr>
            <w:tcW w:w="2070" w:type="dxa"/>
            <w:tcBorders>
              <w:top w:val="single" w:sz="4" w:space="0" w:color="auto"/>
              <w:left w:val="single" w:sz="4" w:space="0" w:color="auto"/>
              <w:bottom w:val="single" w:sz="4" w:space="0" w:color="auto"/>
              <w:right w:val="single" w:sz="4" w:space="0" w:color="auto"/>
            </w:tcBorders>
            <w:vAlign w:val="center"/>
          </w:tcPr>
          <w:p w:rsidR="00DA1096" w:rsidRPr="00081A24" w:rsidRDefault="00DA1096" w:rsidP="00EC0742">
            <w:pPr>
              <w:pStyle w:val="BodyTextIndent"/>
              <w:spacing w:line="240" w:lineRule="exact"/>
              <w:ind w:left="0" w:firstLine="0"/>
              <w:jc w:val="center"/>
              <w:rPr>
                <w:rFonts w:ascii="Times New Roman" w:hAnsi="Times New Roman"/>
                <w:sz w:val="21"/>
                <w:szCs w:val="21"/>
              </w:rPr>
            </w:pPr>
          </w:p>
        </w:tc>
      </w:tr>
      <w:tr w:rsidR="00DA1096" w:rsidRPr="00081A24">
        <w:tc>
          <w:tcPr>
            <w:tcW w:w="499" w:type="dxa"/>
            <w:tcBorders>
              <w:top w:val="single" w:sz="4" w:space="0" w:color="auto"/>
              <w:left w:val="single" w:sz="4" w:space="0" w:color="auto"/>
              <w:bottom w:val="single" w:sz="4" w:space="0" w:color="auto"/>
              <w:right w:val="single" w:sz="4" w:space="0" w:color="auto"/>
            </w:tcBorders>
            <w:vAlign w:val="center"/>
          </w:tcPr>
          <w:p w:rsidR="00DA1096" w:rsidRPr="00081A24" w:rsidRDefault="00DA1096" w:rsidP="00EC0742">
            <w:pPr>
              <w:pStyle w:val="BodyTextIndent"/>
              <w:spacing w:line="240" w:lineRule="exact"/>
              <w:ind w:left="0" w:firstLine="0"/>
              <w:jc w:val="center"/>
              <w:rPr>
                <w:rFonts w:ascii="Times New Roman" w:hAnsi="Times New Roman"/>
                <w:sz w:val="21"/>
                <w:szCs w:val="21"/>
              </w:rPr>
            </w:pPr>
            <w:r w:rsidRPr="00081A24">
              <w:rPr>
                <w:rFonts w:ascii="Times New Roman" w:hAnsi="Times New Roman"/>
                <w:sz w:val="21"/>
                <w:szCs w:val="21"/>
              </w:rPr>
              <w:t>(б)</w:t>
            </w:r>
          </w:p>
        </w:tc>
        <w:tc>
          <w:tcPr>
            <w:tcW w:w="1391" w:type="dxa"/>
            <w:tcBorders>
              <w:top w:val="single" w:sz="4" w:space="0" w:color="auto"/>
              <w:left w:val="single" w:sz="4" w:space="0" w:color="auto"/>
              <w:bottom w:val="single" w:sz="4" w:space="0" w:color="auto"/>
              <w:right w:val="single" w:sz="4" w:space="0" w:color="auto"/>
            </w:tcBorders>
            <w:vAlign w:val="center"/>
          </w:tcPr>
          <w:p w:rsidR="00DA1096" w:rsidRPr="00081A24" w:rsidRDefault="00DA1096" w:rsidP="00EC0742">
            <w:pPr>
              <w:pStyle w:val="BodyTextIndent"/>
              <w:spacing w:line="240" w:lineRule="exact"/>
              <w:ind w:left="0" w:firstLine="0"/>
              <w:jc w:val="center"/>
              <w:rPr>
                <w:rFonts w:ascii="Times New Roman" w:hAnsi="Times New Roman"/>
                <w:sz w:val="21"/>
                <w:szCs w:val="21"/>
              </w:rPr>
            </w:pPr>
          </w:p>
        </w:tc>
        <w:tc>
          <w:tcPr>
            <w:tcW w:w="1890" w:type="dxa"/>
            <w:tcBorders>
              <w:top w:val="single" w:sz="4" w:space="0" w:color="auto"/>
              <w:left w:val="single" w:sz="4" w:space="0" w:color="auto"/>
              <w:bottom w:val="single" w:sz="4" w:space="0" w:color="auto"/>
              <w:right w:val="single" w:sz="4" w:space="0" w:color="auto"/>
            </w:tcBorders>
            <w:vAlign w:val="center"/>
          </w:tcPr>
          <w:p w:rsidR="00DA1096" w:rsidRPr="00081A24" w:rsidRDefault="00DA1096" w:rsidP="00EC0742">
            <w:pPr>
              <w:pStyle w:val="BodyTextIndent"/>
              <w:spacing w:line="240" w:lineRule="exact"/>
              <w:ind w:left="0" w:firstLine="0"/>
              <w:jc w:val="center"/>
              <w:rPr>
                <w:rFonts w:ascii="Times New Roman" w:hAnsi="Times New Roman"/>
                <w:sz w:val="21"/>
                <w:szCs w:val="21"/>
              </w:rPr>
            </w:pPr>
          </w:p>
        </w:tc>
        <w:tc>
          <w:tcPr>
            <w:tcW w:w="2700" w:type="dxa"/>
            <w:tcBorders>
              <w:top w:val="single" w:sz="4" w:space="0" w:color="auto"/>
              <w:left w:val="single" w:sz="4" w:space="0" w:color="auto"/>
              <w:bottom w:val="single" w:sz="4" w:space="0" w:color="auto"/>
              <w:right w:val="single" w:sz="4" w:space="0" w:color="auto"/>
            </w:tcBorders>
            <w:vAlign w:val="center"/>
          </w:tcPr>
          <w:p w:rsidR="00DA1096" w:rsidRPr="00081A24" w:rsidRDefault="00DA1096" w:rsidP="00EC0742">
            <w:pPr>
              <w:pStyle w:val="BodyTextIndent"/>
              <w:spacing w:line="240" w:lineRule="exact"/>
              <w:ind w:left="0" w:firstLine="0"/>
              <w:jc w:val="center"/>
              <w:rPr>
                <w:rFonts w:ascii="Times New Roman" w:hAnsi="Times New Roman"/>
                <w:sz w:val="21"/>
                <w:szCs w:val="21"/>
              </w:rPr>
            </w:pPr>
          </w:p>
        </w:tc>
        <w:tc>
          <w:tcPr>
            <w:tcW w:w="2070" w:type="dxa"/>
            <w:tcBorders>
              <w:top w:val="single" w:sz="4" w:space="0" w:color="auto"/>
              <w:left w:val="single" w:sz="4" w:space="0" w:color="auto"/>
              <w:bottom w:val="single" w:sz="4" w:space="0" w:color="auto"/>
              <w:right w:val="single" w:sz="4" w:space="0" w:color="auto"/>
            </w:tcBorders>
            <w:vAlign w:val="center"/>
          </w:tcPr>
          <w:p w:rsidR="00DA1096" w:rsidRPr="00081A24" w:rsidRDefault="00DA1096" w:rsidP="00EC0742">
            <w:pPr>
              <w:pStyle w:val="BodyTextIndent"/>
              <w:spacing w:line="240" w:lineRule="exact"/>
              <w:ind w:left="0" w:firstLine="0"/>
              <w:jc w:val="center"/>
              <w:rPr>
                <w:rFonts w:ascii="Times New Roman" w:hAnsi="Times New Roman"/>
                <w:sz w:val="21"/>
                <w:szCs w:val="21"/>
              </w:rPr>
            </w:pPr>
          </w:p>
        </w:tc>
      </w:tr>
    </w:tbl>
    <w:p w:rsidR="00DA1096" w:rsidRPr="00081A24" w:rsidRDefault="00DA1096" w:rsidP="00EC0742">
      <w:pPr>
        <w:pStyle w:val="BodyTextIndent"/>
        <w:spacing w:line="240" w:lineRule="exact"/>
        <w:ind w:left="540" w:firstLine="709"/>
        <w:jc w:val="left"/>
        <w:rPr>
          <w:rFonts w:ascii="Times New Roman" w:hAnsi="Times New Roman"/>
          <w:sz w:val="21"/>
          <w:szCs w:val="21"/>
        </w:rPr>
      </w:pPr>
    </w:p>
    <w:p w:rsidR="00DA1096" w:rsidRPr="00081A24" w:rsidRDefault="00DA1096" w:rsidP="00EC0742">
      <w:pPr>
        <w:pStyle w:val="BodyTextIndent"/>
        <w:spacing w:line="240" w:lineRule="exact"/>
        <w:ind w:left="1674" w:hanging="1134"/>
        <w:jc w:val="left"/>
        <w:rPr>
          <w:rFonts w:ascii="Times New Roman" w:hAnsi="Times New Roman"/>
          <w:sz w:val="21"/>
          <w:szCs w:val="21"/>
        </w:rPr>
      </w:pPr>
      <w:r w:rsidRPr="00081A24">
        <w:rPr>
          <w:rFonts w:ascii="Times New Roman" w:hAnsi="Times New Roman"/>
          <w:sz w:val="21"/>
          <w:szCs w:val="21"/>
        </w:rPr>
        <w:t>Шаардагдах урьдчилгаа төлбөр:</w:t>
      </w:r>
    </w:p>
    <w:p w:rsidR="00DA1096" w:rsidRPr="00081A24" w:rsidRDefault="00DA1096" w:rsidP="00EC0742">
      <w:pPr>
        <w:pStyle w:val="BodyTextIndent"/>
        <w:spacing w:line="240" w:lineRule="exact"/>
        <w:ind w:left="1674" w:hanging="1134"/>
        <w:jc w:val="left"/>
        <w:rPr>
          <w:rFonts w:ascii="Times New Roman" w:hAnsi="Times New Roman"/>
          <w:sz w:val="21"/>
          <w:szCs w:val="21"/>
        </w:rPr>
      </w:pPr>
    </w:p>
    <w:tbl>
      <w:tblPr>
        <w:tblW w:w="0" w:type="auto"/>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0"/>
        <w:gridCol w:w="2610"/>
        <w:gridCol w:w="2610"/>
      </w:tblGrid>
      <w:tr w:rsidR="00DA1096" w:rsidRPr="00081A24">
        <w:tc>
          <w:tcPr>
            <w:tcW w:w="1890" w:type="dxa"/>
            <w:tcBorders>
              <w:top w:val="single" w:sz="4" w:space="0" w:color="auto"/>
              <w:left w:val="single" w:sz="4" w:space="0" w:color="auto"/>
              <w:bottom w:val="single" w:sz="4" w:space="0" w:color="auto"/>
              <w:right w:val="single" w:sz="4" w:space="0" w:color="auto"/>
            </w:tcBorders>
          </w:tcPr>
          <w:p w:rsidR="00DA1096" w:rsidRPr="00081A24" w:rsidRDefault="00DA1096" w:rsidP="00EC0742">
            <w:pPr>
              <w:pStyle w:val="BodyTextIndent"/>
              <w:spacing w:line="240" w:lineRule="exact"/>
              <w:ind w:left="0" w:firstLine="0"/>
              <w:jc w:val="left"/>
              <w:rPr>
                <w:rFonts w:ascii="Times New Roman" w:hAnsi="Times New Roman"/>
                <w:sz w:val="21"/>
                <w:szCs w:val="21"/>
              </w:rPr>
            </w:pPr>
          </w:p>
        </w:tc>
        <w:tc>
          <w:tcPr>
            <w:tcW w:w="2610" w:type="dxa"/>
            <w:tcBorders>
              <w:top w:val="single" w:sz="4" w:space="0" w:color="auto"/>
              <w:left w:val="single" w:sz="4" w:space="0" w:color="auto"/>
              <w:bottom w:val="single" w:sz="4" w:space="0" w:color="auto"/>
              <w:right w:val="single" w:sz="4" w:space="0" w:color="auto"/>
            </w:tcBorders>
          </w:tcPr>
          <w:p w:rsidR="00DA1096" w:rsidRPr="00081A24" w:rsidRDefault="00DA1096" w:rsidP="00EC0742">
            <w:pPr>
              <w:pStyle w:val="BodyTextIndent"/>
              <w:spacing w:line="240" w:lineRule="exact"/>
              <w:ind w:left="0" w:firstLine="0"/>
              <w:jc w:val="center"/>
              <w:rPr>
                <w:rFonts w:ascii="Times New Roman" w:hAnsi="Times New Roman"/>
                <w:sz w:val="21"/>
                <w:szCs w:val="21"/>
              </w:rPr>
            </w:pPr>
            <w:r w:rsidRPr="00081A24">
              <w:rPr>
                <w:rFonts w:ascii="Times New Roman" w:hAnsi="Times New Roman"/>
                <w:sz w:val="21"/>
                <w:szCs w:val="21"/>
              </w:rPr>
              <w:t xml:space="preserve">Валютын нэр </w:t>
            </w:r>
          </w:p>
        </w:tc>
        <w:tc>
          <w:tcPr>
            <w:tcW w:w="2610" w:type="dxa"/>
            <w:tcBorders>
              <w:top w:val="single" w:sz="4" w:space="0" w:color="auto"/>
              <w:left w:val="single" w:sz="4" w:space="0" w:color="auto"/>
              <w:bottom w:val="single" w:sz="4" w:space="0" w:color="auto"/>
              <w:right w:val="single" w:sz="4" w:space="0" w:color="auto"/>
            </w:tcBorders>
          </w:tcPr>
          <w:p w:rsidR="00DA1096" w:rsidRPr="00081A24" w:rsidRDefault="00DA1096" w:rsidP="00EC0742">
            <w:pPr>
              <w:pStyle w:val="BodyTextIndent"/>
              <w:spacing w:line="240" w:lineRule="exact"/>
              <w:ind w:left="0" w:firstLine="0"/>
              <w:jc w:val="center"/>
              <w:rPr>
                <w:rFonts w:ascii="Times New Roman" w:hAnsi="Times New Roman"/>
                <w:sz w:val="21"/>
                <w:szCs w:val="21"/>
              </w:rPr>
            </w:pPr>
            <w:r w:rsidRPr="00081A24">
              <w:rPr>
                <w:rFonts w:ascii="Times New Roman" w:hAnsi="Times New Roman"/>
                <w:sz w:val="21"/>
                <w:szCs w:val="21"/>
              </w:rPr>
              <w:t>Валютын дүн</w:t>
            </w:r>
          </w:p>
        </w:tc>
      </w:tr>
      <w:tr w:rsidR="00DA1096" w:rsidRPr="00081A24">
        <w:tc>
          <w:tcPr>
            <w:tcW w:w="1890" w:type="dxa"/>
            <w:tcBorders>
              <w:top w:val="single" w:sz="4" w:space="0" w:color="auto"/>
              <w:left w:val="single" w:sz="4" w:space="0" w:color="auto"/>
              <w:bottom w:val="single" w:sz="4" w:space="0" w:color="auto"/>
              <w:right w:val="single" w:sz="4" w:space="0" w:color="auto"/>
            </w:tcBorders>
          </w:tcPr>
          <w:p w:rsidR="00DA1096" w:rsidRPr="00081A24" w:rsidRDefault="00DA1096" w:rsidP="00EC0742">
            <w:pPr>
              <w:pStyle w:val="BodyTextIndent"/>
              <w:spacing w:line="240" w:lineRule="exact"/>
              <w:ind w:left="0" w:firstLine="0"/>
              <w:jc w:val="left"/>
              <w:rPr>
                <w:rFonts w:ascii="Times New Roman" w:hAnsi="Times New Roman"/>
                <w:sz w:val="21"/>
                <w:szCs w:val="21"/>
              </w:rPr>
            </w:pPr>
            <w:r w:rsidRPr="00081A24">
              <w:rPr>
                <w:rFonts w:ascii="Times New Roman" w:hAnsi="Times New Roman"/>
                <w:sz w:val="21"/>
                <w:szCs w:val="21"/>
              </w:rPr>
              <w:t>(a)</w:t>
            </w:r>
          </w:p>
        </w:tc>
        <w:tc>
          <w:tcPr>
            <w:tcW w:w="2610" w:type="dxa"/>
            <w:tcBorders>
              <w:top w:val="single" w:sz="4" w:space="0" w:color="auto"/>
              <w:left w:val="single" w:sz="4" w:space="0" w:color="auto"/>
              <w:bottom w:val="single" w:sz="4" w:space="0" w:color="auto"/>
              <w:right w:val="single" w:sz="4" w:space="0" w:color="auto"/>
            </w:tcBorders>
          </w:tcPr>
          <w:p w:rsidR="00DA1096" w:rsidRPr="00081A24" w:rsidRDefault="00DA1096" w:rsidP="00EC0742">
            <w:pPr>
              <w:pStyle w:val="BodyTextIndent"/>
              <w:spacing w:line="240" w:lineRule="exact"/>
              <w:ind w:left="0" w:firstLine="0"/>
              <w:jc w:val="left"/>
              <w:rPr>
                <w:rFonts w:ascii="Times New Roman" w:hAnsi="Times New Roman"/>
                <w:sz w:val="21"/>
                <w:szCs w:val="21"/>
              </w:rPr>
            </w:pPr>
          </w:p>
        </w:tc>
        <w:tc>
          <w:tcPr>
            <w:tcW w:w="2610" w:type="dxa"/>
            <w:tcBorders>
              <w:top w:val="single" w:sz="4" w:space="0" w:color="auto"/>
              <w:left w:val="single" w:sz="4" w:space="0" w:color="auto"/>
              <w:bottom w:val="single" w:sz="4" w:space="0" w:color="auto"/>
              <w:right w:val="single" w:sz="4" w:space="0" w:color="auto"/>
            </w:tcBorders>
          </w:tcPr>
          <w:p w:rsidR="00DA1096" w:rsidRPr="00081A24" w:rsidRDefault="00DA1096" w:rsidP="00EC0742">
            <w:pPr>
              <w:pStyle w:val="BodyTextIndent"/>
              <w:spacing w:line="240" w:lineRule="exact"/>
              <w:ind w:left="0" w:firstLine="0"/>
              <w:jc w:val="left"/>
              <w:rPr>
                <w:rFonts w:ascii="Times New Roman" w:hAnsi="Times New Roman"/>
                <w:sz w:val="21"/>
                <w:szCs w:val="21"/>
              </w:rPr>
            </w:pPr>
          </w:p>
        </w:tc>
      </w:tr>
      <w:tr w:rsidR="00DA1096" w:rsidRPr="00081A24">
        <w:tc>
          <w:tcPr>
            <w:tcW w:w="1890" w:type="dxa"/>
            <w:tcBorders>
              <w:top w:val="single" w:sz="4" w:space="0" w:color="auto"/>
              <w:left w:val="single" w:sz="4" w:space="0" w:color="auto"/>
              <w:bottom w:val="single" w:sz="4" w:space="0" w:color="auto"/>
              <w:right w:val="single" w:sz="4" w:space="0" w:color="auto"/>
            </w:tcBorders>
          </w:tcPr>
          <w:p w:rsidR="00DA1096" w:rsidRPr="00081A24" w:rsidRDefault="00DA1096" w:rsidP="00EC0742">
            <w:pPr>
              <w:pStyle w:val="BodyTextIndent"/>
              <w:spacing w:line="240" w:lineRule="exact"/>
              <w:ind w:left="0" w:firstLine="0"/>
              <w:jc w:val="left"/>
              <w:rPr>
                <w:rFonts w:ascii="Times New Roman" w:hAnsi="Times New Roman"/>
                <w:sz w:val="21"/>
                <w:szCs w:val="21"/>
              </w:rPr>
            </w:pPr>
            <w:r w:rsidRPr="00081A24">
              <w:rPr>
                <w:rFonts w:ascii="Times New Roman" w:hAnsi="Times New Roman"/>
                <w:sz w:val="21"/>
                <w:szCs w:val="21"/>
              </w:rPr>
              <w:t>(б)</w:t>
            </w:r>
          </w:p>
        </w:tc>
        <w:tc>
          <w:tcPr>
            <w:tcW w:w="2610" w:type="dxa"/>
            <w:tcBorders>
              <w:top w:val="single" w:sz="4" w:space="0" w:color="auto"/>
              <w:left w:val="single" w:sz="4" w:space="0" w:color="auto"/>
              <w:bottom w:val="single" w:sz="4" w:space="0" w:color="auto"/>
              <w:right w:val="single" w:sz="4" w:space="0" w:color="auto"/>
            </w:tcBorders>
          </w:tcPr>
          <w:p w:rsidR="00DA1096" w:rsidRPr="00081A24" w:rsidRDefault="00DA1096" w:rsidP="00EC0742">
            <w:pPr>
              <w:pStyle w:val="BodyTextIndent"/>
              <w:spacing w:line="240" w:lineRule="exact"/>
              <w:ind w:left="0" w:firstLine="0"/>
              <w:jc w:val="left"/>
              <w:rPr>
                <w:rFonts w:ascii="Times New Roman" w:hAnsi="Times New Roman"/>
                <w:sz w:val="21"/>
                <w:szCs w:val="21"/>
              </w:rPr>
            </w:pPr>
          </w:p>
        </w:tc>
        <w:tc>
          <w:tcPr>
            <w:tcW w:w="2610" w:type="dxa"/>
            <w:tcBorders>
              <w:top w:val="single" w:sz="4" w:space="0" w:color="auto"/>
              <w:left w:val="single" w:sz="4" w:space="0" w:color="auto"/>
              <w:bottom w:val="single" w:sz="4" w:space="0" w:color="auto"/>
              <w:right w:val="single" w:sz="4" w:space="0" w:color="auto"/>
            </w:tcBorders>
          </w:tcPr>
          <w:p w:rsidR="00DA1096" w:rsidRPr="00081A24" w:rsidRDefault="00DA1096" w:rsidP="00EC0742">
            <w:pPr>
              <w:pStyle w:val="BodyTextIndent"/>
              <w:spacing w:line="240" w:lineRule="exact"/>
              <w:ind w:left="0" w:firstLine="0"/>
              <w:jc w:val="left"/>
              <w:rPr>
                <w:rFonts w:ascii="Times New Roman" w:hAnsi="Times New Roman"/>
                <w:sz w:val="21"/>
                <w:szCs w:val="21"/>
              </w:rPr>
            </w:pPr>
          </w:p>
        </w:tc>
      </w:tr>
    </w:tbl>
    <w:p w:rsidR="00DA1096" w:rsidRPr="00081A24" w:rsidRDefault="00DA1096" w:rsidP="00EC0742">
      <w:pPr>
        <w:pStyle w:val="BodyTextIndent"/>
        <w:spacing w:line="240" w:lineRule="exact"/>
        <w:ind w:left="1134" w:hanging="425"/>
        <w:jc w:val="left"/>
        <w:rPr>
          <w:rFonts w:ascii="Times New Roman" w:hAnsi="Times New Roman"/>
          <w:sz w:val="21"/>
          <w:szCs w:val="21"/>
        </w:rPr>
      </w:pPr>
    </w:p>
    <w:p w:rsidR="00DA1096" w:rsidRPr="00081A24" w:rsidRDefault="00DA1096" w:rsidP="00EC0742">
      <w:pPr>
        <w:pStyle w:val="BodyTextIndent"/>
        <w:spacing w:line="240" w:lineRule="exact"/>
        <w:ind w:left="0" w:firstLine="709"/>
        <w:rPr>
          <w:rFonts w:ascii="Times New Roman" w:hAnsi="Times New Roman"/>
          <w:sz w:val="21"/>
          <w:szCs w:val="21"/>
        </w:rPr>
      </w:pPr>
    </w:p>
    <w:p w:rsidR="00DA1096" w:rsidRPr="00081A24" w:rsidRDefault="00C773B1" w:rsidP="00EC0742">
      <w:pPr>
        <w:pStyle w:val="BodyTextIndent"/>
        <w:numPr>
          <w:ilvl w:val="0"/>
          <w:numId w:val="15"/>
        </w:numPr>
        <w:tabs>
          <w:tab w:val="clear" w:pos="720"/>
          <w:tab w:val="num" w:pos="540"/>
        </w:tabs>
        <w:spacing w:line="240" w:lineRule="exact"/>
        <w:ind w:left="540"/>
        <w:rPr>
          <w:rFonts w:ascii="Times New Roman" w:hAnsi="Times New Roman"/>
          <w:sz w:val="21"/>
          <w:szCs w:val="21"/>
        </w:rPr>
      </w:pPr>
      <w:r w:rsidRPr="00081A24">
        <w:rPr>
          <w:rFonts w:ascii="Times New Roman" w:hAnsi="Times New Roman"/>
          <w:sz w:val="21"/>
          <w:szCs w:val="21"/>
        </w:rPr>
        <w:t>Тендер нь тендерийн баримт бичигт заасны дагуу тендер</w:t>
      </w:r>
      <w:r w:rsidRPr="00081A24">
        <w:rPr>
          <w:rFonts w:ascii="Times New Roman" w:hAnsi="Times New Roman"/>
          <w:sz w:val="21"/>
          <w:szCs w:val="21"/>
          <w:lang w:val="mn-MN"/>
        </w:rPr>
        <w:t xml:space="preserve"> нээснээс </w:t>
      </w:r>
      <w:r w:rsidRPr="00081A24">
        <w:rPr>
          <w:rFonts w:ascii="Times New Roman" w:hAnsi="Times New Roman"/>
          <w:b/>
          <w:bCs/>
          <w:i/>
          <w:iCs/>
          <w:sz w:val="21"/>
          <w:szCs w:val="21"/>
        </w:rPr>
        <w:t>[тоо]</w:t>
      </w:r>
      <w:r w:rsidRPr="00081A24">
        <w:rPr>
          <w:rFonts w:ascii="Times New Roman" w:hAnsi="Times New Roman"/>
          <w:sz w:val="21"/>
          <w:szCs w:val="21"/>
        </w:rPr>
        <w:t xml:space="preserve"> хоногийн хугацаанд хүчинтэй бай</w:t>
      </w:r>
      <w:r w:rsidRPr="00081A24">
        <w:rPr>
          <w:rFonts w:ascii="Times New Roman" w:hAnsi="Times New Roman"/>
          <w:sz w:val="21"/>
          <w:szCs w:val="21"/>
          <w:lang w:val="mn-MN"/>
        </w:rPr>
        <w:t>на</w:t>
      </w:r>
      <w:r w:rsidR="00DA1096" w:rsidRPr="00081A24">
        <w:rPr>
          <w:rFonts w:ascii="Times New Roman" w:hAnsi="Times New Roman"/>
          <w:sz w:val="21"/>
          <w:szCs w:val="21"/>
        </w:rPr>
        <w:t>.</w:t>
      </w:r>
    </w:p>
    <w:p w:rsidR="00DA1096" w:rsidRPr="00081A24" w:rsidRDefault="00DA1096" w:rsidP="00EC0742">
      <w:pPr>
        <w:pStyle w:val="BodyTextIndent"/>
        <w:spacing w:line="240" w:lineRule="exact"/>
        <w:ind w:left="180" w:firstLine="0"/>
        <w:rPr>
          <w:rFonts w:ascii="Times New Roman" w:hAnsi="Times New Roman"/>
          <w:sz w:val="21"/>
          <w:szCs w:val="21"/>
        </w:rPr>
      </w:pPr>
    </w:p>
    <w:p w:rsidR="00DA1096" w:rsidRPr="00081A24" w:rsidRDefault="00DA1096" w:rsidP="00EC0742">
      <w:pPr>
        <w:pStyle w:val="BodyTextIndent"/>
        <w:numPr>
          <w:ilvl w:val="0"/>
          <w:numId w:val="15"/>
        </w:numPr>
        <w:tabs>
          <w:tab w:val="clear" w:pos="720"/>
          <w:tab w:val="num" w:pos="540"/>
        </w:tabs>
        <w:spacing w:line="240" w:lineRule="exact"/>
        <w:ind w:left="540"/>
        <w:rPr>
          <w:rFonts w:ascii="Times New Roman" w:hAnsi="Times New Roman"/>
          <w:sz w:val="21"/>
          <w:szCs w:val="21"/>
        </w:rPr>
      </w:pPr>
      <w:r w:rsidRPr="00081A24">
        <w:rPr>
          <w:rFonts w:ascii="Times New Roman" w:hAnsi="Times New Roman"/>
          <w:sz w:val="21"/>
          <w:szCs w:val="21"/>
        </w:rPr>
        <w:t>Гэрээг албан ёсоор байгуулах хүртэл энэхүү тендер болон түүнийг шалгарсан тохиолдолд гэрээ байгуулах эрх олгох мэдэгдэл нь бидний хооронд хийгдсэн хэлцэл болно.</w:t>
      </w:r>
    </w:p>
    <w:p w:rsidR="00DA1096" w:rsidRPr="00081A24" w:rsidRDefault="00DA1096" w:rsidP="00EC0742">
      <w:pPr>
        <w:pStyle w:val="BodyTextIndent"/>
        <w:spacing w:line="240" w:lineRule="exact"/>
        <w:ind w:left="180" w:firstLine="0"/>
        <w:rPr>
          <w:rFonts w:ascii="Times New Roman" w:hAnsi="Times New Roman"/>
          <w:sz w:val="21"/>
          <w:szCs w:val="21"/>
        </w:rPr>
      </w:pPr>
    </w:p>
    <w:p w:rsidR="00DA1096" w:rsidRPr="00081A24" w:rsidRDefault="00DA1096" w:rsidP="00EC0742">
      <w:pPr>
        <w:pStyle w:val="BodyTextIndent"/>
        <w:spacing w:line="240" w:lineRule="exact"/>
        <w:ind w:left="180" w:firstLine="0"/>
        <w:rPr>
          <w:rFonts w:ascii="Times New Roman" w:hAnsi="Times New Roman"/>
          <w:sz w:val="21"/>
          <w:szCs w:val="21"/>
        </w:rPr>
      </w:pPr>
    </w:p>
    <w:p w:rsidR="00DA1096" w:rsidRPr="00081A24" w:rsidRDefault="00DA1096" w:rsidP="00EC0742">
      <w:pPr>
        <w:pStyle w:val="BodyTextIndent"/>
        <w:spacing w:line="240" w:lineRule="exact"/>
        <w:ind w:left="0" w:firstLine="709"/>
        <w:rPr>
          <w:rFonts w:ascii="Times New Roman" w:hAnsi="Times New Roman"/>
          <w:sz w:val="21"/>
          <w:szCs w:val="21"/>
        </w:rPr>
      </w:pPr>
    </w:p>
    <w:p w:rsidR="00DA1096" w:rsidRPr="00081A24" w:rsidRDefault="00DA1096" w:rsidP="00EC0742">
      <w:pPr>
        <w:pStyle w:val="BodyTextIndent"/>
        <w:spacing w:line="240" w:lineRule="exact"/>
        <w:ind w:left="0" w:firstLine="709"/>
        <w:rPr>
          <w:rFonts w:ascii="Times New Roman" w:hAnsi="Times New Roman"/>
          <w:sz w:val="21"/>
          <w:szCs w:val="21"/>
        </w:rPr>
      </w:pPr>
    </w:p>
    <w:p w:rsidR="00DA1096" w:rsidRPr="00081A24" w:rsidRDefault="00DA1096" w:rsidP="00EC0742">
      <w:pPr>
        <w:pStyle w:val="BodyTextIndent"/>
        <w:spacing w:line="240" w:lineRule="exact"/>
        <w:ind w:left="0" w:firstLine="0"/>
        <w:rPr>
          <w:rFonts w:ascii="Times New Roman" w:hAnsi="Times New Roman"/>
          <w:sz w:val="21"/>
          <w:szCs w:val="21"/>
        </w:rPr>
      </w:pPr>
      <w:r w:rsidRPr="00081A24">
        <w:rPr>
          <w:rFonts w:ascii="Times New Roman" w:hAnsi="Times New Roman"/>
          <w:sz w:val="21"/>
          <w:szCs w:val="21"/>
        </w:rPr>
        <w:t>Тендерт оролцогчийн нэр: _________________________________________________</w:t>
      </w:r>
    </w:p>
    <w:p w:rsidR="00DA1096" w:rsidRPr="00081A24" w:rsidRDefault="00DA1096" w:rsidP="00EC0742">
      <w:pPr>
        <w:pStyle w:val="BodyTextIndent"/>
        <w:spacing w:line="240" w:lineRule="exact"/>
        <w:ind w:left="0" w:firstLine="0"/>
        <w:rPr>
          <w:rFonts w:ascii="Times New Roman" w:hAnsi="Times New Roman"/>
          <w:sz w:val="21"/>
          <w:szCs w:val="21"/>
        </w:rPr>
      </w:pPr>
    </w:p>
    <w:p w:rsidR="00DA1096" w:rsidRPr="00081A24" w:rsidRDefault="00DA1096" w:rsidP="00EC0742">
      <w:pPr>
        <w:pStyle w:val="BodyTextIndent"/>
        <w:spacing w:line="240" w:lineRule="exact"/>
        <w:ind w:left="0" w:firstLine="0"/>
        <w:rPr>
          <w:rFonts w:ascii="Times New Roman" w:hAnsi="Times New Roman"/>
          <w:sz w:val="21"/>
          <w:szCs w:val="21"/>
        </w:rPr>
      </w:pPr>
      <w:r w:rsidRPr="00081A24">
        <w:rPr>
          <w:rFonts w:ascii="Times New Roman" w:hAnsi="Times New Roman"/>
          <w:sz w:val="21"/>
          <w:szCs w:val="21"/>
        </w:rPr>
        <w:t xml:space="preserve">Эрх бүхий </w:t>
      </w:r>
      <w:r w:rsidR="00E93F48" w:rsidRPr="00081A24">
        <w:rPr>
          <w:rFonts w:ascii="Times New Roman" w:hAnsi="Times New Roman"/>
          <w:sz w:val="21"/>
          <w:szCs w:val="21"/>
          <w:lang w:val="mn-MN"/>
        </w:rPr>
        <w:t>этгээдийн</w:t>
      </w:r>
      <w:r w:rsidRPr="00081A24">
        <w:rPr>
          <w:rFonts w:ascii="Times New Roman" w:hAnsi="Times New Roman"/>
          <w:sz w:val="21"/>
          <w:szCs w:val="21"/>
        </w:rPr>
        <w:t xml:space="preserve"> гарын үсэг, тамг</w:t>
      </w:r>
      <w:r w:rsidR="00CD14A9">
        <w:rPr>
          <w:rFonts w:ascii="Times New Roman" w:hAnsi="Times New Roman"/>
          <w:sz w:val="21"/>
          <w:szCs w:val="21"/>
          <w:lang w:val="mn-MN"/>
        </w:rPr>
        <w:t>а:</w:t>
      </w:r>
      <w:r w:rsidRPr="00081A24">
        <w:rPr>
          <w:rFonts w:ascii="Times New Roman" w:hAnsi="Times New Roman"/>
          <w:sz w:val="21"/>
          <w:szCs w:val="21"/>
        </w:rPr>
        <w:t>_____________________________</w:t>
      </w:r>
    </w:p>
    <w:p w:rsidR="00DA1096" w:rsidRPr="00081A24" w:rsidRDefault="00DA1096" w:rsidP="00EC0742">
      <w:pPr>
        <w:pStyle w:val="BodyTextIndent"/>
        <w:spacing w:line="240" w:lineRule="exact"/>
        <w:ind w:left="0" w:firstLine="0"/>
        <w:rPr>
          <w:rFonts w:ascii="Times New Roman" w:hAnsi="Times New Roman"/>
          <w:sz w:val="21"/>
          <w:szCs w:val="21"/>
        </w:rPr>
      </w:pPr>
    </w:p>
    <w:p w:rsidR="00DA1096" w:rsidRPr="00081A24" w:rsidRDefault="00DA1096" w:rsidP="00EC0742">
      <w:pPr>
        <w:pStyle w:val="BodyTextIndent"/>
        <w:spacing w:line="240" w:lineRule="exact"/>
        <w:ind w:left="0" w:firstLine="0"/>
        <w:rPr>
          <w:rFonts w:ascii="Times New Roman" w:hAnsi="Times New Roman"/>
          <w:sz w:val="21"/>
          <w:szCs w:val="21"/>
        </w:rPr>
      </w:pPr>
      <w:r w:rsidRPr="00081A24">
        <w:rPr>
          <w:rFonts w:ascii="Times New Roman" w:hAnsi="Times New Roman"/>
          <w:sz w:val="21"/>
          <w:szCs w:val="21"/>
        </w:rPr>
        <w:t>Албан тушаал, нэр: _______________________________________________________</w:t>
      </w:r>
    </w:p>
    <w:p w:rsidR="00DA1096" w:rsidRPr="00081A24" w:rsidRDefault="00DA1096" w:rsidP="00EC0742">
      <w:pPr>
        <w:pStyle w:val="BodyTextIndent"/>
        <w:spacing w:line="240" w:lineRule="exact"/>
        <w:ind w:left="0" w:firstLine="0"/>
        <w:rPr>
          <w:rFonts w:ascii="Times New Roman" w:hAnsi="Times New Roman"/>
          <w:sz w:val="21"/>
          <w:szCs w:val="21"/>
        </w:rPr>
      </w:pPr>
    </w:p>
    <w:p w:rsidR="00DA1096" w:rsidRPr="00081A24" w:rsidRDefault="00DA1096" w:rsidP="00EC0742">
      <w:pPr>
        <w:pStyle w:val="BodyTextIndent"/>
        <w:spacing w:line="240" w:lineRule="exact"/>
        <w:ind w:left="0" w:firstLine="0"/>
        <w:rPr>
          <w:rFonts w:ascii="Times New Roman" w:hAnsi="Times New Roman"/>
          <w:sz w:val="21"/>
          <w:szCs w:val="21"/>
        </w:rPr>
      </w:pPr>
      <w:r w:rsidRPr="00081A24">
        <w:rPr>
          <w:rFonts w:ascii="Times New Roman" w:hAnsi="Times New Roman"/>
          <w:sz w:val="21"/>
          <w:szCs w:val="21"/>
        </w:rPr>
        <w:t>Хаяг:_______________________________________________________________</w:t>
      </w:r>
    </w:p>
    <w:p w:rsidR="00DA1096" w:rsidRPr="00081A24" w:rsidRDefault="00DA1096" w:rsidP="00EC0742">
      <w:pPr>
        <w:pStyle w:val="BodyTextIndent"/>
        <w:spacing w:line="240" w:lineRule="exact"/>
        <w:ind w:left="0" w:firstLine="0"/>
        <w:jc w:val="center"/>
        <w:rPr>
          <w:rFonts w:ascii="Times New Roman" w:hAnsi="Times New Roman"/>
          <w:b/>
          <w:bCs/>
          <w:sz w:val="21"/>
          <w:szCs w:val="21"/>
        </w:rPr>
      </w:pPr>
    </w:p>
    <w:p w:rsidR="00391C35" w:rsidRPr="00081A24" w:rsidRDefault="00DA1096" w:rsidP="00EC0742">
      <w:pPr>
        <w:pStyle w:val="BodyTextIndent"/>
        <w:spacing w:line="240" w:lineRule="exact"/>
        <w:ind w:left="0" w:firstLine="0"/>
        <w:jc w:val="right"/>
        <w:rPr>
          <w:rFonts w:ascii="Times New Roman" w:hAnsi="Times New Roman"/>
          <w:b/>
          <w:bCs/>
          <w:sz w:val="21"/>
          <w:szCs w:val="21"/>
        </w:rPr>
      </w:pPr>
      <w:r w:rsidRPr="00081A24">
        <w:rPr>
          <w:rFonts w:ascii="Times New Roman" w:hAnsi="Times New Roman"/>
          <w:b/>
          <w:bCs/>
        </w:rPr>
        <w:br w:type="page"/>
      </w:r>
      <w:r w:rsidR="00391C35" w:rsidRPr="00081A24">
        <w:rPr>
          <w:rFonts w:ascii="Times New Roman" w:hAnsi="Times New Roman"/>
          <w:b/>
          <w:bCs/>
          <w:sz w:val="21"/>
          <w:szCs w:val="21"/>
        </w:rPr>
        <w:lastRenderedPageBreak/>
        <w:t>МАЯГТ № Т</w:t>
      </w:r>
      <w:r w:rsidR="00A10A57" w:rsidRPr="00081A24">
        <w:rPr>
          <w:rFonts w:ascii="Times New Roman" w:hAnsi="Times New Roman"/>
          <w:b/>
          <w:bCs/>
          <w:sz w:val="21"/>
          <w:szCs w:val="21"/>
        </w:rPr>
        <w:t>Ш</w:t>
      </w:r>
      <w:r w:rsidR="00391C35" w:rsidRPr="00081A24">
        <w:rPr>
          <w:rFonts w:ascii="Times New Roman" w:hAnsi="Times New Roman"/>
          <w:b/>
          <w:bCs/>
          <w:sz w:val="21"/>
          <w:szCs w:val="21"/>
        </w:rPr>
        <w:t>М-2</w:t>
      </w:r>
    </w:p>
    <w:p w:rsidR="00391C35" w:rsidRPr="00081A24" w:rsidRDefault="00391C35" w:rsidP="00EC0742">
      <w:pPr>
        <w:pStyle w:val="BodyTextIndent"/>
        <w:ind w:left="0" w:firstLine="0"/>
        <w:jc w:val="center"/>
        <w:rPr>
          <w:rFonts w:ascii="Times New Roman" w:hAnsi="Times New Roman"/>
          <w:b/>
          <w:bCs/>
        </w:rPr>
      </w:pPr>
    </w:p>
    <w:p w:rsidR="00DA1096" w:rsidRPr="00081A24" w:rsidRDefault="00DA1096" w:rsidP="00EC0742">
      <w:pPr>
        <w:pStyle w:val="BodyTextIndent"/>
        <w:ind w:left="0" w:firstLine="0"/>
        <w:jc w:val="center"/>
        <w:rPr>
          <w:rFonts w:ascii="Times New Roman" w:hAnsi="Times New Roman"/>
          <w:b/>
          <w:bCs/>
        </w:rPr>
      </w:pPr>
      <w:r w:rsidRPr="00081A24">
        <w:rPr>
          <w:rFonts w:ascii="Times New Roman" w:hAnsi="Times New Roman"/>
          <w:b/>
          <w:bCs/>
        </w:rPr>
        <w:t>ЧАДВАРЫН МЭДЭЭЛЭЛ</w:t>
      </w:r>
    </w:p>
    <w:p w:rsidR="00DA1096" w:rsidRPr="00081A24" w:rsidRDefault="00DA1096" w:rsidP="00EC0742">
      <w:pPr>
        <w:pStyle w:val="BodyTextIndent"/>
        <w:spacing w:line="240" w:lineRule="exact"/>
        <w:ind w:left="0" w:firstLine="0"/>
        <w:jc w:val="center"/>
        <w:rPr>
          <w:rFonts w:ascii="Times New Roman" w:hAnsi="Times New Roman"/>
          <w:b/>
          <w:bCs/>
          <w:sz w:val="2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8"/>
      </w:tblGrid>
      <w:tr w:rsidR="00DA1096" w:rsidRPr="00081A24" w:rsidTr="007737A6">
        <w:trPr>
          <w:trHeight w:val="2736"/>
          <w:jc w:val="center"/>
        </w:trPr>
        <w:tc>
          <w:tcPr>
            <w:tcW w:w="9198" w:type="dxa"/>
          </w:tcPr>
          <w:p w:rsidR="00DA1096" w:rsidRPr="00081A24" w:rsidRDefault="00DA1096" w:rsidP="00EC0742">
            <w:pPr>
              <w:pStyle w:val="BodyTextIndent"/>
              <w:spacing w:line="240" w:lineRule="exact"/>
              <w:ind w:left="0" w:firstLine="0"/>
              <w:jc w:val="center"/>
              <w:rPr>
                <w:rFonts w:ascii="Times New Roman" w:hAnsi="Times New Roman"/>
                <w:b/>
                <w:bCs/>
                <w:sz w:val="21"/>
                <w:szCs w:val="21"/>
              </w:rPr>
            </w:pPr>
          </w:p>
          <w:p w:rsidR="00DA1096" w:rsidRPr="00081A24" w:rsidRDefault="00DA1096" w:rsidP="00EC0742">
            <w:pPr>
              <w:pStyle w:val="BodyTextIndent"/>
              <w:spacing w:line="240" w:lineRule="exact"/>
              <w:ind w:left="0" w:firstLine="0"/>
              <w:jc w:val="center"/>
              <w:rPr>
                <w:rFonts w:ascii="Times New Roman" w:hAnsi="Times New Roman"/>
                <w:b/>
                <w:bCs/>
                <w:sz w:val="21"/>
                <w:szCs w:val="21"/>
              </w:rPr>
            </w:pPr>
            <w:r w:rsidRPr="00081A24">
              <w:rPr>
                <w:rFonts w:ascii="Times New Roman" w:hAnsi="Times New Roman"/>
                <w:b/>
                <w:bCs/>
                <w:sz w:val="21"/>
                <w:szCs w:val="21"/>
              </w:rPr>
              <w:t>Чадварын мэдээллийг бөглөх санамж</w:t>
            </w:r>
          </w:p>
          <w:p w:rsidR="00DA1096" w:rsidRPr="00081A24" w:rsidRDefault="00DA1096" w:rsidP="00EC0742">
            <w:pPr>
              <w:pStyle w:val="BodyTextIndent"/>
              <w:spacing w:line="240" w:lineRule="exact"/>
              <w:ind w:left="0" w:firstLine="0"/>
              <w:jc w:val="center"/>
              <w:rPr>
                <w:rFonts w:ascii="Times New Roman" w:hAnsi="Times New Roman"/>
                <w:b/>
                <w:bCs/>
                <w:sz w:val="21"/>
                <w:szCs w:val="21"/>
              </w:rPr>
            </w:pPr>
          </w:p>
          <w:p w:rsidR="00DA1096" w:rsidRPr="00081A24" w:rsidRDefault="00DA1096" w:rsidP="00EC0742">
            <w:pPr>
              <w:pStyle w:val="BodyTextIndent"/>
              <w:tabs>
                <w:tab w:val="left" w:pos="8730"/>
              </w:tabs>
              <w:spacing w:line="240" w:lineRule="exact"/>
              <w:ind w:left="270" w:right="252" w:firstLine="0"/>
              <w:rPr>
                <w:rFonts w:ascii="Times New Roman" w:hAnsi="Times New Roman"/>
                <w:sz w:val="21"/>
                <w:szCs w:val="21"/>
              </w:rPr>
            </w:pPr>
            <w:r w:rsidRPr="00081A24">
              <w:rPr>
                <w:rFonts w:ascii="Times New Roman" w:hAnsi="Times New Roman"/>
                <w:sz w:val="21"/>
                <w:szCs w:val="21"/>
              </w:rPr>
              <w:t xml:space="preserve">Гэрээг хэрэгжүүлэх чадвартайгаа нотлох, эсхүл урьдчилсан сонголтод ирүүлсэн мэдээлэлд орсон өөрчлөлтийг тодотгох зорилгоор </w:t>
            </w:r>
            <w:r w:rsidR="00E93F48" w:rsidRPr="00081A24">
              <w:rPr>
                <w:rFonts w:ascii="Times New Roman" w:hAnsi="Times New Roman"/>
                <w:sz w:val="21"/>
                <w:szCs w:val="21"/>
                <w:lang w:val="mn-MN"/>
              </w:rPr>
              <w:t>ТОӨЗ-ны 5</w:t>
            </w:r>
            <w:r w:rsidRPr="00081A24">
              <w:rPr>
                <w:rFonts w:ascii="Times New Roman" w:hAnsi="Times New Roman"/>
                <w:sz w:val="21"/>
                <w:szCs w:val="21"/>
              </w:rPr>
              <w:t>д</w:t>
            </w:r>
            <w:r w:rsidR="00E93F48" w:rsidRPr="00081A24">
              <w:rPr>
                <w:rFonts w:ascii="Times New Roman" w:hAnsi="Times New Roman"/>
                <w:sz w:val="21"/>
                <w:szCs w:val="21"/>
                <w:lang w:val="mn-MN"/>
              </w:rPr>
              <w:t>угаа</w:t>
            </w:r>
            <w:r w:rsidRPr="00081A24">
              <w:rPr>
                <w:rFonts w:ascii="Times New Roman" w:hAnsi="Times New Roman"/>
                <w:sz w:val="21"/>
                <w:szCs w:val="21"/>
              </w:rPr>
              <w:t xml:space="preserve">р зүйлд заасны дагуу тендерт оролцогч </w:t>
            </w:r>
            <w:r w:rsidR="00DA4BCC">
              <w:rPr>
                <w:rFonts w:ascii="Times New Roman" w:hAnsi="Times New Roman"/>
                <w:sz w:val="21"/>
                <w:szCs w:val="21"/>
              </w:rPr>
              <w:t>дараах</w:t>
            </w:r>
            <w:r w:rsidRPr="00081A24">
              <w:rPr>
                <w:rFonts w:ascii="Times New Roman" w:hAnsi="Times New Roman"/>
                <w:sz w:val="21"/>
                <w:szCs w:val="21"/>
              </w:rPr>
              <w:t xml:space="preserve"> мэдээллийг бөглөж ирүүлнэ. Эдгээр мэдээлэл гэрээний хэсэг болохгүй. Шаардлагатай бол нэмэлт хуудас хэрэглэнэ. Хавсаргасан бичиг баримт нь тендерийг бэлдсэн хэлнээс өөр хэл дээр бол түүнийг орчуулсан байх шаардлагатай. Тендерт оролцогч урьдчилсан сонголтод оролцсон бол зөвхөн өөрчлөгдсөн мэдээллээ бөглөж ирүүлнэ.</w:t>
            </w:r>
          </w:p>
          <w:p w:rsidR="00DA1096" w:rsidRPr="00081A24" w:rsidRDefault="00DA1096" w:rsidP="00EC0742">
            <w:pPr>
              <w:pStyle w:val="BodyTextIndent"/>
              <w:spacing w:line="240" w:lineRule="exact"/>
              <w:ind w:left="0" w:firstLine="0"/>
              <w:rPr>
                <w:rFonts w:ascii="Times New Roman" w:hAnsi="Times New Roman"/>
                <w:sz w:val="21"/>
                <w:szCs w:val="21"/>
              </w:rPr>
            </w:pPr>
          </w:p>
        </w:tc>
      </w:tr>
    </w:tbl>
    <w:p w:rsidR="00DA1096" w:rsidRDefault="00DA1096" w:rsidP="00EC0742">
      <w:pPr>
        <w:pStyle w:val="BodyTextIndent"/>
        <w:spacing w:line="240" w:lineRule="exact"/>
        <w:ind w:left="0" w:firstLine="0"/>
        <w:jc w:val="center"/>
        <w:rPr>
          <w:rFonts w:ascii="Times New Roman" w:hAnsi="Times New Roman"/>
          <w:b/>
          <w:bCs/>
          <w:sz w:val="21"/>
          <w:szCs w:val="21"/>
          <w:lang w:val="mn-MN"/>
        </w:rPr>
      </w:pPr>
    </w:p>
    <w:tbl>
      <w:tblPr>
        <w:tblW w:w="0" w:type="auto"/>
        <w:jc w:val="center"/>
        <w:tblInd w:w="126" w:type="dxa"/>
        <w:tblLook w:val="04A0" w:firstRow="1" w:lastRow="0" w:firstColumn="1" w:lastColumn="0" w:noHBand="0" w:noVBand="1"/>
      </w:tblPr>
      <w:tblGrid>
        <w:gridCol w:w="1974"/>
        <w:gridCol w:w="335"/>
        <w:gridCol w:w="1665"/>
        <w:gridCol w:w="800"/>
        <w:gridCol w:w="947"/>
        <w:gridCol w:w="1136"/>
        <w:gridCol w:w="581"/>
        <w:gridCol w:w="1851"/>
        <w:gridCol w:w="140"/>
        <w:gridCol w:w="16"/>
      </w:tblGrid>
      <w:tr w:rsidR="00EB0169" w:rsidRPr="005A23F6" w:rsidTr="007737A6">
        <w:trPr>
          <w:gridAfter w:val="2"/>
          <w:wAfter w:w="231" w:type="dxa"/>
          <w:jc w:val="center"/>
        </w:trPr>
        <w:tc>
          <w:tcPr>
            <w:tcW w:w="1825" w:type="dxa"/>
            <w:gridSpan w:val="2"/>
          </w:tcPr>
          <w:p w:rsidR="00EB0169" w:rsidRPr="00312AFC" w:rsidRDefault="00201088" w:rsidP="00312AFC">
            <w:pPr>
              <w:pStyle w:val="BodyTextIndent"/>
              <w:spacing w:line="240" w:lineRule="exact"/>
              <w:ind w:left="284" w:hanging="284"/>
              <w:jc w:val="left"/>
              <w:rPr>
                <w:rFonts w:ascii="Times New Roman" w:hAnsi="Times New Roman"/>
                <w:b/>
                <w:bCs/>
                <w:sz w:val="21"/>
                <w:szCs w:val="21"/>
                <w:lang w:val="mn-MN"/>
              </w:rPr>
            </w:pPr>
            <w:r w:rsidRPr="005A23F6">
              <w:rPr>
                <w:rFonts w:ascii="Times New Roman" w:hAnsi="Times New Roman"/>
                <w:b/>
                <w:bCs/>
                <w:sz w:val="21"/>
                <w:szCs w:val="21"/>
                <w:lang w:val="mn-MN"/>
              </w:rPr>
              <w:t xml:space="preserve">1.   </w:t>
            </w:r>
            <w:r w:rsidR="00EB0169" w:rsidRPr="005A23F6">
              <w:rPr>
                <w:rFonts w:ascii="Times New Roman" w:hAnsi="Times New Roman"/>
                <w:b/>
                <w:bCs/>
                <w:sz w:val="21"/>
                <w:szCs w:val="21"/>
                <w:lang w:val="mn-MN"/>
              </w:rPr>
              <w:t>Тендерт оролцогч болон түншлэлийн гишүүн бүр</w:t>
            </w:r>
          </w:p>
        </w:tc>
        <w:tc>
          <w:tcPr>
            <w:tcW w:w="7140" w:type="dxa"/>
            <w:gridSpan w:val="6"/>
          </w:tcPr>
          <w:p w:rsidR="00EB0169" w:rsidRPr="005A23F6" w:rsidRDefault="00EB0169" w:rsidP="00312AFC">
            <w:pPr>
              <w:pStyle w:val="BodyTextIndent"/>
              <w:numPr>
                <w:ilvl w:val="1"/>
                <w:numId w:val="19"/>
              </w:numPr>
              <w:tabs>
                <w:tab w:val="clear" w:pos="720"/>
                <w:tab w:val="num" w:pos="432"/>
              </w:tabs>
              <w:spacing w:line="240" w:lineRule="exact"/>
              <w:ind w:left="432" w:hanging="432"/>
              <w:rPr>
                <w:rFonts w:ascii="Times New Roman" w:hAnsi="Times New Roman"/>
                <w:sz w:val="21"/>
                <w:szCs w:val="21"/>
                <w:lang w:val="mn-MN"/>
              </w:rPr>
            </w:pPr>
            <w:r w:rsidRPr="005A23F6">
              <w:rPr>
                <w:rFonts w:ascii="Times New Roman" w:hAnsi="Times New Roman"/>
                <w:sz w:val="21"/>
                <w:szCs w:val="21"/>
                <w:lang w:val="mn-MN"/>
              </w:rPr>
              <w:t xml:space="preserve">Тендерт оролцогч хуулийн этгээд болох талаар баталгаа болон тусгай зөвшөөрөл: </w:t>
            </w:r>
          </w:p>
          <w:p w:rsidR="00EB0169" w:rsidRPr="005A23F6" w:rsidRDefault="00EB0169" w:rsidP="00312AFC">
            <w:pPr>
              <w:pStyle w:val="BodyTextIndent"/>
              <w:spacing w:line="240" w:lineRule="exact"/>
              <w:ind w:left="0" w:firstLine="0"/>
              <w:rPr>
                <w:rFonts w:ascii="Times New Roman" w:hAnsi="Times New Roman"/>
                <w:b/>
                <w:bCs/>
                <w:i/>
                <w:iCs/>
                <w:sz w:val="21"/>
                <w:szCs w:val="21"/>
                <w:lang w:val="mn-MN"/>
              </w:rPr>
            </w:pPr>
            <w:r w:rsidRPr="005A23F6">
              <w:rPr>
                <w:rFonts w:ascii="Times New Roman" w:hAnsi="Times New Roman"/>
                <w:b/>
                <w:bCs/>
                <w:i/>
                <w:iCs/>
                <w:sz w:val="21"/>
                <w:szCs w:val="21"/>
                <w:lang w:val="mn-MN"/>
              </w:rPr>
              <w:t>[хуулбарыг хавсаргах]</w:t>
            </w:r>
          </w:p>
          <w:p w:rsidR="00EB0169" w:rsidRPr="005A23F6" w:rsidRDefault="00EB0169" w:rsidP="00312AFC">
            <w:pPr>
              <w:pStyle w:val="BodyTextIndent"/>
              <w:spacing w:line="240" w:lineRule="exact"/>
              <w:ind w:left="0" w:firstLine="0"/>
              <w:rPr>
                <w:rFonts w:ascii="Times New Roman" w:hAnsi="Times New Roman"/>
                <w:sz w:val="21"/>
                <w:szCs w:val="21"/>
                <w:lang w:val="mn-MN"/>
              </w:rPr>
            </w:pPr>
          </w:p>
          <w:p w:rsidR="00EB0169" w:rsidRPr="005A23F6" w:rsidRDefault="00EB0169" w:rsidP="00312AFC">
            <w:pPr>
              <w:pStyle w:val="BodyTextIndent"/>
              <w:spacing w:line="240" w:lineRule="exact"/>
              <w:ind w:left="459" w:firstLine="0"/>
              <w:rPr>
                <w:rFonts w:ascii="Times New Roman" w:hAnsi="Times New Roman"/>
                <w:i/>
                <w:iCs/>
                <w:sz w:val="21"/>
                <w:szCs w:val="21"/>
                <w:lang w:val="mn-MN"/>
              </w:rPr>
            </w:pPr>
            <w:r w:rsidRPr="005A23F6">
              <w:rPr>
                <w:rFonts w:ascii="Times New Roman" w:hAnsi="Times New Roman"/>
                <w:sz w:val="21"/>
                <w:szCs w:val="21"/>
                <w:lang w:val="mn-MN"/>
              </w:rPr>
              <w:t xml:space="preserve">Бүртгүүлсэн газар: </w:t>
            </w:r>
            <w:r w:rsidRPr="005A23F6">
              <w:rPr>
                <w:rFonts w:ascii="Times New Roman" w:hAnsi="Times New Roman"/>
                <w:b/>
                <w:bCs/>
                <w:i/>
                <w:iCs/>
                <w:sz w:val="21"/>
                <w:szCs w:val="21"/>
                <w:lang w:val="mn-MN"/>
              </w:rPr>
              <w:t>[бөглөх]</w:t>
            </w:r>
          </w:p>
          <w:p w:rsidR="00EB0169" w:rsidRPr="005A23F6" w:rsidRDefault="00EB0169" w:rsidP="00312AFC">
            <w:pPr>
              <w:pStyle w:val="BodyTextIndent"/>
              <w:spacing w:line="240" w:lineRule="exact"/>
              <w:ind w:left="0" w:firstLine="0"/>
              <w:rPr>
                <w:rFonts w:ascii="Times New Roman" w:hAnsi="Times New Roman"/>
                <w:b/>
                <w:bCs/>
                <w:sz w:val="21"/>
                <w:szCs w:val="21"/>
                <w:lang w:val="mn-MN"/>
              </w:rPr>
            </w:pPr>
          </w:p>
          <w:p w:rsidR="00EB0169" w:rsidRPr="005A23F6" w:rsidRDefault="00EB0169" w:rsidP="00312AFC">
            <w:pPr>
              <w:pStyle w:val="BodyTextIndent"/>
              <w:spacing w:line="240" w:lineRule="exact"/>
              <w:ind w:left="459" w:firstLine="0"/>
              <w:rPr>
                <w:rFonts w:ascii="Times New Roman" w:hAnsi="Times New Roman"/>
                <w:b/>
                <w:bCs/>
                <w:sz w:val="21"/>
                <w:szCs w:val="21"/>
                <w:lang w:val="mn-MN"/>
              </w:rPr>
            </w:pPr>
            <w:r w:rsidRPr="005A23F6">
              <w:rPr>
                <w:rFonts w:ascii="Times New Roman" w:hAnsi="Times New Roman"/>
                <w:sz w:val="21"/>
                <w:szCs w:val="21"/>
                <w:lang w:val="mn-MN"/>
              </w:rPr>
              <w:t xml:space="preserve">Бизнесийн үйл ажиллагааны үндсэн хаяг: </w:t>
            </w:r>
            <w:r w:rsidRPr="005A23F6">
              <w:rPr>
                <w:rFonts w:ascii="Times New Roman" w:hAnsi="Times New Roman"/>
                <w:b/>
                <w:bCs/>
                <w:i/>
                <w:iCs/>
                <w:sz w:val="21"/>
                <w:szCs w:val="21"/>
                <w:lang w:val="mn-MN"/>
              </w:rPr>
              <w:t>[бөглөх]</w:t>
            </w:r>
          </w:p>
          <w:p w:rsidR="00EB0169" w:rsidRPr="005A23F6" w:rsidRDefault="00EB0169" w:rsidP="00312AFC">
            <w:pPr>
              <w:pStyle w:val="BodyTextIndent"/>
              <w:spacing w:line="240" w:lineRule="exact"/>
              <w:ind w:left="0" w:firstLine="0"/>
              <w:rPr>
                <w:rFonts w:ascii="Times New Roman" w:hAnsi="Times New Roman"/>
                <w:sz w:val="21"/>
                <w:szCs w:val="21"/>
                <w:lang w:val="mn-MN"/>
              </w:rPr>
            </w:pPr>
          </w:p>
          <w:p w:rsidR="00EB0169" w:rsidRPr="00312AFC" w:rsidRDefault="00EB0169" w:rsidP="00312AFC">
            <w:pPr>
              <w:pStyle w:val="BodyTextIndent"/>
              <w:spacing w:line="240" w:lineRule="exact"/>
              <w:ind w:left="459" w:firstLine="0"/>
              <w:rPr>
                <w:rFonts w:ascii="Times New Roman" w:hAnsi="Times New Roman"/>
                <w:b/>
                <w:bCs/>
                <w:i/>
                <w:iCs/>
                <w:sz w:val="21"/>
                <w:szCs w:val="21"/>
                <w:lang w:val="mn-MN"/>
              </w:rPr>
            </w:pPr>
            <w:r w:rsidRPr="005A23F6">
              <w:rPr>
                <w:rFonts w:ascii="Times New Roman" w:hAnsi="Times New Roman"/>
                <w:sz w:val="21"/>
                <w:szCs w:val="21"/>
                <w:lang w:val="mn-MN"/>
              </w:rPr>
              <w:t xml:space="preserve">Тендерт оролцогчийг төлөөлж гарын үсэг зурсан этгээдийн итгэмжлэл: </w:t>
            </w:r>
            <w:r w:rsidRPr="005A23F6">
              <w:rPr>
                <w:rFonts w:ascii="Times New Roman" w:hAnsi="Times New Roman"/>
                <w:b/>
                <w:bCs/>
                <w:i/>
                <w:iCs/>
                <w:sz w:val="21"/>
                <w:szCs w:val="21"/>
                <w:lang w:val="mn-MN"/>
              </w:rPr>
              <w:t>[хавсаргах]</w:t>
            </w:r>
          </w:p>
          <w:p w:rsidR="00EB0169" w:rsidRPr="00312AFC" w:rsidRDefault="00EB0169" w:rsidP="00312AFC">
            <w:pPr>
              <w:pStyle w:val="BodyTextIndent"/>
              <w:spacing w:line="240" w:lineRule="exact"/>
              <w:ind w:left="459" w:firstLine="0"/>
              <w:rPr>
                <w:rFonts w:ascii="Times New Roman" w:hAnsi="Times New Roman"/>
                <w:i/>
                <w:iCs/>
                <w:sz w:val="21"/>
                <w:szCs w:val="21"/>
                <w:lang w:val="mn-MN"/>
              </w:rPr>
            </w:pPr>
          </w:p>
          <w:p w:rsidR="00EB0169" w:rsidRPr="005A23F6" w:rsidRDefault="00EB0169" w:rsidP="00312AFC">
            <w:pPr>
              <w:pStyle w:val="BodyTextIndent"/>
              <w:numPr>
                <w:ilvl w:val="1"/>
                <w:numId w:val="19"/>
              </w:numPr>
              <w:tabs>
                <w:tab w:val="clear" w:pos="720"/>
                <w:tab w:val="num" w:pos="432"/>
              </w:tabs>
              <w:spacing w:line="240" w:lineRule="exact"/>
              <w:ind w:left="432" w:hanging="432"/>
              <w:rPr>
                <w:rFonts w:ascii="Times New Roman" w:hAnsi="Times New Roman"/>
                <w:i/>
                <w:iCs/>
                <w:sz w:val="21"/>
                <w:szCs w:val="21"/>
                <w:lang w:val="mn-MN"/>
              </w:rPr>
            </w:pPr>
            <w:r w:rsidRPr="005A23F6">
              <w:rPr>
                <w:rFonts w:ascii="Times New Roman" w:hAnsi="Times New Roman"/>
                <w:sz w:val="21"/>
                <w:szCs w:val="21"/>
                <w:lang w:val="mn-MN"/>
              </w:rPr>
              <w:t xml:space="preserve">Сүүлийн </w:t>
            </w:r>
            <w:r w:rsidRPr="005A23F6">
              <w:rPr>
                <w:rFonts w:ascii="Times New Roman" w:hAnsi="Times New Roman"/>
                <w:b/>
                <w:bCs/>
                <w:i/>
                <w:iCs/>
                <w:sz w:val="21"/>
                <w:szCs w:val="21"/>
                <w:lang w:val="mn-MN"/>
              </w:rPr>
              <w:t>[тоо]</w:t>
            </w:r>
            <w:r w:rsidRPr="005A23F6">
              <w:rPr>
                <w:rFonts w:ascii="Times New Roman" w:hAnsi="Times New Roman"/>
                <w:sz w:val="21"/>
                <w:szCs w:val="21"/>
                <w:lang w:val="mn-MN"/>
              </w:rPr>
              <w:t xml:space="preserve"> жилийн хугацаанд хийж гүйцэтгэсэн барилгын ажлын нийт мөнгөн дүнг жил, жилээр жагсаах: </w:t>
            </w:r>
            <w:r w:rsidRPr="005A23F6">
              <w:rPr>
                <w:rFonts w:ascii="Times New Roman" w:hAnsi="Times New Roman"/>
                <w:b/>
                <w:bCs/>
                <w:i/>
                <w:iCs/>
                <w:sz w:val="21"/>
                <w:szCs w:val="21"/>
                <w:lang w:val="mn-MN"/>
              </w:rPr>
              <w:t>[бөглөх]</w:t>
            </w:r>
          </w:p>
          <w:p w:rsidR="00EB0169" w:rsidRPr="005A23F6" w:rsidRDefault="00EB0169" w:rsidP="00312AFC">
            <w:pPr>
              <w:pStyle w:val="BodyTextIndent"/>
              <w:tabs>
                <w:tab w:val="left" w:pos="1998"/>
              </w:tabs>
              <w:spacing w:line="240" w:lineRule="exact"/>
              <w:ind w:left="18" w:hanging="459"/>
              <w:jc w:val="left"/>
              <w:rPr>
                <w:rFonts w:ascii="Times New Roman" w:hAnsi="Times New Roman"/>
                <w:b/>
                <w:bCs/>
                <w:sz w:val="21"/>
                <w:szCs w:val="21"/>
                <w:lang w:val="mn-MN"/>
              </w:rPr>
            </w:pPr>
          </w:p>
          <w:p w:rsidR="00EB0169" w:rsidRPr="00312AFC" w:rsidRDefault="00EB0169" w:rsidP="00312AFC">
            <w:pPr>
              <w:pStyle w:val="BodyTextIndent"/>
              <w:numPr>
                <w:ilvl w:val="1"/>
                <w:numId w:val="19"/>
              </w:numPr>
              <w:tabs>
                <w:tab w:val="clear" w:pos="720"/>
                <w:tab w:val="num" w:pos="432"/>
              </w:tabs>
              <w:spacing w:line="240" w:lineRule="exact"/>
              <w:ind w:left="432" w:hanging="432"/>
              <w:rPr>
                <w:rFonts w:ascii="Times New Roman" w:hAnsi="Times New Roman"/>
                <w:b/>
                <w:bCs/>
                <w:sz w:val="21"/>
                <w:szCs w:val="21"/>
                <w:lang w:val="mn-MN"/>
              </w:rPr>
            </w:pPr>
            <w:r w:rsidRPr="005A23F6">
              <w:rPr>
                <w:rFonts w:ascii="Times New Roman" w:hAnsi="Times New Roman"/>
                <w:sz w:val="21"/>
                <w:szCs w:val="21"/>
                <w:lang w:val="mn-MN"/>
              </w:rPr>
              <w:t xml:space="preserve">Ерөнхий гүйцэтгэгчээр сүүлийн </w:t>
            </w:r>
            <w:r w:rsidRPr="005A23F6">
              <w:rPr>
                <w:rFonts w:ascii="Times New Roman" w:hAnsi="Times New Roman"/>
                <w:b/>
                <w:bCs/>
                <w:i/>
                <w:iCs/>
                <w:sz w:val="21"/>
                <w:szCs w:val="21"/>
                <w:lang w:val="mn-MN"/>
              </w:rPr>
              <w:t xml:space="preserve">[тоо] </w:t>
            </w:r>
            <w:r w:rsidRPr="005A23F6">
              <w:rPr>
                <w:rFonts w:ascii="Times New Roman" w:hAnsi="Times New Roman"/>
                <w:sz w:val="21"/>
                <w:szCs w:val="21"/>
                <w:lang w:val="mn-MN"/>
              </w:rPr>
              <w:t>жилийн хугацаанд хийж гүйцэтгэсэн төрөл болон хэмжээгээр ижил төстэй ажил ба гэрээний үнийн дүнг дээрх 1.2-т заасан валютаар илэрхийлж доорх хүснэгтэд бичнэ. Түүнчлэн хийхээр төлөвлөсөн болон одоо хийж буй ажил, тэдгээрийг дуусгахаар төлөвлөж буй хугацааг жагсаах.</w:t>
            </w:r>
          </w:p>
          <w:p w:rsidR="005E3AF1" w:rsidRPr="00312AFC" w:rsidRDefault="005E3AF1" w:rsidP="00312AFC">
            <w:pPr>
              <w:pStyle w:val="BodyTextIndent"/>
              <w:spacing w:line="240" w:lineRule="exact"/>
              <w:ind w:left="432" w:firstLine="0"/>
              <w:rPr>
                <w:rFonts w:ascii="Times New Roman" w:hAnsi="Times New Roman"/>
                <w:b/>
                <w:bCs/>
                <w:sz w:val="21"/>
                <w:szCs w:val="21"/>
                <w:lang w:val="mn-MN"/>
              </w:rPr>
            </w:pPr>
          </w:p>
        </w:tc>
      </w:tr>
      <w:tr w:rsidR="00201088" w:rsidRPr="00312AFC" w:rsidTr="007737A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231" w:type="dxa"/>
          <w:jc w:val="center"/>
        </w:trPr>
        <w:tc>
          <w:tcPr>
            <w:tcW w:w="1825" w:type="dxa"/>
            <w:gridSpan w:val="2"/>
            <w:vAlign w:val="center"/>
          </w:tcPr>
          <w:p w:rsidR="00201088" w:rsidRPr="00312AFC" w:rsidRDefault="00201088" w:rsidP="005B6A07">
            <w:pPr>
              <w:ind w:firstLine="0"/>
              <w:jc w:val="center"/>
              <w:rPr>
                <w:lang w:val="mn-MN"/>
              </w:rPr>
            </w:pPr>
            <w:r w:rsidRPr="00312AFC">
              <w:rPr>
                <w:sz w:val="21"/>
                <w:szCs w:val="21"/>
              </w:rPr>
              <w:t>Төслийн нэрба улс</w:t>
            </w:r>
          </w:p>
        </w:tc>
        <w:tc>
          <w:tcPr>
            <w:tcW w:w="2693" w:type="dxa"/>
            <w:gridSpan w:val="2"/>
            <w:vAlign w:val="center"/>
          </w:tcPr>
          <w:p w:rsidR="00201088" w:rsidRPr="00312AFC" w:rsidRDefault="00201088" w:rsidP="005B6A07">
            <w:pPr>
              <w:ind w:firstLine="0"/>
              <w:jc w:val="center"/>
              <w:rPr>
                <w:lang w:val="mn-MN"/>
              </w:rPr>
            </w:pPr>
            <w:r w:rsidRPr="005A23F6">
              <w:rPr>
                <w:sz w:val="21"/>
                <w:szCs w:val="21"/>
                <w:lang w:val="mn-MN"/>
              </w:rPr>
              <w:t>Захиалагч, үйлчлүүлэгчийннэр, холбоо барих ажилтан</w:t>
            </w:r>
          </w:p>
        </w:tc>
        <w:tc>
          <w:tcPr>
            <w:tcW w:w="2322" w:type="dxa"/>
            <w:gridSpan w:val="2"/>
            <w:vAlign w:val="center"/>
          </w:tcPr>
          <w:p w:rsidR="00201088" w:rsidRPr="00312AFC" w:rsidRDefault="00201088" w:rsidP="005B6A07">
            <w:pPr>
              <w:pStyle w:val="BodyTextIndent"/>
              <w:spacing w:line="240" w:lineRule="exact"/>
              <w:ind w:left="0" w:firstLine="0"/>
              <w:jc w:val="center"/>
              <w:rPr>
                <w:lang w:val="mn-MN"/>
              </w:rPr>
            </w:pPr>
            <w:r w:rsidRPr="00312AFC">
              <w:rPr>
                <w:rFonts w:ascii="Times New Roman" w:hAnsi="Times New Roman"/>
                <w:sz w:val="21"/>
                <w:szCs w:val="21"/>
              </w:rPr>
              <w:t>Гүйцэтгэсэнажлын  төрөл, дууссан он</w:t>
            </w:r>
          </w:p>
        </w:tc>
        <w:tc>
          <w:tcPr>
            <w:tcW w:w="2125" w:type="dxa"/>
            <w:gridSpan w:val="2"/>
            <w:vAlign w:val="center"/>
          </w:tcPr>
          <w:p w:rsidR="00201088" w:rsidRPr="00312AFC" w:rsidRDefault="00201088" w:rsidP="005B6A07">
            <w:pPr>
              <w:pStyle w:val="BodyTextIndent"/>
              <w:spacing w:line="240" w:lineRule="exact"/>
              <w:ind w:left="0" w:firstLine="0"/>
              <w:jc w:val="center"/>
              <w:rPr>
                <w:rFonts w:ascii="Times New Roman" w:hAnsi="Times New Roman"/>
                <w:sz w:val="21"/>
                <w:szCs w:val="21"/>
              </w:rPr>
            </w:pPr>
            <w:r w:rsidRPr="00312AFC">
              <w:rPr>
                <w:rFonts w:ascii="Times New Roman" w:hAnsi="Times New Roman"/>
                <w:sz w:val="21"/>
                <w:szCs w:val="21"/>
              </w:rPr>
              <w:t>Гэрээний үнэ</w:t>
            </w:r>
          </w:p>
          <w:p w:rsidR="00201088" w:rsidRPr="00312AFC" w:rsidRDefault="00201088" w:rsidP="005B6A07">
            <w:pPr>
              <w:ind w:firstLine="0"/>
              <w:jc w:val="center"/>
              <w:rPr>
                <w:lang w:val="mn-MN"/>
              </w:rPr>
            </w:pPr>
          </w:p>
        </w:tc>
      </w:tr>
      <w:tr w:rsidR="00201088" w:rsidRPr="00312AFC" w:rsidTr="007737A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231" w:type="dxa"/>
          <w:jc w:val="center"/>
        </w:trPr>
        <w:tc>
          <w:tcPr>
            <w:tcW w:w="1825" w:type="dxa"/>
            <w:gridSpan w:val="2"/>
            <w:tcBorders>
              <w:bottom w:val="single" w:sz="4" w:space="0" w:color="auto"/>
            </w:tcBorders>
          </w:tcPr>
          <w:p w:rsidR="00201088" w:rsidRPr="00201088" w:rsidRDefault="00201088" w:rsidP="005B6A07">
            <w:pPr>
              <w:ind w:firstLine="0"/>
            </w:pPr>
            <w:r>
              <w:t>(</w:t>
            </w:r>
            <w:r w:rsidRPr="005B6A07">
              <w:t>а</w:t>
            </w:r>
            <w:r>
              <w:t>)</w:t>
            </w:r>
          </w:p>
        </w:tc>
        <w:tc>
          <w:tcPr>
            <w:tcW w:w="2693" w:type="dxa"/>
            <w:gridSpan w:val="2"/>
            <w:tcBorders>
              <w:bottom w:val="single" w:sz="4" w:space="0" w:color="auto"/>
            </w:tcBorders>
          </w:tcPr>
          <w:p w:rsidR="00201088" w:rsidRPr="00312AFC" w:rsidRDefault="00201088">
            <w:pPr>
              <w:rPr>
                <w:lang w:val="mn-MN"/>
              </w:rPr>
            </w:pPr>
          </w:p>
        </w:tc>
        <w:tc>
          <w:tcPr>
            <w:tcW w:w="2322" w:type="dxa"/>
            <w:gridSpan w:val="2"/>
            <w:tcBorders>
              <w:bottom w:val="single" w:sz="4" w:space="0" w:color="auto"/>
            </w:tcBorders>
          </w:tcPr>
          <w:p w:rsidR="00201088" w:rsidRPr="00312AFC" w:rsidRDefault="00201088">
            <w:pPr>
              <w:rPr>
                <w:lang w:val="mn-MN"/>
              </w:rPr>
            </w:pPr>
          </w:p>
        </w:tc>
        <w:tc>
          <w:tcPr>
            <w:tcW w:w="2125" w:type="dxa"/>
            <w:gridSpan w:val="2"/>
            <w:tcBorders>
              <w:bottom w:val="single" w:sz="4" w:space="0" w:color="auto"/>
            </w:tcBorders>
          </w:tcPr>
          <w:p w:rsidR="00201088" w:rsidRPr="00312AFC" w:rsidRDefault="00201088">
            <w:pPr>
              <w:rPr>
                <w:lang w:val="mn-MN"/>
              </w:rPr>
            </w:pPr>
          </w:p>
        </w:tc>
      </w:tr>
      <w:tr w:rsidR="00201088" w:rsidRPr="00312AFC" w:rsidTr="007737A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231" w:type="dxa"/>
          <w:jc w:val="center"/>
        </w:trPr>
        <w:tc>
          <w:tcPr>
            <w:tcW w:w="1825" w:type="dxa"/>
            <w:gridSpan w:val="2"/>
            <w:tcBorders>
              <w:top w:val="single" w:sz="4" w:space="0" w:color="auto"/>
              <w:left w:val="single" w:sz="4" w:space="0" w:color="auto"/>
              <w:bottom w:val="single" w:sz="4" w:space="0" w:color="auto"/>
              <w:right w:val="single" w:sz="4" w:space="0" w:color="auto"/>
            </w:tcBorders>
          </w:tcPr>
          <w:p w:rsidR="00201088" w:rsidRPr="005B6A07" w:rsidRDefault="00201088" w:rsidP="005B6A07">
            <w:pPr>
              <w:ind w:firstLine="0"/>
            </w:pPr>
            <w:r w:rsidRPr="005B6A07">
              <w:t>(б)</w:t>
            </w:r>
          </w:p>
        </w:tc>
        <w:tc>
          <w:tcPr>
            <w:tcW w:w="2693" w:type="dxa"/>
            <w:gridSpan w:val="2"/>
            <w:tcBorders>
              <w:top w:val="single" w:sz="4" w:space="0" w:color="auto"/>
              <w:left w:val="single" w:sz="4" w:space="0" w:color="auto"/>
              <w:bottom w:val="single" w:sz="4" w:space="0" w:color="auto"/>
              <w:right w:val="single" w:sz="4" w:space="0" w:color="auto"/>
            </w:tcBorders>
          </w:tcPr>
          <w:p w:rsidR="00201088" w:rsidRPr="00312AFC" w:rsidRDefault="00201088">
            <w:pPr>
              <w:rPr>
                <w:lang w:val="mn-MN"/>
              </w:rPr>
            </w:pPr>
          </w:p>
        </w:tc>
        <w:tc>
          <w:tcPr>
            <w:tcW w:w="2322" w:type="dxa"/>
            <w:gridSpan w:val="2"/>
            <w:tcBorders>
              <w:top w:val="single" w:sz="4" w:space="0" w:color="auto"/>
              <w:left w:val="single" w:sz="4" w:space="0" w:color="auto"/>
              <w:bottom w:val="single" w:sz="4" w:space="0" w:color="auto"/>
              <w:right w:val="single" w:sz="4" w:space="0" w:color="auto"/>
            </w:tcBorders>
          </w:tcPr>
          <w:p w:rsidR="00201088" w:rsidRPr="00312AFC" w:rsidRDefault="00201088">
            <w:pPr>
              <w:rPr>
                <w:lang w:val="mn-MN"/>
              </w:rPr>
            </w:pPr>
          </w:p>
        </w:tc>
        <w:tc>
          <w:tcPr>
            <w:tcW w:w="2125" w:type="dxa"/>
            <w:gridSpan w:val="2"/>
            <w:tcBorders>
              <w:top w:val="single" w:sz="4" w:space="0" w:color="auto"/>
              <w:left w:val="single" w:sz="4" w:space="0" w:color="auto"/>
              <w:bottom w:val="single" w:sz="4" w:space="0" w:color="auto"/>
              <w:right w:val="single" w:sz="4" w:space="0" w:color="auto"/>
            </w:tcBorders>
          </w:tcPr>
          <w:p w:rsidR="00201088" w:rsidRPr="00312AFC" w:rsidRDefault="00201088">
            <w:pPr>
              <w:rPr>
                <w:lang w:val="mn-MN"/>
              </w:rPr>
            </w:pPr>
          </w:p>
        </w:tc>
      </w:tr>
      <w:tr w:rsidR="00201088" w:rsidRPr="00312AFC" w:rsidTr="007737A6">
        <w:trPr>
          <w:gridAfter w:val="2"/>
          <w:wAfter w:w="231" w:type="dxa"/>
          <w:jc w:val="center"/>
        </w:trPr>
        <w:tc>
          <w:tcPr>
            <w:tcW w:w="1825" w:type="dxa"/>
            <w:gridSpan w:val="2"/>
            <w:tcBorders>
              <w:top w:val="single" w:sz="4" w:space="0" w:color="auto"/>
              <w:bottom w:val="single" w:sz="4" w:space="0" w:color="auto"/>
            </w:tcBorders>
          </w:tcPr>
          <w:p w:rsidR="00201088" w:rsidRPr="00312AFC" w:rsidRDefault="00201088" w:rsidP="00312AFC">
            <w:pPr>
              <w:pStyle w:val="BodyTextIndent"/>
              <w:spacing w:line="240" w:lineRule="exact"/>
              <w:ind w:left="284" w:hanging="284"/>
              <w:jc w:val="left"/>
              <w:rPr>
                <w:rFonts w:ascii="Times New Roman" w:hAnsi="Times New Roman"/>
                <w:b/>
                <w:bCs/>
                <w:sz w:val="21"/>
                <w:szCs w:val="21"/>
                <w:lang w:val="mn-MN"/>
              </w:rPr>
            </w:pPr>
          </w:p>
        </w:tc>
        <w:tc>
          <w:tcPr>
            <w:tcW w:w="7140" w:type="dxa"/>
            <w:gridSpan w:val="6"/>
            <w:tcBorders>
              <w:top w:val="single" w:sz="4" w:space="0" w:color="auto"/>
              <w:bottom w:val="single" w:sz="4" w:space="0" w:color="auto"/>
            </w:tcBorders>
          </w:tcPr>
          <w:p w:rsidR="005E3AF1" w:rsidRPr="00312AFC" w:rsidRDefault="005E3AF1" w:rsidP="00312AFC">
            <w:pPr>
              <w:pStyle w:val="BodyTextIndent"/>
              <w:spacing w:line="240" w:lineRule="exact"/>
              <w:ind w:left="432" w:firstLine="0"/>
              <w:rPr>
                <w:rFonts w:ascii="Times New Roman" w:hAnsi="Times New Roman"/>
                <w:sz w:val="21"/>
                <w:szCs w:val="21"/>
              </w:rPr>
            </w:pPr>
          </w:p>
          <w:p w:rsidR="00201088" w:rsidRPr="00312AFC" w:rsidRDefault="00201088" w:rsidP="00312AFC">
            <w:pPr>
              <w:pStyle w:val="BodyTextIndent"/>
              <w:numPr>
                <w:ilvl w:val="1"/>
                <w:numId w:val="19"/>
              </w:numPr>
              <w:tabs>
                <w:tab w:val="clear" w:pos="720"/>
                <w:tab w:val="num" w:pos="432"/>
              </w:tabs>
              <w:spacing w:line="240" w:lineRule="exact"/>
              <w:ind w:left="432" w:hanging="432"/>
              <w:rPr>
                <w:rFonts w:ascii="Times New Roman" w:hAnsi="Times New Roman"/>
                <w:sz w:val="21"/>
                <w:szCs w:val="21"/>
              </w:rPr>
            </w:pPr>
            <w:r w:rsidRPr="00312AFC">
              <w:rPr>
                <w:rFonts w:ascii="Times New Roman" w:hAnsi="Times New Roman"/>
                <w:sz w:val="21"/>
                <w:szCs w:val="21"/>
              </w:rPr>
              <w:t xml:space="preserve">Гэрээг гүйцэтгэхэд санал болгож буй барилгын үндсэн машин механизм, тоног төхөөрөмжийн нэр төрлийн талаарх мэдээллийг доорх хүснэгтээр ирүүлнэ. Мөн </w:t>
            </w:r>
            <w:r w:rsidRPr="00312AFC">
              <w:rPr>
                <w:rFonts w:ascii="Times New Roman" w:hAnsi="Times New Roman"/>
                <w:sz w:val="21"/>
                <w:szCs w:val="21"/>
                <w:lang w:val="mn-MN"/>
              </w:rPr>
              <w:t>ТОӨЗ-</w:t>
            </w:r>
            <w:r w:rsidRPr="00312AFC">
              <w:rPr>
                <w:rFonts w:ascii="Times New Roman" w:hAnsi="Times New Roman"/>
                <w:sz w:val="21"/>
                <w:szCs w:val="21"/>
              </w:rPr>
              <w:t xml:space="preserve">ны </w:t>
            </w:r>
            <w:r w:rsidRPr="00312AFC">
              <w:rPr>
                <w:rFonts w:ascii="Times New Roman" w:hAnsi="Times New Roman"/>
                <w:sz w:val="21"/>
                <w:szCs w:val="21"/>
                <w:lang w:val="mn-MN"/>
              </w:rPr>
              <w:t>5.2</w:t>
            </w:r>
            <w:r w:rsidRPr="00312AFC">
              <w:rPr>
                <w:rFonts w:ascii="Times New Roman" w:hAnsi="Times New Roman"/>
                <w:sz w:val="21"/>
                <w:szCs w:val="21"/>
              </w:rPr>
              <w:t>(</w:t>
            </w:r>
            <w:r w:rsidRPr="00312AFC">
              <w:rPr>
                <w:rFonts w:ascii="Times New Roman" w:hAnsi="Times New Roman"/>
                <w:sz w:val="21"/>
                <w:szCs w:val="21"/>
                <w:lang w:val="mn-MN"/>
              </w:rPr>
              <w:t>е</w:t>
            </w:r>
            <w:r w:rsidRPr="00312AFC">
              <w:rPr>
                <w:rFonts w:ascii="Times New Roman" w:hAnsi="Times New Roman"/>
                <w:sz w:val="21"/>
                <w:szCs w:val="21"/>
              </w:rPr>
              <w:t>)-г анхаар.</w:t>
            </w:r>
          </w:p>
          <w:p w:rsidR="00201088" w:rsidRPr="00312AFC" w:rsidRDefault="00201088" w:rsidP="00312AFC">
            <w:pPr>
              <w:pStyle w:val="BodyTextIndent"/>
              <w:spacing w:line="240" w:lineRule="exact"/>
              <w:ind w:left="432" w:firstLine="0"/>
              <w:rPr>
                <w:rFonts w:ascii="Times New Roman" w:hAnsi="Times New Roman"/>
                <w:b/>
                <w:bCs/>
                <w:sz w:val="21"/>
                <w:szCs w:val="21"/>
                <w:lang w:val="mn-MN"/>
              </w:rPr>
            </w:pPr>
          </w:p>
        </w:tc>
      </w:tr>
      <w:tr w:rsidR="00201088" w:rsidRPr="005A23F6" w:rsidTr="007737A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231" w:type="dxa"/>
          <w:jc w:val="center"/>
        </w:trPr>
        <w:tc>
          <w:tcPr>
            <w:tcW w:w="1825" w:type="dxa"/>
            <w:gridSpan w:val="2"/>
            <w:tcBorders>
              <w:top w:val="single" w:sz="4" w:space="0" w:color="auto"/>
              <w:left w:val="single" w:sz="4" w:space="0" w:color="auto"/>
              <w:bottom w:val="single" w:sz="4" w:space="0" w:color="auto"/>
              <w:right w:val="single" w:sz="4" w:space="0" w:color="auto"/>
            </w:tcBorders>
            <w:vAlign w:val="center"/>
          </w:tcPr>
          <w:p w:rsidR="00201088" w:rsidRPr="00312AFC" w:rsidRDefault="00201088" w:rsidP="005B6A07">
            <w:pPr>
              <w:ind w:firstLine="0"/>
              <w:jc w:val="center"/>
              <w:rPr>
                <w:lang w:val="mn-MN"/>
              </w:rPr>
            </w:pPr>
            <w:r w:rsidRPr="00312AFC">
              <w:rPr>
                <w:sz w:val="21"/>
                <w:szCs w:val="21"/>
              </w:rPr>
              <w:t>Тоногтөхөөрөмжийн  нэр төрөл</w:t>
            </w:r>
          </w:p>
        </w:tc>
        <w:tc>
          <w:tcPr>
            <w:tcW w:w="2693" w:type="dxa"/>
            <w:gridSpan w:val="2"/>
            <w:tcBorders>
              <w:top w:val="single" w:sz="4" w:space="0" w:color="auto"/>
              <w:left w:val="single" w:sz="4" w:space="0" w:color="auto"/>
              <w:bottom w:val="single" w:sz="4" w:space="0" w:color="auto"/>
              <w:right w:val="single" w:sz="4" w:space="0" w:color="auto"/>
            </w:tcBorders>
            <w:vAlign w:val="center"/>
          </w:tcPr>
          <w:p w:rsidR="00201088" w:rsidRPr="00312AFC" w:rsidRDefault="00201088" w:rsidP="005B6A07">
            <w:pPr>
              <w:ind w:firstLine="0"/>
              <w:jc w:val="center"/>
              <w:rPr>
                <w:lang w:val="mn-MN"/>
              </w:rPr>
            </w:pPr>
            <w:r w:rsidRPr="005A23F6">
              <w:rPr>
                <w:sz w:val="21"/>
                <w:szCs w:val="21"/>
                <w:lang w:val="mn-MN"/>
              </w:rPr>
              <w:t>Тодорхойлолт,хаана     үйлдвэрлэсэн, ашиглагдсан                                             хугацаа (жилээр)</w:t>
            </w:r>
          </w:p>
        </w:tc>
        <w:tc>
          <w:tcPr>
            <w:tcW w:w="2322" w:type="dxa"/>
            <w:gridSpan w:val="2"/>
            <w:tcBorders>
              <w:top w:val="single" w:sz="4" w:space="0" w:color="auto"/>
              <w:left w:val="single" w:sz="4" w:space="0" w:color="auto"/>
              <w:bottom w:val="single" w:sz="4" w:space="0" w:color="auto"/>
              <w:right w:val="single" w:sz="4" w:space="0" w:color="auto"/>
            </w:tcBorders>
            <w:vAlign w:val="center"/>
          </w:tcPr>
          <w:p w:rsidR="00201088" w:rsidRPr="00312AFC" w:rsidRDefault="00201088" w:rsidP="005B6A07">
            <w:pPr>
              <w:pStyle w:val="BodyTextIndent"/>
              <w:spacing w:line="240" w:lineRule="exact"/>
              <w:ind w:left="0" w:firstLine="0"/>
              <w:jc w:val="center"/>
              <w:rPr>
                <w:lang w:val="mn-MN"/>
              </w:rPr>
            </w:pPr>
            <w:r w:rsidRPr="005A23F6">
              <w:rPr>
                <w:rFonts w:ascii="Times New Roman" w:hAnsi="Times New Roman"/>
                <w:sz w:val="21"/>
                <w:szCs w:val="21"/>
                <w:lang w:val="mn-MN"/>
              </w:rPr>
              <w:t>Ашиглалтын байдал  (шинэ, сайн, хуучин),   ба тоо ширхэг</w:t>
            </w:r>
          </w:p>
        </w:tc>
        <w:tc>
          <w:tcPr>
            <w:tcW w:w="2125" w:type="dxa"/>
            <w:gridSpan w:val="2"/>
            <w:tcBorders>
              <w:top w:val="single" w:sz="4" w:space="0" w:color="auto"/>
              <w:left w:val="single" w:sz="4" w:space="0" w:color="auto"/>
              <w:bottom w:val="single" w:sz="4" w:space="0" w:color="auto"/>
              <w:right w:val="single" w:sz="4" w:space="0" w:color="auto"/>
            </w:tcBorders>
            <w:vAlign w:val="center"/>
          </w:tcPr>
          <w:p w:rsidR="00201088" w:rsidRPr="00312AFC" w:rsidRDefault="00201088" w:rsidP="005B6A07">
            <w:pPr>
              <w:pStyle w:val="BodyTextIndent"/>
              <w:spacing w:line="240" w:lineRule="exact"/>
              <w:ind w:left="0" w:firstLine="0"/>
              <w:jc w:val="center"/>
              <w:rPr>
                <w:lang w:val="mn-MN"/>
              </w:rPr>
            </w:pPr>
            <w:r w:rsidRPr="005A23F6">
              <w:rPr>
                <w:rFonts w:ascii="Times New Roman" w:hAnsi="Times New Roman"/>
                <w:sz w:val="21"/>
                <w:szCs w:val="21"/>
                <w:lang w:val="mn-MN"/>
              </w:rPr>
              <w:t>Өөрийн, түрээслэх,эсхүл худалдаж   авах  (хаанаас?)</w:t>
            </w:r>
          </w:p>
        </w:tc>
      </w:tr>
      <w:tr w:rsidR="00201088" w:rsidRPr="00312AFC" w:rsidTr="007737A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231" w:type="dxa"/>
          <w:jc w:val="center"/>
        </w:trPr>
        <w:tc>
          <w:tcPr>
            <w:tcW w:w="1825" w:type="dxa"/>
            <w:gridSpan w:val="2"/>
            <w:tcBorders>
              <w:top w:val="single" w:sz="4" w:space="0" w:color="auto"/>
            </w:tcBorders>
          </w:tcPr>
          <w:p w:rsidR="00201088" w:rsidRPr="00201088" w:rsidRDefault="00201088" w:rsidP="005B6A07">
            <w:pPr>
              <w:ind w:firstLine="0"/>
            </w:pPr>
            <w:r>
              <w:t>(</w:t>
            </w:r>
            <w:r w:rsidRPr="005B6A07">
              <w:t>а</w:t>
            </w:r>
            <w:r>
              <w:t>)</w:t>
            </w:r>
          </w:p>
        </w:tc>
        <w:tc>
          <w:tcPr>
            <w:tcW w:w="2693" w:type="dxa"/>
            <w:gridSpan w:val="2"/>
            <w:tcBorders>
              <w:top w:val="single" w:sz="4" w:space="0" w:color="auto"/>
            </w:tcBorders>
          </w:tcPr>
          <w:p w:rsidR="00201088" w:rsidRPr="00312AFC" w:rsidRDefault="00201088" w:rsidP="00793268">
            <w:pPr>
              <w:rPr>
                <w:lang w:val="mn-MN"/>
              </w:rPr>
            </w:pPr>
          </w:p>
        </w:tc>
        <w:tc>
          <w:tcPr>
            <w:tcW w:w="2322" w:type="dxa"/>
            <w:gridSpan w:val="2"/>
            <w:tcBorders>
              <w:top w:val="single" w:sz="4" w:space="0" w:color="auto"/>
            </w:tcBorders>
          </w:tcPr>
          <w:p w:rsidR="00201088" w:rsidRPr="00312AFC" w:rsidRDefault="00201088" w:rsidP="00793268">
            <w:pPr>
              <w:rPr>
                <w:lang w:val="mn-MN"/>
              </w:rPr>
            </w:pPr>
          </w:p>
        </w:tc>
        <w:tc>
          <w:tcPr>
            <w:tcW w:w="2125" w:type="dxa"/>
            <w:gridSpan w:val="2"/>
            <w:tcBorders>
              <w:top w:val="single" w:sz="4" w:space="0" w:color="auto"/>
            </w:tcBorders>
          </w:tcPr>
          <w:p w:rsidR="00201088" w:rsidRPr="00312AFC" w:rsidRDefault="00201088" w:rsidP="00793268">
            <w:pPr>
              <w:rPr>
                <w:lang w:val="mn-MN"/>
              </w:rPr>
            </w:pPr>
          </w:p>
        </w:tc>
      </w:tr>
      <w:tr w:rsidR="00201088" w:rsidRPr="00312AFC" w:rsidTr="007737A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231" w:type="dxa"/>
          <w:trHeight w:val="78"/>
          <w:jc w:val="center"/>
        </w:trPr>
        <w:tc>
          <w:tcPr>
            <w:tcW w:w="1825" w:type="dxa"/>
            <w:gridSpan w:val="2"/>
          </w:tcPr>
          <w:p w:rsidR="00201088" w:rsidRPr="005B6A07" w:rsidRDefault="00201088" w:rsidP="005B6A07">
            <w:pPr>
              <w:ind w:firstLine="0"/>
            </w:pPr>
            <w:r w:rsidRPr="005B6A07">
              <w:t>(б)</w:t>
            </w:r>
          </w:p>
        </w:tc>
        <w:tc>
          <w:tcPr>
            <w:tcW w:w="2693" w:type="dxa"/>
            <w:gridSpan w:val="2"/>
          </w:tcPr>
          <w:p w:rsidR="00201088" w:rsidRPr="00312AFC" w:rsidRDefault="00201088" w:rsidP="00793268">
            <w:pPr>
              <w:rPr>
                <w:lang w:val="mn-MN"/>
              </w:rPr>
            </w:pPr>
          </w:p>
        </w:tc>
        <w:tc>
          <w:tcPr>
            <w:tcW w:w="2322" w:type="dxa"/>
            <w:gridSpan w:val="2"/>
          </w:tcPr>
          <w:p w:rsidR="00201088" w:rsidRPr="00312AFC" w:rsidRDefault="00201088" w:rsidP="00793268">
            <w:pPr>
              <w:rPr>
                <w:lang w:val="mn-MN"/>
              </w:rPr>
            </w:pPr>
          </w:p>
        </w:tc>
        <w:tc>
          <w:tcPr>
            <w:tcW w:w="2125" w:type="dxa"/>
            <w:gridSpan w:val="2"/>
          </w:tcPr>
          <w:p w:rsidR="00201088" w:rsidRPr="00312AFC" w:rsidRDefault="00201088" w:rsidP="00793268">
            <w:pPr>
              <w:rPr>
                <w:lang w:val="mn-MN"/>
              </w:rPr>
            </w:pPr>
          </w:p>
        </w:tc>
      </w:tr>
      <w:tr w:rsidR="00627D86" w:rsidRPr="005A23F6" w:rsidTr="007737A6">
        <w:trPr>
          <w:gridAfter w:val="2"/>
          <w:wAfter w:w="231" w:type="dxa"/>
          <w:jc w:val="center"/>
        </w:trPr>
        <w:tc>
          <w:tcPr>
            <w:tcW w:w="1825" w:type="dxa"/>
            <w:gridSpan w:val="2"/>
          </w:tcPr>
          <w:p w:rsidR="00201088" w:rsidRPr="00312AFC" w:rsidRDefault="00201088" w:rsidP="00312AFC">
            <w:pPr>
              <w:pStyle w:val="BodyTextIndent"/>
              <w:spacing w:line="240" w:lineRule="exact"/>
              <w:ind w:left="284" w:hanging="284"/>
              <w:jc w:val="left"/>
              <w:rPr>
                <w:rFonts w:ascii="Times New Roman" w:hAnsi="Times New Roman"/>
                <w:b/>
                <w:bCs/>
                <w:sz w:val="21"/>
                <w:szCs w:val="21"/>
                <w:lang w:val="mn-MN"/>
              </w:rPr>
            </w:pPr>
          </w:p>
        </w:tc>
        <w:tc>
          <w:tcPr>
            <w:tcW w:w="7140" w:type="dxa"/>
            <w:gridSpan w:val="6"/>
          </w:tcPr>
          <w:p w:rsidR="005E3AF1" w:rsidRPr="00312AFC" w:rsidRDefault="005E3AF1" w:rsidP="00312AFC">
            <w:pPr>
              <w:pStyle w:val="BodyTextIndent"/>
              <w:spacing w:line="240" w:lineRule="exact"/>
              <w:ind w:left="432" w:firstLine="0"/>
              <w:rPr>
                <w:rFonts w:ascii="Times New Roman" w:hAnsi="Times New Roman"/>
                <w:b/>
                <w:bCs/>
                <w:sz w:val="21"/>
                <w:szCs w:val="21"/>
                <w:lang w:val="mn-MN"/>
              </w:rPr>
            </w:pPr>
          </w:p>
          <w:p w:rsidR="00201088" w:rsidRPr="00312AFC" w:rsidRDefault="00201088" w:rsidP="0004772F">
            <w:pPr>
              <w:pStyle w:val="BodyTextIndent"/>
              <w:numPr>
                <w:ilvl w:val="1"/>
                <w:numId w:val="19"/>
              </w:numPr>
              <w:tabs>
                <w:tab w:val="clear" w:pos="720"/>
                <w:tab w:val="num" w:pos="432"/>
              </w:tabs>
              <w:spacing w:line="240" w:lineRule="exact"/>
              <w:ind w:left="432" w:hanging="432"/>
              <w:rPr>
                <w:rFonts w:ascii="Times New Roman" w:hAnsi="Times New Roman"/>
                <w:b/>
                <w:bCs/>
                <w:sz w:val="21"/>
                <w:szCs w:val="21"/>
                <w:lang w:val="mn-MN"/>
              </w:rPr>
            </w:pPr>
            <w:r w:rsidRPr="005A23F6">
              <w:rPr>
                <w:rFonts w:ascii="Times New Roman" w:hAnsi="Times New Roman"/>
                <w:sz w:val="21"/>
                <w:szCs w:val="21"/>
                <w:lang w:val="mn-MN"/>
              </w:rPr>
              <w:t xml:space="preserve">Гэрээнд санал болгож буй удирдах болон техникийн голлох мэргэжилтний чадвар, туршлага. Намтрыг хавсаргана. Мөн </w:t>
            </w:r>
            <w:r w:rsidRPr="00312AFC">
              <w:rPr>
                <w:rFonts w:ascii="Times New Roman" w:hAnsi="Times New Roman"/>
                <w:sz w:val="21"/>
                <w:szCs w:val="21"/>
                <w:lang w:val="mn-MN"/>
              </w:rPr>
              <w:t>ТОӨЗ-</w:t>
            </w:r>
            <w:r w:rsidRPr="005A23F6">
              <w:rPr>
                <w:rFonts w:ascii="Times New Roman" w:hAnsi="Times New Roman"/>
                <w:sz w:val="21"/>
                <w:szCs w:val="21"/>
                <w:lang w:val="mn-MN"/>
              </w:rPr>
              <w:t>ны 5.3(</w:t>
            </w:r>
            <w:r w:rsidRPr="00312AFC">
              <w:rPr>
                <w:rFonts w:ascii="Times New Roman" w:hAnsi="Times New Roman"/>
                <w:sz w:val="21"/>
                <w:szCs w:val="21"/>
                <w:lang w:val="mn-MN"/>
              </w:rPr>
              <w:t>г</w:t>
            </w:r>
            <w:r w:rsidRPr="005A23F6">
              <w:rPr>
                <w:rFonts w:ascii="Times New Roman" w:hAnsi="Times New Roman"/>
                <w:sz w:val="21"/>
                <w:szCs w:val="21"/>
                <w:lang w:val="mn-MN"/>
              </w:rPr>
              <w:t>) болон гэрээний ерөнхий нөхцөлийн 9.1-ийг анхаар.</w:t>
            </w:r>
          </w:p>
          <w:p w:rsidR="005E3AF1" w:rsidRPr="00312AFC" w:rsidRDefault="005E3AF1" w:rsidP="00312AFC">
            <w:pPr>
              <w:pStyle w:val="BodyTextIndent"/>
              <w:spacing w:line="240" w:lineRule="exact"/>
              <w:ind w:left="432" w:firstLine="0"/>
              <w:rPr>
                <w:rFonts w:ascii="Times New Roman" w:hAnsi="Times New Roman"/>
                <w:b/>
                <w:bCs/>
                <w:sz w:val="21"/>
                <w:szCs w:val="21"/>
                <w:lang w:val="mn-MN"/>
              </w:rPr>
            </w:pPr>
          </w:p>
        </w:tc>
      </w:tr>
      <w:tr w:rsidR="00201088" w:rsidRPr="005A23F6" w:rsidTr="007737A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34" w:type="dxa"/>
          <w:jc w:val="center"/>
        </w:trPr>
        <w:tc>
          <w:tcPr>
            <w:tcW w:w="1825" w:type="dxa"/>
            <w:gridSpan w:val="2"/>
            <w:vAlign w:val="center"/>
          </w:tcPr>
          <w:p w:rsidR="00201088" w:rsidRPr="00312AFC" w:rsidRDefault="00201088" w:rsidP="005B6A07">
            <w:pPr>
              <w:ind w:firstLine="0"/>
              <w:jc w:val="center"/>
              <w:rPr>
                <w:lang w:val="mn-MN"/>
              </w:rPr>
            </w:pPr>
            <w:r w:rsidRPr="00312AFC">
              <w:rPr>
                <w:sz w:val="21"/>
                <w:szCs w:val="21"/>
              </w:rPr>
              <w:t>Албан тушаал</w:t>
            </w:r>
          </w:p>
        </w:tc>
        <w:tc>
          <w:tcPr>
            <w:tcW w:w="2693" w:type="dxa"/>
            <w:gridSpan w:val="2"/>
            <w:vAlign w:val="center"/>
          </w:tcPr>
          <w:p w:rsidR="00201088" w:rsidRPr="00312AFC" w:rsidRDefault="00201088" w:rsidP="005B6A07">
            <w:pPr>
              <w:ind w:firstLine="0"/>
              <w:jc w:val="center"/>
              <w:rPr>
                <w:lang w:val="mn-MN"/>
              </w:rPr>
            </w:pPr>
            <w:r w:rsidRPr="00312AFC">
              <w:rPr>
                <w:sz w:val="21"/>
                <w:szCs w:val="21"/>
              </w:rPr>
              <w:t>Нэр</w:t>
            </w:r>
          </w:p>
        </w:tc>
        <w:tc>
          <w:tcPr>
            <w:tcW w:w="2322" w:type="dxa"/>
            <w:gridSpan w:val="2"/>
            <w:vAlign w:val="center"/>
          </w:tcPr>
          <w:p w:rsidR="00201088" w:rsidRPr="00312AFC" w:rsidRDefault="00201088" w:rsidP="005B6A07">
            <w:pPr>
              <w:pStyle w:val="BodyTextIndent"/>
              <w:spacing w:line="240" w:lineRule="exact"/>
              <w:ind w:left="0" w:firstLine="0"/>
              <w:jc w:val="center"/>
              <w:rPr>
                <w:lang w:val="mn-MN"/>
              </w:rPr>
            </w:pPr>
            <w:r w:rsidRPr="00312AFC">
              <w:rPr>
                <w:rFonts w:ascii="Times New Roman" w:hAnsi="Times New Roman"/>
                <w:sz w:val="21"/>
                <w:szCs w:val="21"/>
              </w:rPr>
              <w:t>Ажилласан жил                                                             (нийт)</w:t>
            </w:r>
          </w:p>
        </w:tc>
        <w:tc>
          <w:tcPr>
            <w:tcW w:w="2322" w:type="dxa"/>
            <w:gridSpan w:val="3"/>
            <w:vAlign w:val="center"/>
          </w:tcPr>
          <w:p w:rsidR="00201088" w:rsidRPr="00312AFC" w:rsidRDefault="00201088" w:rsidP="005B6A07">
            <w:pPr>
              <w:pStyle w:val="BodyTextIndent"/>
              <w:spacing w:line="240" w:lineRule="exact"/>
              <w:ind w:left="0" w:firstLine="0"/>
              <w:jc w:val="center"/>
              <w:rPr>
                <w:lang w:val="mn-MN"/>
              </w:rPr>
            </w:pPr>
            <w:r w:rsidRPr="005A23F6">
              <w:rPr>
                <w:rFonts w:ascii="Times New Roman" w:hAnsi="Times New Roman"/>
                <w:sz w:val="21"/>
                <w:szCs w:val="21"/>
                <w:lang w:val="mn-MN"/>
              </w:rPr>
              <w:t xml:space="preserve">Санал болгож буй албан тушаалтай ижил албан </w:t>
            </w:r>
            <w:r w:rsidRPr="005A23F6">
              <w:rPr>
                <w:rFonts w:ascii="Times New Roman" w:hAnsi="Times New Roman"/>
                <w:sz w:val="21"/>
                <w:szCs w:val="21"/>
                <w:lang w:val="mn-MN"/>
              </w:rPr>
              <w:lastRenderedPageBreak/>
              <w:t>тушаалд ажилласан жил</w:t>
            </w:r>
          </w:p>
        </w:tc>
      </w:tr>
      <w:tr w:rsidR="00201088" w:rsidRPr="00312AFC" w:rsidTr="007737A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34" w:type="dxa"/>
          <w:jc w:val="center"/>
        </w:trPr>
        <w:tc>
          <w:tcPr>
            <w:tcW w:w="1825" w:type="dxa"/>
            <w:gridSpan w:val="2"/>
          </w:tcPr>
          <w:p w:rsidR="00201088" w:rsidRPr="00201088" w:rsidRDefault="00201088" w:rsidP="005B6A07">
            <w:pPr>
              <w:ind w:firstLine="0"/>
            </w:pPr>
            <w:r>
              <w:lastRenderedPageBreak/>
              <w:t>(</w:t>
            </w:r>
            <w:r w:rsidRPr="005B6A07">
              <w:t>а</w:t>
            </w:r>
            <w:r>
              <w:t>)</w:t>
            </w:r>
          </w:p>
        </w:tc>
        <w:tc>
          <w:tcPr>
            <w:tcW w:w="2693" w:type="dxa"/>
            <w:gridSpan w:val="2"/>
          </w:tcPr>
          <w:p w:rsidR="00201088" w:rsidRPr="00312AFC" w:rsidRDefault="00201088" w:rsidP="00793268">
            <w:pPr>
              <w:rPr>
                <w:lang w:val="mn-MN"/>
              </w:rPr>
            </w:pPr>
          </w:p>
        </w:tc>
        <w:tc>
          <w:tcPr>
            <w:tcW w:w="2322" w:type="dxa"/>
            <w:gridSpan w:val="2"/>
          </w:tcPr>
          <w:p w:rsidR="00201088" w:rsidRPr="00312AFC" w:rsidRDefault="00201088" w:rsidP="00793268">
            <w:pPr>
              <w:rPr>
                <w:lang w:val="mn-MN"/>
              </w:rPr>
            </w:pPr>
          </w:p>
        </w:tc>
        <w:tc>
          <w:tcPr>
            <w:tcW w:w="2322" w:type="dxa"/>
            <w:gridSpan w:val="3"/>
          </w:tcPr>
          <w:p w:rsidR="00201088" w:rsidRPr="00312AFC" w:rsidRDefault="00201088" w:rsidP="00793268">
            <w:pPr>
              <w:rPr>
                <w:lang w:val="mn-MN"/>
              </w:rPr>
            </w:pPr>
          </w:p>
        </w:tc>
      </w:tr>
      <w:tr w:rsidR="00201088" w:rsidRPr="00312AFC" w:rsidTr="007737A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34" w:type="dxa"/>
          <w:jc w:val="center"/>
        </w:trPr>
        <w:tc>
          <w:tcPr>
            <w:tcW w:w="1825" w:type="dxa"/>
            <w:gridSpan w:val="2"/>
          </w:tcPr>
          <w:p w:rsidR="00201088" w:rsidRPr="005B6A07" w:rsidRDefault="00201088" w:rsidP="005B6A07">
            <w:pPr>
              <w:ind w:firstLine="0"/>
            </w:pPr>
            <w:r w:rsidRPr="005B6A07">
              <w:t>(б)</w:t>
            </w:r>
          </w:p>
        </w:tc>
        <w:tc>
          <w:tcPr>
            <w:tcW w:w="2693" w:type="dxa"/>
            <w:gridSpan w:val="2"/>
          </w:tcPr>
          <w:p w:rsidR="00201088" w:rsidRPr="00312AFC" w:rsidRDefault="00201088" w:rsidP="00793268">
            <w:pPr>
              <w:rPr>
                <w:lang w:val="mn-MN"/>
              </w:rPr>
            </w:pPr>
          </w:p>
        </w:tc>
        <w:tc>
          <w:tcPr>
            <w:tcW w:w="2322" w:type="dxa"/>
            <w:gridSpan w:val="2"/>
          </w:tcPr>
          <w:p w:rsidR="00201088" w:rsidRPr="00312AFC" w:rsidRDefault="00201088" w:rsidP="00793268">
            <w:pPr>
              <w:rPr>
                <w:lang w:val="mn-MN"/>
              </w:rPr>
            </w:pPr>
          </w:p>
        </w:tc>
        <w:tc>
          <w:tcPr>
            <w:tcW w:w="2322" w:type="dxa"/>
            <w:gridSpan w:val="3"/>
          </w:tcPr>
          <w:p w:rsidR="00201088" w:rsidRPr="00312AFC" w:rsidRDefault="00201088" w:rsidP="00793268">
            <w:pPr>
              <w:rPr>
                <w:lang w:val="mn-MN"/>
              </w:rPr>
            </w:pPr>
          </w:p>
        </w:tc>
      </w:tr>
      <w:tr w:rsidR="00201088" w:rsidRPr="005A23F6" w:rsidTr="007737A6">
        <w:trPr>
          <w:jc w:val="center"/>
        </w:trPr>
        <w:tc>
          <w:tcPr>
            <w:tcW w:w="1825" w:type="dxa"/>
            <w:gridSpan w:val="2"/>
          </w:tcPr>
          <w:p w:rsidR="00201088" w:rsidRPr="00312AFC" w:rsidRDefault="00201088" w:rsidP="00312AFC">
            <w:pPr>
              <w:pStyle w:val="BodyTextIndent"/>
              <w:spacing w:line="240" w:lineRule="exact"/>
              <w:ind w:left="284" w:hanging="284"/>
              <w:jc w:val="left"/>
              <w:rPr>
                <w:rFonts w:ascii="Times New Roman" w:hAnsi="Times New Roman"/>
                <w:b/>
                <w:bCs/>
                <w:sz w:val="21"/>
                <w:szCs w:val="21"/>
                <w:lang w:val="mn-MN"/>
              </w:rPr>
            </w:pPr>
          </w:p>
        </w:tc>
        <w:tc>
          <w:tcPr>
            <w:tcW w:w="7371" w:type="dxa"/>
            <w:gridSpan w:val="8"/>
          </w:tcPr>
          <w:p w:rsidR="00201088" w:rsidRPr="005A23F6" w:rsidRDefault="00201088" w:rsidP="00312AFC">
            <w:pPr>
              <w:pStyle w:val="BodyTextIndent"/>
              <w:numPr>
                <w:ilvl w:val="1"/>
                <w:numId w:val="19"/>
              </w:numPr>
              <w:tabs>
                <w:tab w:val="clear" w:pos="720"/>
                <w:tab w:val="num" w:pos="432"/>
              </w:tabs>
              <w:spacing w:line="240" w:lineRule="exact"/>
              <w:ind w:left="432" w:hanging="432"/>
              <w:rPr>
                <w:rFonts w:ascii="Times New Roman" w:hAnsi="Times New Roman"/>
                <w:sz w:val="21"/>
                <w:szCs w:val="21"/>
                <w:lang w:val="mn-MN"/>
              </w:rPr>
            </w:pPr>
            <w:r w:rsidRPr="005A23F6">
              <w:rPr>
                <w:rFonts w:ascii="Times New Roman" w:hAnsi="Times New Roman"/>
                <w:sz w:val="21"/>
                <w:szCs w:val="21"/>
                <w:lang w:val="mn-MN"/>
              </w:rPr>
              <w:t>Санал болгож буй туслан гүйцэтгэгч. Гэрээний ерөнхий нөхцөлийн 7 дугаар зүйлийг анхаар.</w:t>
            </w:r>
          </w:p>
          <w:p w:rsidR="005E3AF1" w:rsidRPr="005A23F6" w:rsidRDefault="005E3AF1" w:rsidP="00312AFC">
            <w:pPr>
              <w:pStyle w:val="BodyTextIndent"/>
              <w:spacing w:line="240" w:lineRule="exact"/>
              <w:ind w:left="432" w:firstLine="0"/>
              <w:rPr>
                <w:rFonts w:ascii="Times New Roman" w:hAnsi="Times New Roman"/>
                <w:sz w:val="21"/>
                <w:szCs w:val="21"/>
                <w:lang w:val="mn-MN"/>
              </w:rPr>
            </w:pPr>
          </w:p>
        </w:tc>
      </w:tr>
      <w:tr w:rsidR="00201088" w:rsidRPr="00312AFC" w:rsidTr="007737A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34" w:type="dxa"/>
          <w:jc w:val="center"/>
        </w:trPr>
        <w:tc>
          <w:tcPr>
            <w:tcW w:w="1417" w:type="dxa"/>
            <w:vAlign w:val="center"/>
          </w:tcPr>
          <w:p w:rsidR="00201088" w:rsidRPr="00312AFC" w:rsidRDefault="00201088" w:rsidP="005B6A07">
            <w:pPr>
              <w:ind w:firstLine="0"/>
              <w:jc w:val="center"/>
              <w:rPr>
                <w:lang w:val="mn-MN"/>
              </w:rPr>
            </w:pPr>
            <w:r w:rsidRPr="00312AFC">
              <w:rPr>
                <w:sz w:val="21"/>
                <w:szCs w:val="21"/>
              </w:rPr>
              <w:t>Ямар ажилгүйцэтгэх</w:t>
            </w:r>
          </w:p>
        </w:tc>
        <w:tc>
          <w:tcPr>
            <w:tcW w:w="2179" w:type="dxa"/>
            <w:gridSpan w:val="2"/>
            <w:vAlign w:val="center"/>
          </w:tcPr>
          <w:p w:rsidR="00201088" w:rsidRPr="00312AFC" w:rsidRDefault="00201088" w:rsidP="005B6A07">
            <w:pPr>
              <w:ind w:firstLine="0"/>
              <w:jc w:val="center"/>
              <w:rPr>
                <w:lang w:val="mn-MN"/>
              </w:rPr>
            </w:pPr>
            <w:r w:rsidRPr="00312AFC">
              <w:rPr>
                <w:sz w:val="21"/>
                <w:szCs w:val="21"/>
              </w:rPr>
              <w:t>Туслан гүйцэтгэхгэрээний үнэ</w:t>
            </w:r>
          </w:p>
        </w:tc>
        <w:tc>
          <w:tcPr>
            <w:tcW w:w="1969" w:type="dxa"/>
            <w:gridSpan w:val="2"/>
            <w:vAlign w:val="center"/>
          </w:tcPr>
          <w:p w:rsidR="00201088" w:rsidRPr="00312AFC" w:rsidRDefault="00201088" w:rsidP="005B6A07">
            <w:pPr>
              <w:pStyle w:val="BodyTextIndent"/>
              <w:spacing w:line="240" w:lineRule="exact"/>
              <w:ind w:left="0" w:firstLine="0"/>
              <w:jc w:val="center"/>
              <w:rPr>
                <w:lang w:val="mn-MN"/>
              </w:rPr>
            </w:pPr>
            <w:r w:rsidRPr="00312AFC">
              <w:rPr>
                <w:rFonts w:ascii="Times New Roman" w:hAnsi="Times New Roman"/>
                <w:sz w:val="21"/>
                <w:szCs w:val="21"/>
              </w:rPr>
              <w:t>Туслан гүйцэтгэгч(нэр, хаяг)</w:t>
            </w:r>
          </w:p>
        </w:tc>
        <w:tc>
          <w:tcPr>
            <w:tcW w:w="1951" w:type="dxa"/>
            <w:gridSpan w:val="2"/>
            <w:vAlign w:val="center"/>
          </w:tcPr>
          <w:p w:rsidR="00201088" w:rsidRPr="00312AFC" w:rsidRDefault="00201088" w:rsidP="005B6A07">
            <w:pPr>
              <w:pStyle w:val="BodyTextIndent"/>
              <w:spacing w:line="240" w:lineRule="exact"/>
              <w:ind w:left="0" w:firstLine="0"/>
              <w:jc w:val="center"/>
              <w:rPr>
                <w:lang w:val="mn-MN"/>
              </w:rPr>
            </w:pPr>
            <w:r w:rsidRPr="00312AFC">
              <w:rPr>
                <w:rFonts w:ascii="Times New Roman" w:hAnsi="Times New Roman"/>
                <w:sz w:val="21"/>
                <w:szCs w:val="21"/>
              </w:rPr>
              <w:t>Ижил төстэй ажлын туршлага</w:t>
            </w:r>
          </w:p>
        </w:tc>
        <w:tc>
          <w:tcPr>
            <w:tcW w:w="1646" w:type="dxa"/>
            <w:gridSpan w:val="2"/>
            <w:vAlign w:val="center"/>
          </w:tcPr>
          <w:p w:rsidR="00201088" w:rsidRPr="00312AFC" w:rsidRDefault="00201088" w:rsidP="005B6A07">
            <w:pPr>
              <w:pStyle w:val="BodyTextIndent"/>
              <w:spacing w:line="240" w:lineRule="exact"/>
              <w:ind w:left="0" w:firstLine="0"/>
              <w:jc w:val="center"/>
              <w:rPr>
                <w:rFonts w:ascii="Times New Roman" w:hAnsi="Times New Roman"/>
                <w:sz w:val="21"/>
                <w:szCs w:val="21"/>
                <w:lang w:val="mn-MN"/>
              </w:rPr>
            </w:pPr>
            <w:r w:rsidRPr="00312AFC">
              <w:rPr>
                <w:rFonts w:ascii="Times New Roman" w:hAnsi="Times New Roman"/>
                <w:sz w:val="21"/>
                <w:szCs w:val="21"/>
              </w:rPr>
              <w:t>Шийдэгдсэнбайдал</w:t>
            </w:r>
          </w:p>
        </w:tc>
      </w:tr>
      <w:tr w:rsidR="00201088" w:rsidRPr="00312AFC" w:rsidTr="007737A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34" w:type="dxa"/>
          <w:jc w:val="center"/>
        </w:trPr>
        <w:tc>
          <w:tcPr>
            <w:tcW w:w="1417" w:type="dxa"/>
          </w:tcPr>
          <w:p w:rsidR="00201088" w:rsidRPr="00201088" w:rsidRDefault="00201088" w:rsidP="005B6A07">
            <w:pPr>
              <w:ind w:firstLine="0"/>
            </w:pPr>
            <w:r>
              <w:t>(</w:t>
            </w:r>
            <w:r w:rsidRPr="00312AFC">
              <w:rPr>
                <w:lang w:val="mn-MN"/>
              </w:rPr>
              <w:t>а</w:t>
            </w:r>
            <w:r>
              <w:t>)</w:t>
            </w:r>
          </w:p>
        </w:tc>
        <w:tc>
          <w:tcPr>
            <w:tcW w:w="2179" w:type="dxa"/>
            <w:gridSpan w:val="2"/>
          </w:tcPr>
          <w:p w:rsidR="00201088" w:rsidRPr="00312AFC" w:rsidRDefault="00201088" w:rsidP="00793268">
            <w:pPr>
              <w:rPr>
                <w:lang w:val="mn-MN"/>
              </w:rPr>
            </w:pPr>
          </w:p>
        </w:tc>
        <w:tc>
          <w:tcPr>
            <w:tcW w:w="1969" w:type="dxa"/>
            <w:gridSpan w:val="2"/>
          </w:tcPr>
          <w:p w:rsidR="00201088" w:rsidRPr="00312AFC" w:rsidRDefault="00201088" w:rsidP="00793268">
            <w:pPr>
              <w:rPr>
                <w:lang w:val="mn-MN"/>
              </w:rPr>
            </w:pPr>
          </w:p>
        </w:tc>
        <w:tc>
          <w:tcPr>
            <w:tcW w:w="1951" w:type="dxa"/>
            <w:gridSpan w:val="2"/>
          </w:tcPr>
          <w:p w:rsidR="00201088" w:rsidRPr="00312AFC" w:rsidRDefault="00201088" w:rsidP="00793268">
            <w:pPr>
              <w:rPr>
                <w:lang w:val="mn-MN"/>
              </w:rPr>
            </w:pPr>
          </w:p>
        </w:tc>
        <w:tc>
          <w:tcPr>
            <w:tcW w:w="1646" w:type="dxa"/>
            <w:gridSpan w:val="2"/>
          </w:tcPr>
          <w:p w:rsidR="00201088" w:rsidRPr="00312AFC" w:rsidRDefault="00201088" w:rsidP="00793268">
            <w:pPr>
              <w:rPr>
                <w:lang w:val="mn-MN"/>
              </w:rPr>
            </w:pPr>
          </w:p>
        </w:tc>
      </w:tr>
      <w:tr w:rsidR="00201088" w:rsidRPr="00312AFC" w:rsidTr="007737A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34" w:type="dxa"/>
          <w:jc w:val="center"/>
        </w:trPr>
        <w:tc>
          <w:tcPr>
            <w:tcW w:w="1417" w:type="dxa"/>
          </w:tcPr>
          <w:p w:rsidR="00201088" w:rsidRPr="00312AFC" w:rsidRDefault="00201088" w:rsidP="005B6A07">
            <w:pPr>
              <w:ind w:firstLine="0"/>
              <w:rPr>
                <w:lang w:val="mn-MN"/>
              </w:rPr>
            </w:pPr>
            <w:r w:rsidRPr="00312AFC">
              <w:rPr>
                <w:sz w:val="22"/>
                <w:szCs w:val="22"/>
              </w:rPr>
              <w:t>(</w:t>
            </w:r>
            <w:r w:rsidRPr="00312AFC">
              <w:rPr>
                <w:sz w:val="22"/>
                <w:szCs w:val="22"/>
                <w:lang w:val="mn-MN"/>
              </w:rPr>
              <w:t>б</w:t>
            </w:r>
            <w:r w:rsidRPr="00312AFC">
              <w:rPr>
                <w:sz w:val="22"/>
                <w:szCs w:val="22"/>
              </w:rPr>
              <w:t>)</w:t>
            </w:r>
          </w:p>
        </w:tc>
        <w:tc>
          <w:tcPr>
            <w:tcW w:w="2179" w:type="dxa"/>
            <w:gridSpan w:val="2"/>
          </w:tcPr>
          <w:p w:rsidR="00201088" w:rsidRPr="00312AFC" w:rsidRDefault="00201088" w:rsidP="00793268">
            <w:pPr>
              <w:rPr>
                <w:lang w:val="mn-MN"/>
              </w:rPr>
            </w:pPr>
          </w:p>
        </w:tc>
        <w:tc>
          <w:tcPr>
            <w:tcW w:w="1969" w:type="dxa"/>
            <w:gridSpan w:val="2"/>
          </w:tcPr>
          <w:p w:rsidR="00201088" w:rsidRPr="00312AFC" w:rsidRDefault="00201088" w:rsidP="00793268">
            <w:pPr>
              <w:rPr>
                <w:lang w:val="mn-MN"/>
              </w:rPr>
            </w:pPr>
          </w:p>
        </w:tc>
        <w:tc>
          <w:tcPr>
            <w:tcW w:w="1951" w:type="dxa"/>
            <w:gridSpan w:val="2"/>
          </w:tcPr>
          <w:p w:rsidR="00201088" w:rsidRPr="00312AFC" w:rsidRDefault="00201088" w:rsidP="00793268">
            <w:pPr>
              <w:rPr>
                <w:lang w:val="mn-MN"/>
              </w:rPr>
            </w:pPr>
          </w:p>
        </w:tc>
        <w:tc>
          <w:tcPr>
            <w:tcW w:w="1646" w:type="dxa"/>
            <w:gridSpan w:val="2"/>
          </w:tcPr>
          <w:p w:rsidR="00201088" w:rsidRPr="00312AFC" w:rsidRDefault="00201088" w:rsidP="00793268">
            <w:pPr>
              <w:rPr>
                <w:lang w:val="mn-MN"/>
              </w:rPr>
            </w:pPr>
          </w:p>
        </w:tc>
      </w:tr>
    </w:tbl>
    <w:p w:rsidR="00201088" w:rsidRPr="00627D86" w:rsidRDefault="00201088" w:rsidP="00201088">
      <w:pPr>
        <w:pStyle w:val="BodyTextIndent"/>
        <w:spacing w:line="240" w:lineRule="exact"/>
        <w:rPr>
          <w:rFonts w:ascii="Times New Roman" w:hAnsi="Times New Roman"/>
          <w:sz w:val="21"/>
          <w:szCs w:val="21"/>
          <w:lang w:val="mn-MN"/>
        </w:rPr>
      </w:pP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2693"/>
        <w:gridCol w:w="2322"/>
        <w:gridCol w:w="2214"/>
      </w:tblGrid>
      <w:tr w:rsidR="00201088" w:rsidRPr="00201088" w:rsidTr="007737A6">
        <w:tc>
          <w:tcPr>
            <w:tcW w:w="1701" w:type="dxa"/>
            <w:tcBorders>
              <w:top w:val="nil"/>
              <w:left w:val="nil"/>
              <w:bottom w:val="nil"/>
              <w:right w:val="nil"/>
            </w:tcBorders>
          </w:tcPr>
          <w:p w:rsidR="00201088" w:rsidRPr="00201088" w:rsidRDefault="00201088" w:rsidP="00201088">
            <w:pPr>
              <w:pStyle w:val="BodyTextIndent"/>
              <w:spacing w:line="240" w:lineRule="exact"/>
              <w:ind w:left="0" w:firstLine="0"/>
              <w:rPr>
                <w:rFonts w:ascii="Times New Roman" w:hAnsi="Times New Roman"/>
                <w:sz w:val="21"/>
                <w:szCs w:val="21"/>
              </w:rPr>
            </w:pPr>
          </w:p>
        </w:tc>
        <w:tc>
          <w:tcPr>
            <w:tcW w:w="7229" w:type="dxa"/>
            <w:gridSpan w:val="3"/>
            <w:tcBorders>
              <w:top w:val="nil"/>
              <w:left w:val="nil"/>
              <w:bottom w:val="nil"/>
              <w:right w:val="nil"/>
            </w:tcBorders>
          </w:tcPr>
          <w:p w:rsidR="00201088" w:rsidRPr="00081A24" w:rsidRDefault="00201088" w:rsidP="00201088">
            <w:pPr>
              <w:pStyle w:val="BodyTextIndent"/>
              <w:numPr>
                <w:ilvl w:val="1"/>
                <w:numId w:val="19"/>
              </w:numPr>
              <w:tabs>
                <w:tab w:val="clear" w:pos="720"/>
                <w:tab w:val="num" w:pos="432"/>
              </w:tabs>
              <w:spacing w:line="240" w:lineRule="exact"/>
              <w:ind w:left="432" w:hanging="432"/>
              <w:rPr>
                <w:rFonts w:ascii="Times New Roman" w:hAnsi="Times New Roman"/>
                <w:sz w:val="21"/>
                <w:szCs w:val="21"/>
              </w:rPr>
            </w:pPr>
            <w:r w:rsidRPr="00081A24">
              <w:rPr>
                <w:rFonts w:ascii="Times New Roman" w:hAnsi="Times New Roman"/>
                <w:sz w:val="21"/>
                <w:szCs w:val="21"/>
              </w:rPr>
              <w:t xml:space="preserve">Санхүүгийн чадавхийг харуулах аудитаар баталгаажуулсан сүүлийн </w:t>
            </w:r>
            <w:r w:rsidRPr="00081A24">
              <w:rPr>
                <w:rFonts w:ascii="Times New Roman" w:hAnsi="Times New Roman"/>
                <w:b/>
                <w:bCs/>
                <w:i/>
                <w:iCs/>
                <w:sz w:val="21"/>
                <w:szCs w:val="21"/>
              </w:rPr>
              <w:t>[тоо]</w:t>
            </w:r>
            <w:r w:rsidRPr="00081A24">
              <w:rPr>
                <w:rFonts w:ascii="Times New Roman" w:hAnsi="Times New Roman"/>
                <w:sz w:val="21"/>
                <w:szCs w:val="21"/>
              </w:rPr>
              <w:t xml:space="preserve"> жилийн санхүүгийн тайлан, ашиг орлого, алдагдлын болон санхүүгийн үйл ажиллагаанд хийсэн тайлан, дүгнэлтийн хамт. Дор жагсааж хувийг хавсаргана.</w:t>
            </w:r>
          </w:p>
          <w:p w:rsidR="00201088" w:rsidRPr="00201088" w:rsidRDefault="00201088" w:rsidP="00201088">
            <w:pPr>
              <w:pStyle w:val="BodyTextIndent"/>
              <w:tabs>
                <w:tab w:val="num" w:pos="432"/>
              </w:tabs>
              <w:spacing w:line="240" w:lineRule="exact"/>
              <w:ind w:left="432" w:hanging="432"/>
              <w:rPr>
                <w:rFonts w:ascii="Times New Roman" w:hAnsi="Times New Roman"/>
                <w:sz w:val="21"/>
                <w:szCs w:val="21"/>
              </w:rPr>
            </w:pPr>
          </w:p>
        </w:tc>
      </w:tr>
      <w:tr w:rsidR="00201088" w:rsidRPr="00201088" w:rsidTr="007737A6">
        <w:tc>
          <w:tcPr>
            <w:tcW w:w="1701" w:type="dxa"/>
            <w:tcBorders>
              <w:top w:val="nil"/>
              <w:left w:val="nil"/>
              <w:bottom w:val="nil"/>
              <w:right w:val="nil"/>
            </w:tcBorders>
          </w:tcPr>
          <w:p w:rsidR="00201088" w:rsidRPr="00201088" w:rsidRDefault="00201088" w:rsidP="00201088">
            <w:pPr>
              <w:pStyle w:val="BodyTextIndent"/>
              <w:spacing w:line="240" w:lineRule="exact"/>
              <w:ind w:left="0" w:firstLine="0"/>
              <w:rPr>
                <w:rFonts w:ascii="Times New Roman" w:hAnsi="Times New Roman"/>
                <w:sz w:val="21"/>
                <w:szCs w:val="21"/>
              </w:rPr>
            </w:pPr>
          </w:p>
        </w:tc>
        <w:tc>
          <w:tcPr>
            <w:tcW w:w="7229" w:type="dxa"/>
            <w:gridSpan w:val="3"/>
            <w:tcBorders>
              <w:top w:val="nil"/>
              <w:left w:val="nil"/>
              <w:bottom w:val="nil"/>
              <w:right w:val="nil"/>
            </w:tcBorders>
          </w:tcPr>
          <w:p w:rsidR="00201088" w:rsidRPr="00627D86" w:rsidRDefault="00201088" w:rsidP="00201088">
            <w:pPr>
              <w:pStyle w:val="BodyTextIndent"/>
              <w:numPr>
                <w:ilvl w:val="1"/>
                <w:numId w:val="19"/>
              </w:numPr>
              <w:tabs>
                <w:tab w:val="clear" w:pos="720"/>
                <w:tab w:val="num" w:pos="432"/>
              </w:tabs>
              <w:spacing w:line="240" w:lineRule="exact"/>
              <w:ind w:left="432" w:hanging="432"/>
              <w:rPr>
                <w:rFonts w:ascii="Times New Roman" w:hAnsi="Times New Roman"/>
                <w:sz w:val="21"/>
                <w:szCs w:val="21"/>
              </w:rPr>
            </w:pPr>
            <w:r w:rsidRPr="00081A24">
              <w:rPr>
                <w:rFonts w:ascii="Times New Roman" w:hAnsi="Times New Roman"/>
                <w:sz w:val="21"/>
                <w:szCs w:val="21"/>
              </w:rPr>
              <w:t>Чадварын шаардлагыг хангахад шаардагдаж болох санхүүгийн эх үүсвэрийн нотолгоо: бэлэн мөнгө, зээл гэх мэт. Дор жагсааж үндсэн бичиг баримтын хувийг хавсаргана.</w:t>
            </w:r>
          </w:p>
          <w:p w:rsidR="00627D86" w:rsidRPr="00081A24" w:rsidRDefault="00627D86" w:rsidP="00627D86">
            <w:pPr>
              <w:pStyle w:val="BodyTextIndent"/>
              <w:spacing w:line="240" w:lineRule="exact"/>
              <w:ind w:left="432" w:firstLine="0"/>
              <w:rPr>
                <w:rFonts w:ascii="Times New Roman" w:hAnsi="Times New Roman"/>
                <w:sz w:val="21"/>
                <w:szCs w:val="21"/>
              </w:rPr>
            </w:pPr>
          </w:p>
        </w:tc>
      </w:tr>
      <w:tr w:rsidR="00201088" w:rsidRPr="00201088" w:rsidTr="007737A6">
        <w:tc>
          <w:tcPr>
            <w:tcW w:w="1701" w:type="dxa"/>
            <w:tcBorders>
              <w:top w:val="nil"/>
              <w:left w:val="nil"/>
              <w:bottom w:val="nil"/>
              <w:right w:val="nil"/>
            </w:tcBorders>
          </w:tcPr>
          <w:p w:rsidR="00201088" w:rsidRPr="00201088" w:rsidRDefault="00201088" w:rsidP="00201088">
            <w:pPr>
              <w:pStyle w:val="BodyTextIndent"/>
              <w:spacing w:line="240" w:lineRule="exact"/>
              <w:ind w:left="0" w:firstLine="0"/>
              <w:rPr>
                <w:rFonts w:ascii="Times New Roman" w:hAnsi="Times New Roman"/>
                <w:sz w:val="21"/>
                <w:szCs w:val="21"/>
              </w:rPr>
            </w:pPr>
          </w:p>
        </w:tc>
        <w:tc>
          <w:tcPr>
            <w:tcW w:w="7229" w:type="dxa"/>
            <w:gridSpan w:val="3"/>
            <w:tcBorders>
              <w:top w:val="nil"/>
              <w:left w:val="nil"/>
              <w:bottom w:val="nil"/>
              <w:right w:val="nil"/>
            </w:tcBorders>
          </w:tcPr>
          <w:p w:rsidR="00201088" w:rsidRPr="00627D86" w:rsidRDefault="00201088" w:rsidP="00201088">
            <w:pPr>
              <w:pStyle w:val="BodyTextIndent"/>
              <w:numPr>
                <w:ilvl w:val="1"/>
                <w:numId w:val="19"/>
              </w:numPr>
              <w:tabs>
                <w:tab w:val="clear" w:pos="720"/>
                <w:tab w:val="num" w:pos="432"/>
              </w:tabs>
              <w:spacing w:line="240" w:lineRule="exact"/>
              <w:ind w:left="432" w:hanging="432"/>
              <w:rPr>
                <w:rFonts w:ascii="Times New Roman" w:hAnsi="Times New Roman"/>
                <w:sz w:val="21"/>
                <w:szCs w:val="21"/>
              </w:rPr>
            </w:pPr>
            <w:r w:rsidRPr="00081A24">
              <w:rPr>
                <w:rFonts w:ascii="Times New Roman" w:hAnsi="Times New Roman"/>
                <w:sz w:val="21"/>
                <w:szCs w:val="21"/>
              </w:rPr>
              <w:t>Тендерт оролцогчийн харилцагч банкны нэр, хаяг болон утас, факсын дугаар.</w:t>
            </w:r>
          </w:p>
          <w:p w:rsidR="00627D86" w:rsidRPr="00081A24" w:rsidRDefault="00627D86" w:rsidP="00627D86">
            <w:pPr>
              <w:pStyle w:val="BodyTextIndent"/>
              <w:spacing w:line="240" w:lineRule="exact"/>
              <w:ind w:left="432" w:firstLine="0"/>
              <w:rPr>
                <w:rFonts w:ascii="Times New Roman" w:hAnsi="Times New Roman"/>
                <w:sz w:val="21"/>
                <w:szCs w:val="21"/>
              </w:rPr>
            </w:pPr>
          </w:p>
        </w:tc>
      </w:tr>
      <w:tr w:rsidR="00201088" w:rsidRPr="00201088" w:rsidTr="007737A6">
        <w:tc>
          <w:tcPr>
            <w:tcW w:w="1701" w:type="dxa"/>
            <w:tcBorders>
              <w:top w:val="nil"/>
              <w:left w:val="nil"/>
              <w:bottom w:val="single" w:sz="4" w:space="0" w:color="auto"/>
              <w:right w:val="nil"/>
            </w:tcBorders>
          </w:tcPr>
          <w:p w:rsidR="00201088" w:rsidRPr="00201088" w:rsidRDefault="00201088" w:rsidP="00201088">
            <w:pPr>
              <w:pStyle w:val="BodyTextIndent"/>
              <w:spacing w:line="240" w:lineRule="exact"/>
              <w:ind w:left="0" w:firstLine="0"/>
              <w:rPr>
                <w:rFonts w:ascii="Times New Roman" w:hAnsi="Times New Roman"/>
                <w:sz w:val="21"/>
                <w:szCs w:val="21"/>
              </w:rPr>
            </w:pPr>
          </w:p>
        </w:tc>
        <w:tc>
          <w:tcPr>
            <w:tcW w:w="7229" w:type="dxa"/>
            <w:gridSpan w:val="3"/>
            <w:tcBorders>
              <w:top w:val="nil"/>
              <w:left w:val="nil"/>
              <w:bottom w:val="single" w:sz="4" w:space="0" w:color="auto"/>
              <w:right w:val="nil"/>
            </w:tcBorders>
          </w:tcPr>
          <w:p w:rsidR="00201088" w:rsidRPr="005E3AF1" w:rsidRDefault="00201088" w:rsidP="00201088">
            <w:pPr>
              <w:pStyle w:val="BodyTextIndent"/>
              <w:numPr>
                <w:ilvl w:val="1"/>
                <w:numId w:val="19"/>
              </w:numPr>
              <w:tabs>
                <w:tab w:val="clear" w:pos="720"/>
                <w:tab w:val="num" w:pos="432"/>
              </w:tabs>
              <w:spacing w:line="240" w:lineRule="exact"/>
              <w:ind w:left="432" w:hanging="432"/>
              <w:rPr>
                <w:rFonts w:ascii="Times New Roman" w:hAnsi="Times New Roman"/>
                <w:sz w:val="21"/>
                <w:szCs w:val="21"/>
              </w:rPr>
            </w:pPr>
            <w:r w:rsidRPr="00081A24">
              <w:rPr>
                <w:rFonts w:ascii="Times New Roman" w:hAnsi="Times New Roman"/>
                <w:sz w:val="21"/>
                <w:szCs w:val="21"/>
              </w:rPr>
              <w:t xml:space="preserve">Тендерт оролцогчийн одоогийн ба сүүлийн </w:t>
            </w:r>
            <w:r w:rsidRPr="00627D86">
              <w:rPr>
                <w:rFonts w:ascii="Times New Roman" w:hAnsi="Times New Roman"/>
                <w:sz w:val="21"/>
                <w:szCs w:val="21"/>
              </w:rPr>
              <w:t>[тоо]</w:t>
            </w:r>
            <w:r w:rsidRPr="00081A24">
              <w:rPr>
                <w:rFonts w:ascii="Times New Roman" w:hAnsi="Times New Roman"/>
                <w:sz w:val="21"/>
                <w:szCs w:val="21"/>
              </w:rPr>
              <w:t xml:space="preserve"> жилийн хугацаанд оролцсон аливаа шүүхийн зарга, маргааны талууд ба нэхэмжлэлийн мөнгөн дүн, шийдэгдсэн байдал.</w:t>
            </w:r>
          </w:p>
          <w:p w:rsidR="005E3AF1" w:rsidRPr="00081A24" w:rsidRDefault="005E3AF1" w:rsidP="005E3AF1">
            <w:pPr>
              <w:pStyle w:val="BodyTextIndent"/>
              <w:spacing w:line="240" w:lineRule="exact"/>
              <w:ind w:left="432" w:firstLine="0"/>
              <w:rPr>
                <w:rFonts w:ascii="Times New Roman" w:hAnsi="Times New Roman"/>
                <w:sz w:val="21"/>
                <w:szCs w:val="21"/>
              </w:rPr>
            </w:pPr>
          </w:p>
        </w:tc>
      </w:tr>
      <w:tr w:rsidR="00EE3ACC" w:rsidRPr="00EE3ACC" w:rsidTr="007737A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701" w:type="dxa"/>
            <w:tcBorders>
              <w:top w:val="single" w:sz="4" w:space="0" w:color="auto"/>
              <w:left w:val="single" w:sz="4" w:space="0" w:color="auto"/>
              <w:bottom w:val="single" w:sz="4" w:space="0" w:color="auto"/>
              <w:right w:val="single" w:sz="4" w:space="0" w:color="auto"/>
            </w:tcBorders>
            <w:vAlign w:val="center"/>
          </w:tcPr>
          <w:p w:rsidR="00EE3ACC" w:rsidRPr="00EE3ACC" w:rsidRDefault="00EE3ACC" w:rsidP="005B6A07">
            <w:pPr>
              <w:ind w:firstLine="0"/>
              <w:jc w:val="center"/>
              <w:rPr>
                <w:lang w:val="mn-MN"/>
              </w:rPr>
            </w:pPr>
            <w:r w:rsidRPr="00081A24">
              <w:rPr>
                <w:sz w:val="21"/>
                <w:szCs w:val="21"/>
              </w:rPr>
              <w:t>Нөгөө тал(ууд)</w:t>
            </w:r>
          </w:p>
        </w:tc>
        <w:tc>
          <w:tcPr>
            <w:tcW w:w="2693" w:type="dxa"/>
            <w:tcBorders>
              <w:top w:val="single" w:sz="4" w:space="0" w:color="auto"/>
              <w:left w:val="single" w:sz="4" w:space="0" w:color="auto"/>
              <w:bottom w:val="single" w:sz="4" w:space="0" w:color="auto"/>
              <w:right w:val="single" w:sz="4" w:space="0" w:color="auto"/>
            </w:tcBorders>
            <w:vAlign w:val="center"/>
          </w:tcPr>
          <w:p w:rsidR="00EE3ACC" w:rsidRPr="00EE3ACC" w:rsidRDefault="00EE3ACC" w:rsidP="005B6A07">
            <w:pPr>
              <w:ind w:firstLine="0"/>
              <w:jc w:val="center"/>
              <w:rPr>
                <w:lang w:val="mn-MN"/>
              </w:rPr>
            </w:pPr>
            <w:r w:rsidRPr="00081A24">
              <w:rPr>
                <w:sz w:val="21"/>
                <w:szCs w:val="21"/>
              </w:rPr>
              <w:t>Маргааны шалтгаан</w:t>
            </w:r>
          </w:p>
        </w:tc>
        <w:tc>
          <w:tcPr>
            <w:tcW w:w="2322" w:type="dxa"/>
            <w:tcBorders>
              <w:top w:val="single" w:sz="4" w:space="0" w:color="auto"/>
              <w:left w:val="single" w:sz="4" w:space="0" w:color="auto"/>
              <w:bottom w:val="single" w:sz="4" w:space="0" w:color="auto"/>
              <w:right w:val="single" w:sz="4" w:space="0" w:color="auto"/>
            </w:tcBorders>
            <w:vAlign w:val="center"/>
          </w:tcPr>
          <w:p w:rsidR="00EE3ACC" w:rsidRPr="00EE3ACC" w:rsidRDefault="00EE3ACC" w:rsidP="005B6A07">
            <w:pPr>
              <w:pStyle w:val="BodyTextIndent"/>
              <w:spacing w:line="240" w:lineRule="exact"/>
              <w:ind w:left="0" w:firstLine="0"/>
              <w:jc w:val="center"/>
              <w:rPr>
                <w:lang w:val="mn-MN"/>
              </w:rPr>
            </w:pPr>
            <w:r w:rsidRPr="00081A24">
              <w:rPr>
                <w:rFonts w:ascii="Times New Roman" w:hAnsi="Times New Roman"/>
                <w:sz w:val="21"/>
                <w:szCs w:val="21"/>
              </w:rPr>
              <w:t>Нэх</w:t>
            </w:r>
            <w:r>
              <w:rPr>
                <w:rFonts w:ascii="Times New Roman" w:hAnsi="Times New Roman"/>
                <w:sz w:val="21"/>
                <w:szCs w:val="21"/>
              </w:rPr>
              <w:t>эмжлэлийн</w:t>
            </w:r>
            <w:r w:rsidRPr="00081A24">
              <w:rPr>
                <w:rFonts w:ascii="Times New Roman" w:hAnsi="Times New Roman"/>
                <w:sz w:val="21"/>
                <w:szCs w:val="21"/>
              </w:rPr>
              <w:t xml:space="preserve">                                                                                  мөнгөн дүн</w:t>
            </w:r>
          </w:p>
        </w:tc>
        <w:tc>
          <w:tcPr>
            <w:tcW w:w="2214" w:type="dxa"/>
            <w:tcBorders>
              <w:top w:val="single" w:sz="4" w:space="0" w:color="auto"/>
              <w:left w:val="single" w:sz="4" w:space="0" w:color="auto"/>
              <w:bottom w:val="single" w:sz="4" w:space="0" w:color="auto"/>
              <w:right w:val="single" w:sz="4" w:space="0" w:color="auto"/>
            </w:tcBorders>
            <w:vAlign w:val="center"/>
          </w:tcPr>
          <w:p w:rsidR="00EE3ACC" w:rsidRPr="00EE3ACC" w:rsidRDefault="00EE3ACC" w:rsidP="005B6A07">
            <w:pPr>
              <w:pStyle w:val="BodyTextIndent"/>
              <w:spacing w:line="240" w:lineRule="exact"/>
              <w:ind w:left="0" w:firstLine="0"/>
              <w:jc w:val="center"/>
              <w:rPr>
                <w:lang w:val="mn-MN"/>
              </w:rPr>
            </w:pPr>
            <w:r w:rsidRPr="00081A24">
              <w:rPr>
                <w:rFonts w:ascii="Times New Roman" w:hAnsi="Times New Roman"/>
                <w:sz w:val="21"/>
                <w:szCs w:val="21"/>
              </w:rPr>
              <w:t>Шийдэгдсэн байдал</w:t>
            </w:r>
          </w:p>
        </w:tc>
      </w:tr>
      <w:tr w:rsidR="00EE3ACC" w:rsidRPr="00EE3ACC" w:rsidTr="007737A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701" w:type="dxa"/>
            <w:tcBorders>
              <w:top w:val="single" w:sz="4" w:space="0" w:color="auto"/>
              <w:left w:val="single" w:sz="4" w:space="0" w:color="auto"/>
              <w:bottom w:val="single" w:sz="4" w:space="0" w:color="auto"/>
              <w:right w:val="single" w:sz="4" w:space="0" w:color="auto"/>
            </w:tcBorders>
          </w:tcPr>
          <w:p w:rsidR="00EE3ACC" w:rsidRPr="00201088" w:rsidRDefault="00EE3ACC" w:rsidP="005B6A07">
            <w:pPr>
              <w:ind w:firstLine="0"/>
            </w:pPr>
            <w:r>
              <w:t>(</w:t>
            </w:r>
            <w:r w:rsidRPr="00EE3ACC">
              <w:rPr>
                <w:lang w:val="mn-MN"/>
              </w:rPr>
              <w:t>а</w:t>
            </w:r>
            <w:r>
              <w:t>)</w:t>
            </w:r>
          </w:p>
        </w:tc>
        <w:tc>
          <w:tcPr>
            <w:tcW w:w="2693" w:type="dxa"/>
            <w:tcBorders>
              <w:top w:val="single" w:sz="4" w:space="0" w:color="auto"/>
              <w:left w:val="single" w:sz="4" w:space="0" w:color="auto"/>
              <w:bottom w:val="single" w:sz="4" w:space="0" w:color="auto"/>
              <w:right w:val="single" w:sz="4" w:space="0" w:color="auto"/>
            </w:tcBorders>
          </w:tcPr>
          <w:p w:rsidR="00EE3ACC" w:rsidRPr="00EE3ACC" w:rsidRDefault="00EE3ACC" w:rsidP="005B6A07">
            <w:pPr>
              <w:ind w:firstLine="0"/>
              <w:rPr>
                <w:lang w:val="mn-MN"/>
              </w:rPr>
            </w:pPr>
          </w:p>
        </w:tc>
        <w:tc>
          <w:tcPr>
            <w:tcW w:w="2322" w:type="dxa"/>
            <w:tcBorders>
              <w:top w:val="single" w:sz="4" w:space="0" w:color="auto"/>
              <w:left w:val="single" w:sz="4" w:space="0" w:color="auto"/>
              <w:bottom w:val="single" w:sz="4" w:space="0" w:color="auto"/>
              <w:right w:val="single" w:sz="4" w:space="0" w:color="auto"/>
            </w:tcBorders>
          </w:tcPr>
          <w:p w:rsidR="00EE3ACC" w:rsidRPr="00EE3ACC" w:rsidRDefault="00EE3ACC" w:rsidP="005B6A07">
            <w:pPr>
              <w:ind w:firstLine="0"/>
              <w:rPr>
                <w:lang w:val="mn-MN"/>
              </w:rPr>
            </w:pPr>
          </w:p>
        </w:tc>
        <w:tc>
          <w:tcPr>
            <w:tcW w:w="2214" w:type="dxa"/>
            <w:tcBorders>
              <w:top w:val="single" w:sz="4" w:space="0" w:color="auto"/>
              <w:left w:val="single" w:sz="4" w:space="0" w:color="auto"/>
              <w:bottom w:val="single" w:sz="4" w:space="0" w:color="auto"/>
              <w:right w:val="single" w:sz="4" w:space="0" w:color="auto"/>
            </w:tcBorders>
          </w:tcPr>
          <w:p w:rsidR="00EE3ACC" w:rsidRPr="00EE3ACC" w:rsidRDefault="00EE3ACC" w:rsidP="005B6A07">
            <w:pPr>
              <w:ind w:firstLine="0"/>
              <w:rPr>
                <w:lang w:val="mn-MN"/>
              </w:rPr>
            </w:pPr>
          </w:p>
        </w:tc>
      </w:tr>
      <w:tr w:rsidR="00EE3ACC" w:rsidRPr="00EE3ACC" w:rsidTr="007737A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701" w:type="dxa"/>
            <w:tcBorders>
              <w:top w:val="single" w:sz="4" w:space="0" w:color="auto"/>
              <w:left w:val="single" w:sz="4" w:space="0" w:color="auto"/>
              <w:bottom w:val="single" w:sz="4" w:space="0" w:color="auto"/>
              <w:right w:val="single" w:sz="4" w:space="0" w:color="auto"/>
            </w:tcBorders>
          </w:tcPr>
          <w:p w:rsidR="00EE3ACC" w:rsidRPr="00EE3ACC" w:rsidRDefault="00EE3ACC" w:rsidP="005B6A07">
            <w:pPr>
              <w:tabs>
                <w:tab w:val="center" w:pos="513"/>
              </w:tabs>
              <w:ind w:firstLine="0"/>
              <w:rPr>
                <w:lang w:val="mn-MN"/>
              </w:rPr>
            </w:pPr>
            <w:r w:rsidRPr="00EE3ACC">
              <w:rPr>
                <w:sz w:val="22"/>
                <w:szCs w:val="22"/>
              </w:rPr>
              <w:t>(</w:t>
            </w:r>
            <w:r w:rsidRPr="00EE3ACC">
              <w:rPr>
                <w:sz w:val="22"/>
                <w:szCs w:val="22"/>
                <w:lang w:val="mn-MN"/>
              </w:rPr>
              <w:t>б</w:t>
            </w:r>
            <w:r w:rsidRPr="00EE3ACC">
              <w:rPr>
                <w:sz w:val="22"/>
                <w:szCs w:val="22"/>
              </w:rPr>
              <w:t>)</w:t>
            </w:r>
            <w:r w:rsidR="005B6A07">
              <w:rPr>
                <w:sz w:val="22"/>
                <w:szCs w:val="22"/>
              </w:rPr>
              <w:tab/>
            </w:r>
          </w:p>
        </w:tc>
        <w:tc>
          <w:tcPr>
            <w:tcW w:w="2693" w:type="dxa"/>
            <w:tcBorders>
              <w:top w:val="single" w:sz="4" w:space="0" w:color="auto"/>
              <w:left w:val="single" w:sz="4" w:space="0" w:color="auto"/>
              <w:bottom w:val="single" w:sz="4" w:space="0" w:color="auto"/>
              <w:right w:val="single" w:sz="4" w:space="0" w:color="auto"/>
            </w:tcBorders>
          </w:tcPr>
          <w:p w:rsidR="00EE3ACC" w:rsidRPr="00EE3ACC" w:rsidRDefault="00EE3ACC" w:rsidP="00793268">
            <w:pPr>
              <w:rPr>
                <w:lang w:val="mn-MN"/>
              </w:rPr>
            </w:pPr>
          </w:p>
        </w:tc>
        <w:tc>
          <w:tcPr>
            <w:tcW w:w="2322" w:type="dxa"/>
            <w:tcBorders>
              <w:top w:val="single" w:sz="4" w:space="0" w:color="auto"/>
              <w:left w:val="single" w:sz="4" w:space="0" w:color="auto"/>
              <w:bottom w:val="single" w:sz="4" w:space="0" w:color="auto"/>
              <w:right w:val="single" w:sz="4" w:space="0" w:color="auto"/>
            </w:tcBorders>
          </w:tcPr>
          <w:p w:rsidR="00EE3ACC" w:rsidRPr="00EE3ACC" w:rsidRDefault="00EE3ACC" w:rsidP="00793268">
            <w:pPr>
              <w:rPr>
                <w:lang w:val="mn-MN"/>
              </w:rPr>
            </w:pPr>
          </w:p>
        </w:tc>
        <w:tc>
          <w:tcPr>
            <w:tcW w:w="2214" w:type="dxa"/>
            <w:tcBorders>
              <w:top w:val="single" w:sz="4" w:space="0" w:color="auto"/>
              <w:left w:val="single" w:sz="4" w:space="0" w:color="auto"/>
              <w:bottom w:val="single" w:sz="4" w:space="0" w:color="auto"/>
              <w:right w:val="single" w:sz="4" w:space="0" w:color="auto"/>
            </w:tcBorders>
          </w:tcPr>
          <w:p w:rsidR="00EE3ACC" w:rsidRPr="00EE3ACC" w:rsidRDefault="00EE3ACC" w:rsidP="00793268">
            <w:pPr>
              <w:rPr>
                <w:lang w:val="mn-MN"/>
              </w:rPr>
            </w:pPr>
          </w:p>
        </w:tc>
      </w:tr>
      <w:tr w:rsidR="00627D86" w:rsidRPr="00EE3ACC" w:rsidTr="007737A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701" w:type="dxa"/>
            <w:tcBorders>
              <w:top w:val="single" w:sz="4" w:space="0" w:color="auto"/>
              <w:left w:val="nil"/>
              <w:bottom w:val="nil"/>
              <w:right w:val="nil"/>
            </w:tcBorders>
          </w:tcPr>
          <w:p w:rsidR="00627D86" w:rsidRPr="00EE3ACC" w:rsidRDefault="00627D86" w:rsidP="00793268">
            <w:pPr>
              <w:rPr>
                <w:sz w:val="22"/>
                <w:szCs w:val="22"/>
              </w:rPr>
            </w:pPr>
          </w:p>
        </w:tc>
        <w:tc>
          <w:tcPr>
            <w:tcW w:w="7229" w:type="dxa"/>
            <w:gridSpan w:val="3"/>
            <w:tcBorders>
              <w:top w:val="single" w:sz="4" w:space="0" w:color="auto"/>
              <w:left w:val="nil"/>
              <w:bottom w:val="nil"/>
              <w:right w:val="nil"/>
            </w:tcBorders>
          </w:tcPr>
          <w:p w:rsidR="005E3AF1" w:rsidRPr="005E3AF1" w:rsidRDefault="005E3AF1" w:rsidP="005E3AF1">
            <w:pPr>
              <w:pStyle w:val="BodyTextIndent"/>
              <w:spacing w:line="240" w:lineRule="exact"/>
              <w:ind w:left="432" w:firstLine="0"/>
              <w:rPr>
                <w:rFonts w:ascii="Times New Roman" w:hAnsi="Times New Roman"/>
                <w:sz w:val="21"/>
                <w:szCs w:val="21"/>
              </w:rPr>
            </w:pPr>
          </w:p>
          <w:p w:rsidR="00627D86" w:rsidRPr="00081A24" w:rsidRDefault="00627D86" w:rsidP="00627D86">
            <w:pPr>
              <w:pStyle w:val="BodyTextIndent"/>
              <w:numPr>
                <w:ilvl w:val="1"/>
                <w:numId w:val="19"/>
              </w:numPr>
              <w:tabs>
                <w:tab w:val="clear" w:pos="720"/>
                <w:tab w:val="num" w:pos="432"/>
              </w:tabs>
              <w:spacing w:line="240" w:lineRule="exact"/>
              <w:ind w:left="432" w:hanging="432"/>
              <w:rPr>
                <w:rFonts w:ascii="Times New Roman" w:hAnsi="Times New Roman"/>
                <w:sz w:val="21"/>
                <w:szCs w:val="21"/>
              </w:rPr>
            </w:pPr>
            <w:r w:rsidRPr="00081A24">
              <w:rPr>
                <w:rFonts w:ascii="Times New Roman" w:hAnsi="Times New Roman"/>
                <w:sz w:val="21"/>
                <w:szCs w:val="21"/>
              </w:rPr>
              <w:t>Тендерт оролцогчдод өгөх зааварчилгааны 4.2-т хамрагдахгүй бөгөөд эрх бүхий тухай мэдэгдэл.</w:t>
            </w:r>
          </w:p>
          <w:p w:rsidR="00627D86" w:rsidRPr="00EE3ACC" w:rsidRDefault="00627D86" w:rsidP="00793268">
            <w:pPr>
              <w:rPr>
                <w:lang w:val="mn-MN"/>
              </w:rPr>
            </w:pPr>
          </w:p>
        </w:tc>
      </w:tr>
      <w:tr w:rsidR="00627D86" w:rsidRPr="00EE3ACC" w:rsidTr="007737A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701" w:type="dxa"/>
            <w:tcBorders>
              <w:top w:val="nil"/>
              <w:left w:val="nil"/>
              <w:bottom w:val="nil"/>
              <w:right w:val="nil"/>
            </w:tcBorders>
          </w:tcPr>
          <w:p w:rsidR="00627D86" w:rsidRPr="00EE3ACC" w:rsidRDefault="00627D86" w:rsidP="00793268">
            <w:pPr>
              <w:rPr>
                <w:sz w:val="22"/>
                <w:szCs w:val="22"/>
              </w:rPr>
            </w:pPr>
          </w:p>
        </w:tc>
        <w:tc>
          <w:tcPr>
            <w:tcW w:w="7229" w:type="dxa"/>
            <w:gridSpan w:val="3"/>
            <w:tcBorders>
              <w:top w:val="nil"/>
              <w:left w:val="nil"/>
              <w:bottom w:val="nil"/>
              <w:right w:val="nil"/>
            </w:tcBorders>
          </w:tcPr>
          <w:p w:rsidR="00627D86" w:rsidRPr="00627D86" w:rsidRDefault="00627D86" w:rsidP="00627D86">
            <w:pPr>
              <w:pStyle w:val="BodyTextIndent"/>
              <w:numPr>
                <w:ilvl w:val="1"/>
                <w:numId w:val="19"/>
              </w:numPr>
              <w:tabs>
                <w:tab w:val="clear" w:pos="720"/>
                <w:tab w:val="num" w:pos="432"/>
              </w:tabs>
              <w:spacing w:line="240" w:lineRule="exact"/>
              <w:ind w:left="432" w:hanging="432"/>
              <w:rPr>
                <w:rFonts w:ascii="Times New Roman" w:hAnsi="Times New Roman"/>
                <w:sz w:val="21"/>
                <w:szCs w:val="21"/>
              </w:rPr>
            </w:pPr>
            <w:r w:rsidRPr="00081A24">
              <w:rPr>
                <w:rFonts w:ascii="Times New Roman" w:hAnsi="Times New Roman"/>
                <w:sz w:val="21"/>
                <w:szCs w:val="21"/>
              </w:rPr>
              <w:t xml:space="preserve">Санал болгож буй ажлын хөтөлбөр (ажлын арга барил ба хуваарь). Тендерийн </w:t>
            </w:r>
            <w:r w:rsidRPr="00081A24">
              <w:rPr>
                <w:rFonts w:ascii="Times New Roman" w:hAnsi="Times New Roman"/>
                <w:sz w:val="21"/>
                <w:szCs w:val="21"/>
                <w:lang w:val="mn-MN"/>
              </w:rPr>
              <w:t xml:space="preserve">баримт бичгийн </w:t>
            </w:r>
            <w:r w:rsidRPr="00081A24">
              <w:rPr>
                <w:rFonts w:ascii="Times New Roman" w:hAnsi="Times New Roman"/>
                <w:sz w:val="21"/>
                <w:szCs w:val="21"/>
              </w:rPr>
              <w:t>шаардлагыг хангахуйц тодорхойлолт, зураг болон бүдүүвч шаардлагатай бол.</w:t>
            </w:r>
          </w:p>
          <w:p w:rsidR="00627D86" w:rsidRPr="00081A24" w:rsidRDefault="00627D86" w:rsidP="00627D86">
            <w:pPr>
              <w:pStyle w:val="BodyTextIndent"/>
              <w:spacing w:line="240" w:lineRule="exact"/>
              <w:ind w:left="432" w:firstLine="0"/>
              <w:rPr>
                <w:rFonts w:ascii="Times New Roman" w:hAnsi="Times New Roman"/>
                <w:sz w:val="21"/>
                <w:szCs w:val="21"/>
              </w:rPr>
            </w:pPr>
          </w:p>
        </w:tc>
      </w:tr>
      <w:tr w:rsidR="00627D86" w:rsidRPr="00EE3ACC" w:rsidTr="007737A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701" w:type="dxa"/>
            <w:tcBorders>
              <w:top w:val="nil"/>
              <w:left w:val="nil"/>
              <w:bottom w:val="nil"/>
              <w:right w:val="nil"/>
            </w:tcBorders>
          </w:tcPr>
          <w:p w:rsidR="00627D86" w:rsidRPr="00EE3ACC" w:rsidRDefault="00627D86" w:rsidP="002E275A">
            <w:pPr>
              <w:ind w:firstLine="0"/>
              <w:rPr>
                <w:sz w:val="22"/>
                <w:szCs w:val="22"/>
              </w:rPr>
            </w:pPr>
            <w:r w:rsidRPr="00081A24">
              <w:rPr>
                <w:b/>
                <w:bCs/>
                <w:sz w:val="21"/>
                <w:szCs w:val="21"/>
              </w:rPr>
              <w:t>2.   Түншлэл</w:t>
            </w:r>
          </w:p>
        </w:tc>
        <w:tc>
          <w:tcPr>
            <w:tcW w:w="7229" w:type="dxa"/>
            <w:gridSpan w:val="3"/>
            <w:tcBorders>
              <w:top w:val="nil"/>
              <w:left w:val="nil"/>
              <w:bottom w:val="nil"/>
              <w:right w:val="nil"/>
            </w:tcBorders>
          </w:tcPr>
          <w:p w:rsidR="00627D86" w:rsidRPr="00627D86" w:rsidRDefault="00627D86" w:rsidP="00627D86">
            <w:pPr>
              <w:pStyle w:val="ListParagraph"/>
              <w:numPr>
                <w:ilvl w:val="0"/>
                <w:numId w:val="19"/>
              </w:numPr>
              <w:spacing w:line="240" w:lineRule="exact"/>
              <w:jc w:val="both"/>
              <w:rPr>
                <w:vanish/>
                <w:sz w:val="21"/>
                <w:szCs w:val="21"/>
              </w:rPr>
            </w:pPr>
          </w:p>
          <w:p w:rsidR="00627D86" w:rsidRPr="005E3AF1" w:rsidRDefault="00627D86" w:rsidP="00627D86">
            <w:pPr>
              <w:pStyle w:val="BodyTextIndent"/>
              <w:numPr>
                <w:ilvl w:val="1"/>
                <w:numId w:val="19"/>
              </w:numPr>
              <w:tabs>
                <w:tab w:val="clear" w:pos="720"/>
                <w:tab w:val="num" w:pos="432"/>
              </w:tabs>
              <w:spacing w:line="240" w:lineRule="exact"/>
              <w:ind w:left="432" w:hanging="432"/>
              <w:rPr>
                <w:rFonts w:ascii="Times New Roman" w:hAnsi="Times New Roman"/>
                <w:sz w:val="21"/>
                <w:szCs w:val="21"/>
              </w:rPr>
            </w:pPr>
            <w:r w:rsidRPr="00081A24">
              <w:rPr>
                <w:rFonts w:ascii="Times New Roman" w:hAnsi="Times New Roman"/>
                <w:sz w:val="21"/>
                <w:szCs w:val="21"/>
              </w:rPr>
              <w:t>Чадварын мэдээллийн 1.1-1.11-д дурдсан бүх мэдээллийгтүншлэлийн гишүүн тус бүрээр гаргаж ирүүлнэ.</w:t>
            </w:r>
          </w:p>
          <w:p w:rsidR="005E3AF1" w:rsidRPr="00081A24" w:rsidRDefault="005E3AF1" w:rsidP="005E3AF1">
            <w:pPr>
              <w:pStyle w:val="BodyTextIndent"/>
              <w:spacing w:line="240" w:lineRule="exact"/>
              <w:ind w:left="432" w:firstLine="0"/>
              <w:rPr>
                <w:rFonts w:ascii="Times New Roman" w:hAnsi="Times New Roman"/>
                <w:sz w:val="21"/>
                <w:szCs w:val="21"/>
              </w:rPr>
            </w:pPr>
          </w:p>
        </w:tc>
      </w:tr>
      <w:tr w:rsidR="00627D86" w:rsidRPr="00EE3ACC" w:rsidTr="007737A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701" w:type="dxa"/>
            <w:tcBorders>
              <w:top w:val="nil"/>
              <w:left w:val="nil"/>
              <w:bottom w:val="nil"/>
              <w:right w:val="nil"/>
            </w:tcBorders>
          </w:tcPr>
          <w:p w:rsidR="00627D86" w:rsidRPr="00081A24" w:rsidRDefault="00627D86" w:rsidP="00793268">
            <w:pPr>
              <w:rPr>
                <w:b/>
                <w:bCs/>
                <w:sz w:val="21"/>
                <w:szCs w:val="21"/>
              </w:rPr>
            </w:pPr>
          </w:p>
        </w:tc>
        <w:tc>
          <w:tcPr>
            <w:tcW w:w="7229" w:type="dxa"/>
            <w:gridSpan w:val="3"/>
            <w:tcBorders>
              <w:top w:val="nil"/>
              <w:left w:val="nil"/>
              <w:bottom w:val="nil"/>
              <w:right w:val="nil"/>
            </w:tcBorders>
          </w:tcPr>
          <w:p w:rsidR="00627D86" w:rsidRPr="005E3AF1" w:rsidRDefault="00627D86" w:rsidP="00627D86">
            <w:pPr>
              <w:pStyle w:val="BodyTextIndent"/>
              <w:numPr>
                <w:ilvl w:val="1"/>
                <w:numId w:val="19"/>
              </w:numPr>
              <w:tabs>
                <w:tab w:val="clear" w:pos="720"/>
                <w:tab w:val="num" w:pos="432"/>
              </w:tabs>
              <w:spacing w:line="240" w:lineRule="exact"/>
              <w:ind w:left="432" w:hanging="432"/>
              <w:rPr>
                <w:rFonts w:ascii="Times New Roman" w:hAnsi="Times New Roman"/>
                <w:sz w:val="21"/>
                <w:szCs w:val="21"/>
              </w:rPr>
            </w:pPr>
            <w:r w:rsidRPr="00081A24">
              <w:rPr>
                <w:rFonts w:ascii="Times New Roman" w:hAnsi="Times New Roman"/>
                <w:sz w:val="21"/>
                <w:szCs w:val="21"/>
              </w:rPr>
              <w:t>Чадварын мэдээллийн 1.12-т дурдсан мэдээллийг түншлэлийн хувьд гаргаж ирүүлнэ.</w:t>
            </w:r>
          </w:p>
          <w:p w:rsidR="005E3AF1" w:rsidRPr="00081A24" w:rsidRDefault="005E3AF1" w:rsidP="005E3AF1">
            <w:pPr>
              <w:pStyle w:val="BodyTextIndent"/>
              <w:spacing w:line="240" w:lineRule="exact"/>
              <w:ind w:left="432" w:firstLine="0"/>
              <w:rPr>
                <w:rFonts w:ascii="Times New Roman" w:hAnsi="Times New Roman"/>
                <w:sz w:val="21"/>
                <w:szCs w:val="21"/>
              </w:rPr>
            </w:pPr>
          </w:p>
        </w:tc>
      </w:tr>
      <w:tr w:rsidR="00627D86" w:rsidRPr="00EE3ACC" w:rsidTr="007737A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701" w:type="dxa"/>
            <w:tcBorders>
              <w:top w:val="nil"/>
              <w:left w:val="nil"/>
              <w:bottom w:val="nil"/>
              <w:right w:val="nil"/>
            </w:tcBorders>
          </w:tcPr>
          <w:p w:rsidR="00627D86" w:rsidRPr="00081A24" w:rsidRDefault="00627D86" w:rsidP="00793268">
            <w:pPr>
              <w:rPr>
                <w:b/>
                <w:bCs/>
                <w:sz w:val="21"/>
                <w:szCs w:val="21"/>
              </w:rPr>
            </w:pPr>
          </w:p>
        </w:tc>
        <w:tc>
          <w:tcPr>
            <w:tcW w:w="7229" w:type="dxa"/>
            <w:gridSpan w:val="3"/>
            <w:tcBorders>
              <w:top w:val="nil"/>
              <w:left w:val="nil"/>
              <w:bottom w:val="nil"/>
              <w:right w:val="nil"/>
            </w:tcBorders>
          </w:tcPr>
          <w:p w:rsidR="00627D86" w:rsidRPr="005E3AF1" w:rsidRDefault="00627D86" w:rsidP="00627D86">
            <w:pPr>
              <w:pStyle w:val="BodyTextIndent"/>
              <w:numPr>
                <w:ilvl w:val="1"/>
                <w:numId w:val="19"/>
              </w:numPr>
              <w:tabs>
                <w:tab w:val="clear" w:pos="720"/>
                <w:tab w:val="num" w:pos="432"/>
              </w:tabs>
              <w:spacing w:line="240" w:lineRule="exact"/>
              <w:ind w:left="432" w:hanging="432"/>
              <w:rPr>
                <w:rFonts w:ascii="Times New Roman" w:hAnsi="Times New Roman"/>
                <w:sz w:val="21"/>
                <w:szCs w:val="21"/>
              </w:rPr>
            </w:pPr>
            <w:r w:rsidRPr="00081A24">
              <w:rPr>
                <w:rFonts w:ascii="Times New Roman" w:hAnsi="Times New Roman"/>
                <w:sz w:val="21"/>
                <w:szCs w:val="21"/>
              </w:rPr>
              <w:t>Түншлэлийн нэрийн өмнөөс тендерт гарын үсэг зурах эрх бүхий этгээдийн итгэмжлэлийг хавсаргана.</w:t>
            </w:r>
          </w:p>
          <w:p w:rsidR="005E3AF1" w:rsidRPr="00081A24" w:rsidRDefault="005E3AF1" w:rsidP="005E3AF1">
            <w:pPr>
              <w:pStyle w:val="BodyTextIndent"/>
              <w:spacing w:line="240" w:lineRule="exact"/>
              <w:ind w:left="432" w:firstLine="0"/>
              <w:rPr>
                <w:rFonts w:ascii="Times New Roman" w:hAnsi="Times New Roman"/>
                <w:sz w:val="21"/>
                <w:szCs w:val="21"/>
              </w:rPr>
            </w:pPr>
          </w:p>
        </w:tc>
      </w:tr>
      <w:tr w:rsidR="00627D86" w:rsidRPr="005A23F6" w:rsidTr="007737A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701" w:type="dxa"/>
            <w:tcBorders>
              <w:top w:val="nil"/>
              <w:left w:val="nil"/>
              <w:bottom w:val="nil"/>
              <w:right w:val="nil"/>
            </w:tcBorders>
          </w:tcPr>
          <w:p w:rsidR="00627D86" w:rsidRPr="00081A24" w:rsidRDefault="00627D86" w:rsidP="00793268">
            <w:pPr>
              <w:rPr>
                <w:b/>
                <w:bCs/>
                <w:sz w:val="21"/>
                <w:szCs w:val="21"/>
              </w:rPr>
            </w:pPr>
          </w:p>
        </w:tc>
        <w:tc>
          <w:tcPr>
            <w:tcW w:w="7229" w:type="dxa"/>
            <w:gridSpan w:val="3"/>
            <w:tcBorders>
              <w:top w:val="nil"/>
              <w:left w:val="nil"/>
              <w:bottom w:val="nil"/>
              <w:right w:val="nil"/>
            </w:tcBorders>
          </w:tcPr>
          <w:p w:rsidR="00627D86" w:rsidRPr="005E3AF1" w:rsidRDefault="00627D86" w:rsidP="00627D86">
            <w:pPr>
              <w:pStyle w:val="BodyTextIndent"/>
              <w:numPr>
                <w:ilvl w:val="1"/>
                <w:numId w:val="19"/>
              </w:numPr>
              <w:tabs>
                <w:tab w:val="clear" w:pos="720"/>
                <w:tab w:val="num" w:pos="432"/>
              </w:tabs>
              <w:spacing w:line="240" w:lineRule="exact"/>
              <w:ind w:left="432" w:hanging="432"/>
              <w:rPr>
                <w:rFonts w:ascii="Times New Roman" w:hAnsi="Times New Roman"/>
                <w:sz w:val="21"/>
                <w:szCs w:val="21"/>
              </w:rPr>
            </w:pPr>
            <w:r w:rsidRPr="00081A24">
              <w:rPr>
                <w:rFonts w:ascii="Times New Roman" w:hAnsi="Times New Roman"/>
                <w:sz w:val="21"/>
                <w:szCs w:val="21"/>
              </w:rPr>
              <w:t>Дор дурдсан шаардлагыг хангасан түншлэлийн бүх гишүүдийн хооронд байгуулсан гэрээг хавсаргана. Үүнд:</w:t>
            </w:r>
          </w:p>
          <w:p w:rsidR="005E3AF1" w:rsidRPr="00627D86" w:rsidRDefault="005E3AF1" w:rsidP="005E3AF1">
            <w:pPr>
              <w:pStyle w:val="BodyTextIndent"/>
              <w:spacing w:line="240" w:lineRule="exact"/>
              <w:ind w:left="432" w:firstLine="0"/>
              <w:rPr>
                <w:rFonts w:ascii="Times New Roman" w:hAnsi="Times New Roman"/>
                <w:sz w:val="21"/>
                <w:szCs w:val="21"/>
              </w:rPr>
            </w:pPr>
          </w:p>
          <w:p w:rsidR="00627D86" w:rsidRPr="00627D86" w:rsidRDefault="00627D86" w:rsidP="00627D86">
            <w:pPr>
              <w:pStyle w:val="BodyTextIndent"/>
              <w:numPr>
                <w:ilvl w:val="1"/>
                <w:numId w:val="19"/>
              </w:numPr>
              <w:tabs>
                <w:tab w:val="clear" w:pos="720"/>
                <w:tab w:val="num" w:pos="432"/>
              </w:tabs>
              <w:spacing w:line="240" w:lineRule="exact"/>
              <w:ind w:left="432" w:hanging="432"/>
              <w:rPr>
                <w:rFonts w:ascii="Times New Roman" w:hAnsi="Times New Roman"/>
                <w:sz w:val="21"/>
                <w:szCs w:val="21"/>
              </w:rPr>
            </w:pPr>
          </w:p>
          <w:p w:rsidR="00627D86" w:rsidRDefault="00627D86" w:rsidP="00627D86">
            <w:pPr>
              <w:pStyle w:val="BodyTextIndent"/>
              <w:spacing w:line="240" w:lineRule="exact"/>
              <w:ind w:left="1026" w:hanging="567"/>
              <w:rPr>
                <w:rFonts w:ascii="Times New Roman" w:hAnsi="Times New Roman"/>
                <w:sz w:val="21"/>
                <w:szCs w:val="21"/>
                <w:lang w:val="mn-MN"/>
              </w:rPr>
            </w:pPr>
            <w:r w:rsidRPr="00081A24">
              <w:rPr>
                <w:rFonts w:ascii="Times New Roman" w:hAnsi="Times New Roman"/>
                <w:sz w:val="21"/>
                <w:szCs w:val="21"/>
              </w:rPr>
              <w:t>(а)</w:t>
            </w:r>
            <w:r w:rsidRPr="00081A24">
              <w:rPr>
                <w:rFonts w:ascii="Times New Roman" w:hAnsi="Times New Roman"/>
                <w:sz w:val="21"/>
                <w:szCs w:val="21"/>
              </w:rPr>
              <w:tab/>
              <w:t>гэрээний нөхцөлийн дагуу гэрээг хэрэгжүүлэхэд бүх гишүүд хамтран болон тус тусдаа хүлээх хариуцлагыг тодорхой заасан байх;</w:t>
            </w:r>
          </w:p>
          <w:p w:rsidR="00627D86" w:rsidRDefault="00627D86" w:rsidP="00627D86">
            <w:pPr>
              <w:pStyle w:val="BodyTextIndent"/>
              <w:spacing w:line="240" w:lineRule="exact"/>
              <w:ind w:left="1026" w:hanging="567"/>
              <w:rPr>
                <w:rFonts w:ascii="Times New Roman" w:hAnsi="Times New Roman"/>
                <w:sz w:val="21"/>
                <w:szCs w:val="21"/>
                <w:lang w:val="mn-MN"/>
              </w:rPr>
            </w:pPr>
            <w:r w:rsidRPr="005A23F6">
              <w:rPr>
                <w:rFonts w:ascii="Times New Roman" w:hAnsi="Times New Roman"/>
                <w:sz w:val="21"/>
                <w:szCs w:val="21"/>
                <w:lang w:val="mn-MN"/>
              </w:rPr>
              <w:t>(б)</w:t>
            </w:r>
            <w:r w:rsidRPr="005A23F6">
              <w:rPr>
                <w:rFonts w:ascii="Times New Roman" w:hAnsi="Times New Roman"/>
                <w:sz w:val="21"/>
                <w:szCs w:val="21"/>
                <w:lang w:val="mn-MN"/>
              </w:rPr>
              <w:tab/>
              <w:t>түншлэлийн аль нэг болон бүх гишүүдийн нэрийн өмнөөс үүрэг хүлээх, зааварчилгаа хүлээн авахад тэдгээрийг төлөөлөх эрх бүхий нэг гишүүн томилсон байх;</w:t>
            </w:r>
          </w:p>
          <w:p w:rsidR="00627D86" w:rsidRPr="005A23F6" w:rsidRDefault="00627D86" w:rsidP="00627D86">
            <w:pPr>
              <w:pStyle w:val="BodyTextIndent"/>
              <w:spacing w:line="240" w:lineRule="exact"/>
              <w:ind w:left="1026" w:hanging="567"/>
              <w:rPr>
                <w:rFonts w:ascii="Times New Roman" w:hAnsi="Times New Roman"/>
                <w:sz w:val="21"/>
                <w:szCs w:val="21"/>
                <w:lang w:val="mn-MN"/>
              </w:rPr>
            </w:pPr>
            <w:r w:rsidRPr="005A23F6">
              <w:rPr>
                <w:rFonts w:ascii="Times New Roman" w:hAnsi="Times New Roman"/>
                <w:sz w:val="21"/>
                <w:szCs w:val="21"/>
                <w:lang w:val="mn-MN"/>
              </w:rPr>
              <w:t>(в)</w:t>
            </w:r>
            <w:r w:rsidRPr="005A23F6">
              <w:rPr>
                <w:rFonts w:ascii="Times New Roman" w:hAnsi="Times New Roman"/>
                <w:sz w:val="21"/>
                <w:szCs w:val="21"/>
                <w:lang w:val="mn-MN"/>
              </w:rPr>
              <w:tab/>
              <w:t xml:space="preserve">нийт гэрээний гүйцэтгэл, түүний дотор төлбөрийг зөвхөн </w:t>
            </w:r>
            <w:r w:rsidRPr="005A23F6">
              <w:rPr>
                <w:rFonts w:ascii="Times New Roman" w:hAnsi="Times New Roman"/>
                <w:sz w:val="21"/>
                <w:szCs w:val="21"/>
                <w:lang w:val="mn-MN"/>
              </w:rPr>
              <w:lastRenderedPageBreak/>
              <w:t>төлөөлөх эрх бүхий гишүүнтэй тооцох.</w:t>
            </w:r>
          </w:p>
          <w:p w:rsidR="00627D86" w:rsidRPr="005A23F6" w:rsidRDefault="00627D86" w:rsidP="00627D86">
            <w:pPr>
              <w:pStyle w:val="BodyTextIndent"/>
              <w:spacing w:line="240" w:lineRule="exact"/>
              <w:ind w:left="432" w:firstLine="0"/>
              <w:rPr>
                <w:rFonts w:ascii="Times New Roman" w:hAnsi="Times New Roman"/>
                <w:sz w:val="21"/>
                <w:szCs w:val="21"/>
                <w:lang w:val="mn-MN"/>
              </w:rPr>
            </w:pPr>
          </w:p>
        </w:tc>
      </w:tr>
    </w:tbl>
    <w:p w:rsidR="00D52D21" w:rsidRPr="005A23F6" w:rsidRDefault="000C79A1" w:rsidP="000C79A1">
      <w:pPr>
        <w:pStyle w:val="BodyTextIndent"/>
        <w:spacing w:line="240" w:lineRule="exact"/>
        <w:ind w:left="0" w:firstLine="0"/>
        <w:jc w:val="right"/>
        <w:rPr>
          <w:lang w:val="mn-MN"/>
        </w:rPr>
      </w:pPr>
      <w:r w:rsidRPr="005A23F6">
        <w:rPr>
          <w:lang w:val="mn-MN"/>
        </w:rPr>
        <w:lastRenderedPageBreak/>
        <w:br w:type="page"/>
      </w:r>
      <w:r w:rsidRPr="005A23F6">
        <w:rPr>
          <w:rFonts w:ascii="Times New Roman" w:hAnsi="Times New Roman"/>
          <w:b/>
          <w:bCs/>
          <w:sz w:val="21"/>
          <w:szCs w:val="21"/>
          <w:lang w:val="mn-MN"/>
        </w:rPr>
        <w:lastRenderedPageBreak/>
        <w:t>М</w:t>
      </w:r>
      <w:r w:rsidR="00D52D21" w:rsidRPr="005A23F6">
        <w:rPr>
          <w:rFonts w:ascii="Times New Roman" w:hAnsi="Times New Roman"/>
          <w:b/>
          <w:bCs/>
          <w:sz w:val="21"/>
          <w:szCs w:val="21"/>
          <w:lang w:val="mn-MN"/>
        </w:rPr>
        <w:t>АЯГТ №: ТШМ-3А</w:t>
      </w:r>
    </w:p>
    <w:p w:rsidR="00D52D21" w:rsidRPr="005A23F6" w:rsidRDefault="00D52D21" w:rsidP="00EC0742">
      <w:pPr>
        <w:pStyle w:val="BodyTextIndent"/>
        <w:ind w:left="1138" w:right="-259" w:hanging="1138"/>
        <w:jc w:val="right"/>
        <w:rPr>
          <w:rFonts w:ascii="Times New Roman" w:hAnsi="Times New Roman"/>
          <w:sz w:val="21"/>
          <w:szCs w:val="21"/>
          <w:lang w:val="mn-MN"/>
        </w:rPr>
      </w:pPr>
    </w:p>
    <w:p w:rsidR="00D52D21" w:rsidRPr="005A23F6" w:rsidRDefault="00D52D21" w:rsidP="00EC0742">
      <w:pPr>
        <w:pStyle w:val="BodyTextIndent"/>
        <w:ind w:left="1138" w:right="-259" w:hanging="1138"/>
        <w:jc w:val="center"/>
        <w:rPr>
          <w:rFonts w:ascii="Times New Roman" w:hAnsi="Times New Roman"/>
          <w:b/>
          <w:bCs/>
          <w:lang w:val="mn-MN"/>
        </w:rPr>
      </w:pPr>
      <w:r w:rsidRPr="005A23F6">
        <w:rPr>
          <w:rFonts w:ascii="Times New Roman" w:hAnsi="Times New Roman"/>
          <w:b/>
          <w:bCs/>
          <w:lang w:val="mn-MN"/>
        </w:rPr>
        <w:t>ТЕНДЕРИЙН БАТАЛГААНЫ МАЯГТ</w:t>
      </w:r>
    </w:p>
    <w:p w:rsidR="00D52D21" w:rsidRPr="005A23F6" w:rsidRDefault="00D52D21" w:rsidP="00EC0742">
      <w:pPr>
        <w:pStyle w:val="BodyTextIndent"/>
        <w:ind w:left="1138" w:right="-259" w:hanging="1138"/>
        <w:jc w:val="center"/>
        <w:rPr>
          <w:rFonts w:ascii="Times New Roman" w:hAnsi="Times New Roman"/>
          <w:b/>
          <w:bCs/>
          <w:sz w:val="21"/>
          <w:szCs w:val="21"/>
          <w:lang w:val="mn-MN"/>
        </w:rPr>
      </w:pPr>
      <w:r w:rsidRPr="005A23F6">
        <w:rPr>
          <w:rFonts w:ascii="Times New Roman" w:hAnsi="Times New Roman"/>
          <w:b/>
          <w:bCs/>
          <w:lang w:val="mn-MN"/>
        </w:rPr>
        <w:t>(БАНКНЫ БАТАЛГАА)</w:t>
      </w:r>
    </w:p>
    <w:p w:rsidR="00D52D21" w:rsidRPr="005A23F6" w:rsidRDefault="00D52D21" w:rsidP="00EC0742">
      <w:pPr>
        <w:pStyle w:val="BodyTextIndent"/>
        <w:spacing w:line="240" w:lineRule="exact"/>
        <w:ind w:left="1144" w:right="-259" w:firstLine="0"/>
        <w:jc w:val="center"/>
        <w:rPr>
          <w:rFonts w:ascii="Times New Roman" w:hAnsi="Times New Roman"/>
          <w:b/>
          <w:bCs/>
          <w:sz w:val="21"/>
          <w:szCs w:val="21"/>
          <w:lang w:val="mn-MN"/>
        </w:rPr>
      </w:pPr>
    </w:p>
    <w:p w:rsidR="00D52D21" w:rsidRPr="005A23F6" w:rsidRDefault="00D52D21" w:rsidP="00EC0742">
      <w:pPr>
        <w:pStyle w:val="BodyTextIndent"/>
        <w:spacing w:line="240" w:lineRule="exact"/>
        <w:ind w:left="1144" w:right="-259" w:firstLine="0"/>
        <w:jc w:val="center"/>
        <w:rPr>
          <w:rFonts w:ascii="Times New Roman" w:hAnsi="Times New Roman"/>
          <w:b/>
          <w:bCs/>
          <w:sz w:val="21"/>
          <w:szCs w:val="21"/>
          <w:lang w:val="mn-MN"/>
        </w:rPr>
      </w:pPr>
    </w:p>
    <w:p w:rsidR="00D52D21" w:rsidRPr="005A23F6" w:rsidRDefault="00D52D21" w:rsidP="00EC0742">
      <w:pPr>
        <w:pStyle w:val="BodyTextIndent"/>
        <w:spacing w:line="240" w:lineRule="exact"/>
        <w:ind w:left="0" w:right="-54" w:firstLine="0"/>
        <w:jc w:val="center"/>
        <w:rPr>
          <w:rFonts w:ascii="Times New Roman" w:hAnsi="Times New Roman"/>
          <w:b/>
          <w:bCs/>
          <w:i/>
          <w:iCs/>
          <w:sz w:val="21"/>
          <w:szCs w:val="21"/>
          <w:lang w:val="mn-MN"/>
        </w:rPr>
      </w:pPr>
      <w:r w:rsidRPr="005A23F6">
        <w:rPr>
          <w:rFonts w:ascii="Times New Roman" w:hAnsi="Times New Roman"/>
          <w:b/>
          <w:bCs/>
          <w:i/>
          <w:iCs/>
          <w:sz w:val="21"/>
          <w:szCs w:val="21"/>
          <w:lang w:val="mn-MN"/>
        </w:rPr>
        <w:t>[Захиалагч байгууллагын нэр]</w:t>
      </w:r>
    </w:p>
    <w:p w:rsidR="00D52D21" w:rsidRPr="005A23F6" w:rsidRDefault="00D52D21" w:rsidP="00EC0742">
      <w:pPr>
        <w:pStyle w:val="BodyTextIndent"/>
        <w:spacing w:line="240" w:lineRule="exact"/>
        <w:ind w:left="0" w:right="-259" w:firstLine="0"/>
        <w:rPr>
          <w:rFonts w:ascii="Times New Roman" w:hAnsi="Times New Roman"/>
          <w:i/>
          <w:iCs/>
          <w:sz w:val="21"/>
          <w:szCs w:val="21"/>
          <w:lang w:val="mn-MN"/>
        </w:rPr>
      </w:pPr>
    </w:p>
    <w:p w:rsidR="00D52D21" w:rsidRPr="005A23F6" w:rsidRDefault="00D52D21" w:rsidP="00EC0742">
      <w:pPr>
        <w:pStyle w:val="BodyTextIndent"/>
        <w:spacing w:line="240" w:lineRule="exact"/>
        <w:ind w:left="0" w:right="-259" w:firstLine="0"/>
        <w:rPr>
          <w:rFonts w:ascii="Times New Roman" w:hAnsi="Times New Roman"/>
          <w:i/>
          <w:iCs/>
          <w:sz w:val="21"/>
          <w:szCs w:val="21"/>
          <w:lang w:val="mn-MN"/>
        </w:rPr>
      </w:pPr>
    </w:p>
    <w:p w:rsidR="00D52D21" w:rsidRPr="005A23F6" w:rsidRDefault="00D52D21" w:rsidP="00EC0742">
      <w:pPr>
        <w:pStyle w:val="BodyTextIndent"/>
        <w:spacing w:line="240" w:lineRule="exact"/>
        <w:ind w:left="0" w:right="154" w:firstLine="0"/>
        <w:rPr>
          <w:rFonts w:ascii="Times New Roman" w:hAnsi="Times New Roman"/>
          <w:sz w:val="21"/>
          <w:szCs w:val="21"/>
          <w:lang w:val="mn-MN"/>
        </w:rPr>
      </w:pPr>
      <w:r w:rsidRPr="005A23F6">
        <w:rPr>
          <w:rFonts w:ascii="Times New Roman" w:hAnsi="Times New Roman"/>
          <w:i/>
          <w:iCs/>
          <w:sz w:val="21"/>
          <w:szCs w:val="21"/>
          <w:lang w:val="mn-MN"/>
        </w:rPr>
        <w:t xml:space="preserve">[Тендерт оролцогчийн нэр] </w:t>
      </w:r>
      <w:r w:rsidRPr="005A23F6">
        <w:rPr>
          <w:rFonts w:ascii="Times New Roman" w:hAnsi="Times New Roman"/>
          <w:sz w:val="21"/>
          <w:szCs w:val="21"/>
          <w:lang w:val="mn-MN"/>
        </w:rPr>
        <w:t xml:space="preserve">(цаашид “Тендерт оролцогч” гэх) нь </w:t>
      </w:r>
      <w:r w:rsidRPr="005A23F6">
        <w:rPr>
          <w:rFonts w:ascii="Times New Roman" w:hAnsi="Times New Roman"/>
          <w:i/>
          <w:iCs/>
          <w:sz w:val="21"/>
          <w:szCs w:val="21"/>
          <w:lang w:val="mn-MN"/>
        </w:rPr>
        <w:t>[Тендер шалгаруулалтын нэр]</w:t>
      </w:r>
      <w:r w:rsidRPr="005A23F6">
        <w:rPr>
          <w:rFonts w:ascii="Times New Roman" w:hAnsi="Times New Roman"/>
          <w:sz w:val="21"/>
          <w:szCs w:val="21"/>
          <w:lang w:val="mn-MN"/>
        </w:rPr>
        <w:t xml:space="preserve"> бараа нийлүүлэхээр тендер (цаашид “Тендер” гэх) санал болгосонтой ХОЛБОГДУУЛАН,</w:t>
      </w:r>
    </w:p>
    <w:p w:rsidR="00D52D21" w:rsidRPr="005A23F6" w:rsidRDefault="00D52D21" w:rsidP="00EC0742">
      <w:pPr>
        <w:pStyle w:val="BodyTextIndent"/>
        <w:spacing w:line="240" w:lineRule="exact"/>
        <w:ind w:left="0" w:right="154" w:firstLine="0"/>
        <w:rPr>
          <w:rFonts w:ascii="Times New Roman" w:hAnsi="Times New Roman"/>
          <w:sz w:val="21"/>
          <w:szCs w:val="21"/>
          <w:lang w:val="mn-MN"/>
        </w:rPr>
      </w:pPr>
    </w:p>
    <w:p w:rsidR="00D52D21" w:rsidRPr="005A23F6" w:rsidRDefault="00D52D21" w:rsidP="00EC0742">
      <w:pPr>
        <w:pStyle w:val="BodyTextIndent"/>
        <w:spacing w:line="240" w:lineRule="exact"/>
        <w:ind w:left="0" w:right="154" w:firstLine="0"/>
        <w:rPr>
          <w:rFonts w:ascii="Times New Roman" w:hAnsi="Times New Roman"/>
          <w:sz w:val="21"/>
          <w:szCs w:val="21"/>
          <w:lang w:val="mn-MN"/>
        </w:rPr>
      </w:pPr>
      <w:r w:rsidRPr="005A23F6">
        <w:rPr>
          <w:rFonts w:ascii="Times New Roman" w:hAnsi="Times New Roman"/>
          <w:sz w:val="21"/>
          <w:szCs w:val="21"/>
          <w:lang w:val="mn-MN"/>
        </w:rPr>
        <w:t xml:space="preserve">Энэхүү баталгаагаар </w:t>
      </w:r>
      <w:r w:rsidRPr="005A23F6">
        <w:rPr>
          <w:rFonts w:ascii="Times New Roman" w:hAnsi="Times New Roman"/>
          <w:i/>
          <w:iCs/>
          <w:sz w:val="21"/>
          <w:szCs w:val="21"/>
          <w:lang w:val="mn-MN"/>
        </w:rPr>
        <w:t>[Банкны нэр]</w:t>
      </w:r>
      <w:r w:rsidRPr="005A23F6">
        <w:rPr>
          <w:rFonts w:ascii="Times New Roman" w:hAnsi="Times New Roman"/>
          <w:sz w:val="21"/>
          <w:szCs w:val="21"/>
          <w:lang w:val="mn-MN"/>
        </w:rPr>
        <w:t xml:space="preserve"> (цаашид “Банк” гэх) нь </w:t>
      </w:r>
      <w:r w:rsidRPr="005A23F6">
        <w:rPr>
          <w:rFonts w:ascii="Times New Roman" w:hAnsi="Times New Roman"/>
          <w:i/>
          <w:iCs/>
          <w:sz w:val="21"/>
          <w:szCs w:val="21"/>
          <w:lang w:val="mn-MN"/>
        </w:rPr>
        <w:t xml:space="preserve">[захиалагчийн нэр] </w:t>
      </w:r>
      <w:r w:rsidRPr="005A23F6">
        <w:rPr>
          <w:rFonts w:ascii="Times New Roman" w:hAnsi="Times New Roman"/>
          <w:sz w:val="21"/>
          <w:szCs w:val="21"/>
          <w:lang w:val="mn-MN"/>
        </w:rPr>
        <w:t xml:space="preserve">(цаашид “захиалагч” гэх)-ийн өмнө нийт </w:t>
      </w:r>
      <w:r w:rsidRPr="005A23F6">
        <w:rPr>
          <w:rFonts w:ascii="Times New Roman" w:hAnsi="Times New Roman"/>
          <w:i/>
          <w:iCs/>
          <w:sz w:val="21"/>
          <w:szCs w:val="21"/>
          <w:lang w:val="mn-MN"/>
        </w:rPr>
        <w:t>[мөнгөн дүн]</w:t>
      </w:r>
      <w:r w:rsidRPr="005A23F6">
        <w:rPr>
          <w:rFonts w:ascii="Times New Roman" w:hAnsi="Times New Roman"/>
          <w:sz w:val="21"/>
          <w:szCs w:val="21"/>
          <w:lang w:val="mn-MN"/>
        </w:rPr>
        <w:t>–ийн төлбөр хийх үүрэг хүлээж батлан даалт гаргаж байна.</w:t>
      </w:r>
    </w:p>
    <w:p w:rsidR="00D52D21" w:rsidRPr="005A23F6" w:rsidRDefault="00D52D21" w:rsidP="00EC0742">
      <w:pPr>
        <w:pStyle w:val="BodyTextIndent"/>
        <w:spacing w:line="240" w:lineRule="exact"/>
        <w:ind w:left="0" w:right="154" w:firstLine="0"/>
        <w:rPr>
          <w:rFonts w:ascii="Times New Roman" w:hAnsi="Times New Roman"/>
          <w:sz w:val="21"/>
          <w:szCs w:val="21"/>
          <w:lang w:val="mn-MN"/>
        </w:rPr>
      </w:pPr>
    </w:p>
    <w:p w:rsidR="00D52D21" w:rsidRPr="00081A24" w:rsidRDefault="00D52D21" w:rsidP="00EC0742">
      <w:pPr>
        <w:pStyle w:val="BodyTextIndent"/>
        <w:spacing w:line="240" w:lineRule="exact"/>
        <w:ind w:left="0" w:right="154" w:firstLine="0"/>
        <w:rPr>
          <w:rFonts w:ascii="Times New Roman" w:hAnsi="Times New Roman"/>
          <w:sz w:val="21"/>
          <w:szCs w:val="21"/>
        </w:rPr>
      </w:pPr>
      <w:r w:rsidRPr="005A23F6">
        <w:rPr>
          <w:rFonts w:ascii="Times New Roman" w:hAnsi="Times New Roman"/>
          <w:sz w:val="21"/>
          <w:szCs w:val="21"/>
          <w:lang w:val="mn-MN"/>
        </w:rPr>
        <w:t xml:space="preserve">Төлбөр хийх үүрэг нь дор дурдсан нөхцөлд үүснэ. </w:t>
      </w:r>
      <w:r w:rsidRPr="00081A24">
        <w:rPr>
          <w:rFonts w:ascii="Times New Roman" w:hAnsi="Times New Roman"/>
          <w:sz w:val="21"/>
          <w:szCs w:val="21"/>
        </w:rPr>
        <w:t>Үүнд:</w:t>
      </w:r>
    </w:p>
    <w:p w:rsidR="00D52D21" w:rsidRPr="00081A24" w:rsidRDefault="00D52D21" w:rsidP="00EC0742">
      <w:pPr>
        <w:pStyle w:val="BodyTextIndent"/>
        <w:spacing w:line="240" w:lineRule="exact"/>
        <w:ind w:left="0" w:right="154" w:firstLine="0"/>
        <w:rPr>
          <w:rFonts w:ascii="Times New Roman" w:hAnsi="Times New Roman"/>
          <w:sz w:val="21"/>
          <w:szCs w:val="21"/>
        </w:rPr>
      </w:pPr>
    </w:p>
    <w:p w:rsidR="00D52D21" w:rsidRPr="00081A24" w:rsidRDefault="00D52D21" w:rsidP="00EC0742">
      <w:pPr>
        <w:pStyle w:val="BodyTextIndent"/>
        <w:numPr>
          <w:ilvl w:val="0"/>
          <w:numId w:val="17"/>
        </w:numPr>
        <w:tabs>
          <w:tab w:val="num" w:pos="1170"/>
        </w:tabs>
        <w:spacing w:line="240" w:lineRule="exact"/>
        <w:ind w:right="154"/>
        <w:rPr>
          <w:rFonts w:ascii="Times New Roman" w:hAnsi="Times New Roman"/>
          <w:sz w:val="21"/>
          <w:szCs w:val="21"/>
        </w:rPr>
      </w:pPr>
      <w:r w:rsidRPr="00081A24">
        <w:rPr>
          <w:rFonts w:ascii="Times New Roman" w:hAnsi="Times New Roman"/>
          <w:sz w:val="21"/>
          <w:szCs w:val="21"/>
        </w:rPr>
        <w:t>тендерийг нээсний дараа тендерийн маягтад заасан тендер хүчинтэй байх хугацаа дуусахаас өмнө тендерт оролцогч өөрийн тендерийг буцааж авсан;</w:t>
      </w:r>
    </w:p>
    <w:p w:rsidR="00D52D21" w:rsidRPr="00081A24" w:rsidRDefault="00D52D21" w:rsidP="00EC0742">
      <w:pPr>
        <w:pStyle w:val="BodyTextIndent"/>
        <w:tabs>
          <w:tab w:val="num" w:pos="1170"/>
        </w:tabs>
        <w:spacing w:line="240" w:lineRule="exact"/>
        <w:ind w:left="0" w:right="154" w:firstLine="0"/>
        <w:rPr>
          <w:rFonts w:ascii="Times New Roman" w:hAnsi="Times New Roman"/>
          <w:sz w:val="21"/>
          <w:szCs w:val="21"/>
        </w:rPr>
      </w:pPr>
    </w:p>
    <w:p w:rsidR="00D52D21" w:rsidRPr="00081A24" w:rsidRDefault="00D52D21" w:rsidP="00EC0742">
      <w:pPr>
        <w:pStyle w:val="BodyTextIndent"/>
        <w:numPr>
          <w:ilvl w:val="0"/>
          <w:numId w:val="16"/>
        </w:numPr>
        <w:tabs>
          <w:tab w:val="clear" w:pos="1440"/>
          <w:tab w:val="num" w:pos="1122"/>
          <w:tab w:val="num" w:pos="1309"/>
        </w:tabs>
        <w:spacing w:line="240" w:lineRule="exact"/>
        <w:ind w:left="1122" w:right="154" w:hanging="402"/>
        <w:rPr>
          <w:rFonts w:ascii="Times New Roman" w:hAnsi="Times New Roman"/>
          <w:sz w:val="21"/>
          <w:szCs w:val="21"/>
        </w:rPr>
      </w:pPr>
      <w:r w:rsidRPr="00081A24">
        <w:rPr>
          <w:rFonts w:ascii="Times New Roman" w:hAnsi="Times New Roman"/>
          <w:sz w:val="21"/>
          <w:szCs w:val="21"/>
        </w:rPr>
        <w:t>захиалагч тендер хүчинтэй байх хугацаанд багтаж гэрээ байгуулах эрх олгосон үед тендерт оролцогч:</w:t>
      </w:r>
    </w:p>
    <w:p w:rsidR="00D52D21" w:rsidRPr="00081A24" w:rsidRDefault="00D52D21" w:rsidP="00EC0742">
      <w:pPr>
        <w:pStyle w:val="BodyTextIndent"/>
        <w:spacing w:line="240" w:lineRule="exact"/>
        <w:ind w:left="720" w:right="154" w:firstLine="0"/>
        <w:rPr>
          <w:rFonts w:ascii="Times New Roman" w:hAnsi="Times New Roman"/>
          <w:sz w:val="21"/>
          <w:szCs w:val="21"/>
        </w:rPr>
      </w:pPr>
    </w:p>
    <w:p w:rsidR="00D52D21" w:rsidRPr="00081A24" w:rsidRDefault="00D52D21" w:rsidP="00EC0742">
      <w:pPr>
        <w:pStyle w:val="BodyTextIndent"/>
        <w:spacing w:line="240" w:lineRule="exact"/>
        <w:ind w:left="2127" w:right="154" w:hanging="687"/>
        <w:rPr>
          <w:rFonts w:ascii="Times New Roman" w:hAnsi="Times New Roman"/>
          <w:sz w:val="21"/>
          <w:szCs w:val="21"/>
        </w:rPr>
      </w:pPr>
      <w:r w:rsidRPr="00081A24">
        <w:rPr>
          <w:rFonts w:ascii="Times New Roman" w:hAnsi="Times New Roman"/>
          <w:sz w:val="21"/>
          <w:szCs w:val="21"/>
        </w:rPr>
        <w:t>(а)</w:t>
      </w:r>
      <w:r w:rsidRPr="00081A24">
        <w:rPr>
          <w:rFonts w:ascii="Times New Roman" w:hAnsi="Times New Roman"/>
          <w:sz w:val="21"/>
          <w:szCs w:val="21"/>
        </w:rPr>
        <w:tab/>
        <w:t>тендерт оролцогчдод өгөх зааварчилгааны дагуу гэрээг байгуулаагүй бол;</w:t>
      </w:r>
    </w:p>
    <w:p w:rsidR="00D52D21" w:rsidRPr="00081A24" w:rsidRDefault="00D52D21" w:rsidP="00EC0742">
      <w:pPr>
        <w:pStyle w:val="BodyTextIndent"/>
        <w:spacing w:line="240" w:lineRule="exact"/>
        <w:ind w:left="2127" w:right="154" w:hanging="687"/>
        <w:rPr>
          <w:rFonts w:ascii="Times New Roman" w:hAnsi="Times New Roman"/>
          <w:sz w:val="21"/>
          <w:szCs w:val="21"/>
        </w:rPr>
      </w:pPr>
    </w:p>
    <w:p w:rsidR="00D52D21" w:rsidRPr="00081A24" w:rsidRDefault="00D52D21" w:rsidP="00EC0742">
      <w:pPr>
        <w:pStyle w:val="BodyTextIndent"/>
        <w:spacing w:line="240" w:lineRule="exact"/>
        <w:ind w:left="2127" w:right="154" w:hanging="687"/>
        <w:rPr>
          <w:rFonts w:ascii="Times New Roman" w:hAnsi="Times New Roman"/>
          <w:sz w:val="21"/>
          <w:szCs w:val="21"/>
        </w:rPr>
      </w:pPr>
      <w:r w:rsidRPr="00081A24">
        <w:rPr>
          <w:rFonts w:ascii="Times New Roman" w:hAnsi="Times New Roman"/>
          <w:sz w:val="21"/>
          <w:szCs w:val="21"/>
        </w:rPr>
        <w:t>(б)</w:t>
      </w:r>
      <w:r w:rsidRPr="00081A24">
        <w:rPr>
          <w:rFonts w:ascii="Times New Roman" w:hAnsi="Times New Roman"/>
          <w:sz w:val="21"/>
          <w:szCs w:val="21"/>
        </w:rPr>
        <w:tab/>
        <w:t>тендерт оролцогчдод өгөх зааварчилгааны дагуу гүйцэтгэлийн баталгааг ирүүлээгүй бол;</w:t>
      </w:r>
    </w:p>
    <w:p w:rsidR="00D52D21" w:rsidRPr="00081A24" w:rsidRDefault="00D52D21" w:rsidP="00EC0742">
      <w:pPr>
        <w:pStyle w:val="BodyTextIndent"/>
        <w:spacing w:line="240" w:lineRule="exact"/>
        <w:ind w:left="2127" w:right="154" w:hanging="687"/>
        <w:rPr>
          <w:rFonts w:ascii="Times New Roman" w:hAnsi="Times New Roman"/>
          <w:sz w:val="21"/>
          <w:szCs w:val="21"/>
        </w:rPr>
      </w:pPr>
    </w:p>
    <w:p w:rsidR="00D52D21" w:rsidRPr="00081A24" w:rsidRDefault="00D52D21" w:rsidP="00EC0742">
      <w:pPr>
        <w:pStyle w:val="BodyTextIndent"/>
        <w:spacing w:line="240" w:lineRule="exact"/>
        <w:ind w:left="2127" w:right="154" w:hanging="687"/>
        <w:rPr>
          <w:rFonts w:ascii="Times New Roman" w:hAnsi="Times New Roman"/>
          <w:sz w:val="21"/>
          <w:szCs w:val="21"/>
        </w:rPr>
      </w:pPr>
      <w:r w:rsidRPr="00081A24">
        <w:rPr>
          <w:rFonts w:ascii="Times New Roman" w:hAnsi="Times New Roman"/>
          <w:sz w:val="21"/>
          <w:szCs w:val="21"/>
        </w:rPr>
        <w:t>(в)</w:t>
      </w:r>
      <w:r w:rsidRPr="00081A24">
        <w:rPr>
          <w:rFonts w:ascii="Times New Roman" w:hAnsi="Times New Roman"/>
          <w:sz w:val="21"/>
          <w:szCs w:val="21"/>
        </w:rPr>
        <w:tab/>
        <w:t>тендерт оролцогчдод өгөх зааварчилгааны дагуу хийгдсэн тендерийн үнийн алдааны залруулгыг хүлээн зөвшөөрөөгүй бол.</w:t>
      </w:r>
    </w:p>
    <w:p w:rsidR="00D52D21" w:rsidRPr="00081A24" w:rsidRDefault="00D52D21" w:rsidP="00EC0742">
      <w:pPr>
        <w:pStyle w:val="BodyTextIndent"/>
        <w:spacing w:line="240" w:lineRule="exact"/>
        <w:ind w:left="2127" w:right="154" w:hanging="687"/>
        <w:rPr>
          <w:rFonts w:ascii="Times New Roman" w:hAnsi="Times New Roman"/>
          <w:sz w:val="21"/>
          <w:szCs w:val="21"/>
        </w:rPr>
      </w:pPr>
    </w:p>
    <w:p w:rsidR="00D52D21" w:rsidRPr="00081A24" w:rsidRDefault="00D52D21" w:rsidP="00EC0742">
      <w:pPr>
        <w:pStyle w:val="BodyTextIndent"/>
        <w:spacing w:line="240" w:lineRule="exact"/>
        <w:ind w:left="0" w:right="154" w:firstLine="0"/>
        <w:rPr>
          <w:rFonts w:ascii="Times New Roman" w:hAnsi="Times New Roman"/>
          <w:sz w:val="21"/>
          <w:szCs w:val="21"/>
        </w:rPr>
      </w:pPr>
      <w:r w:rsidRPr="00081A24">
        <w:rPr>
          <w:rFonts w:ascii="Times New Roman" w:hAnsi="Times New Roman"/>
          <w:sz w:val="21"/>
          <w:szCs w:val="21"/>
        </w:rPr>
        <w:t>Энд тодорхойлогдсон нөхцөлүүдийн аль нэг нь үүссэнийг дурдаж дээр зааснаас хэтрэхгүй мөнгөн дүнтэй тэнцэх төлбөр хийх тухай захиалагчийн анхны шаардлагыг бичгээр хүлээн авсан даруй төлбөрийг үл маргалдах журмаар хийнэ.</w:t>
      </w:r>
    </w:p>
    <w:p w:rsidR="00D52D21" w:rsidRPr="00081A24" w:rsidRDefault="00D52D21" w:rsidP="00EC0742">
      <w:pPr>
        <w:pStyle w:val="BodyTextIndent"/>
        <w:spacing w:line="240" w:lineRule="exact"/>
        <w:ind w:left="0" w:right="154" w:firstLine="0"/>
        <w:rPr>
          <w:rFonts w:ascii="Times New Roman" w:hAnsi="Times New Roman"/>
          <w:sz w:val="21"/>
          <w:szCs w:val="21"/>
        </w:rPr>
      </w:pPr>
    </w:p>
    <w:p w:rsidR="00D52D21" w:rsidRPr="00081A24" w:rsidRDefault="00D52D21" w:rsidP="00EC0742">
      <w:pPr>
        <w:pStyle w:val="BodyTextIndent"/>
        <w:spacing w:line="240" w:lineRule="exact"/>
        <w:ind w:left="0" w:right="154" w:firstLine="0"/>
        <w:rPr>
          <w:rFonts w:ascii="Times New Roman" w:hAnsi="Times New Roman"/>
          <w:sz w:val="21"/>
          <w:szCs w:val="21"/>
        </w:rPr>
      </w:pPr>
      <w:r w:rsidRPr="00081A24">
        <w:rPr>
          <w:rFonts w:ascii="Times New Roman" w:hAnsi="Times New Roman"/>
          <w:sz w:val="21"/>
          <w:szCs w:val="21"/>
        </w:rPr>
        <w:t xml:space="preserve">Энэхүү баталгаа нь </w:t>
      </w:r>
      <w:r w:rsidRPr="00081A24">
        <w:rPr>
          <w:rFonts w:ascii="Times New Roman" w:hAnsi="Times New Roman"/>
          <w:b/>
          <w:i/>
          <w:sz w:val="21"/>
          <w:szCs w:val="21"/>
        </w:rPr>
        <w:t>[</w:t>
      </w:r>
      <w:r w:rsidRPr="00081A24">
        <w:rPr>
          <w:rFonts w:ascii="Times New Roman" w:hAnsi="Times New Roman"/>
          <w:b/>
          <w:i/>
          <w:sz w:val="21"/>
          <w:szCs w:val="21"/>
          <w:lang w:val="mn-MN"/>
        </w:rPr>
        <w:t>огноог оруул</w:t>
      </w:r>
      <w:r w:rsidRPr="00081A24">
        <w:rPr>
          <w:rFonts w:ascii="Times New Roman" w:hAnsi="Times New Roman"/>
          <w:b/>
          <w:i/>
          <w:sz w:val="21"/>
          <w:szCs w:val="21"/>
        </w:rPr>
        <w:t>]</w:t>
      </w:r>
      <w:r w:rsidR="00C773B1" w:rsidRPr="00081A24">
        <w:rPr>
          <w:rFonts w:ascii="Times New Roman" w:hAnsi="Times New Roman"/>
          <w:sz w:val="21"/>
          <w:szCs w:val="21"/>
          <w:lang w:val="mn-MN"/>
        </w:rPr>
        <w:t>өд</w:t>
      </w:r>
      <w:r w:rsidR="0064070A" w:rsidRPr="00081A24">
        <w:rPr>
          <w:rFonts w:ascii="Times New Roman" w:hAnsi="Times New Roman"/>
          <w:sz w:val="21"/>
          <w:szCs w:val="21"/>
          <w:lang w:val="mn-MN"/>
        </w:rPr>
        <w:t>рийг дуустал</w:t>
      </w:r>
      <w:r w:rsidRPr="00081A24">
        <w:rPr>
          <w:rFonts w:ascii="Times New Roman" w:hAnsi="Times New Roman"/>
          <w:sz w:val="21"/>
          <w:szCs w:val="21"/>
        </w:rPr>
        <w:t xml:space="preserve"> хүчинтэй. Захиалагч баталгаатай холбогдсон аливаа шаардлагыг энэ хугацаанд багтаж банкинд мэдэгдэх ёстой.</w:t>
      </w:r>
    </w:p>
    <w:p w:rsidR="00D52D21" w:rsidRPr="00081A24" w:rsidRDefault="00D52D21" w:rsidP="00EC0742">
      <w:pPr>
        <w:pStyle w:val="BodyTextIndent"/>
        <w:spacing w:line="240" w:lineRule="exact"/>
        <w:ind w:left="0" w:right="154" w:firstLine="0"/>
        <w:rPr>
          <w:rFonts w:ascii="Times New Roman" w:hAnsi="Times New Roman"/>
          <w:sz w:val="21"/>
          <w:szCs w:val="21"/>
        </w:rPr>
      </w:pPr>
    </w:p>
    <w:p w:rsidR="00D52D21" w:rsidRPr="00081A24" w:rsidRDefault="00D52D21" w:rsidP="00EC0742">
      <w:pPr>
        <w:pStyle w:val="BodyTextIndent"/>
        <w:spacing w:line="240" w:lineRule="exact"/>
        <w:ind w:left="0" w:right="154" w:firstLine="0"/>
        <w:rPr>
          <w:rFonts w:ascii="Times New Roman" w:hAnsi="Times New Roman"/>
          <w:sz w:val="21"/>
          <w:szCs w:val="21"/>
        </w:rPr>
      </w:pPr>
    </w:p>
    <w:p w:rsidR="00D52D21" w:rsidRPr="00081A24" w:rsidRDefault="00D52D21" w:rsidP="00EC0742">
      <w:pPr>
        <w:pStyle w:val="BodyTextIndent"/>
        <w:spacing w:line="240" w:lineRule="exact"/>
        <w:ind w:left="0" w:right="154" w:firstLine="0"/>
        <w:rPr>
          <w:rFonts w:ascii="Times New Roman" w:hAnsi="Times New Roman"/>
          <w:sz w:val="21"/>
          <w:szCs w:val="21"/>
        </w:rPr>
      </w:pPr>
      <w:r w:rsidRPr="00081A24">
        <w:rPr>
          <w:rFonts w:ascii="Times New Roman" w:hAnsi="Times New Roman"/>
          <w:sz w:val="21"/>
          <w:szCs w:val="21"/>
        </w:rPr>
        <w:t>Та бүхнийг хүндэтгэсэн,</w:t>
      </w:r>
    </w:p>
    <w:p w:rsidR="00D52D21" w:rsidRPr="00081A24" w:rsidRDefault="00D52D21" w:rsidP="00EC0742">
      <w:pPr>
        <w:pStyle w:val="BodyTextIndent"/>
        <w:spacing w:line="240" w:lineRule="exact"/>
        <w:ind w:left="0" w:right="154" w:firstLine="0"/>
        <w:rPr>
          <w:rFonts w:ascii="Times New Roman" w:hAnsi="Times New Roman"/>
          <w:sz w:val="21"/>
          <w:szCs w:val="21"/>
        </w:rPr>
      </w:pPr>
    </w:p>
    <w:p w:rsidR="00D52D21" w:rsidRPr="00081A24" w:rsidRDefault="00D52D21" w:rsidP="00EC0742">
      <w:pPr>
        <w:pStyle w:val="BodyTextIndent"/>
        <w:spacing w:line="240" w:lineRule="exact"/>
        <w:ind w:left="0" w:right="154" w:firstLine="0"/>
        <w:rPr>
          <w:rFonts w:ascii="Times New Roman" w:hAnsi="Times New Roman"/>
          <w:sz w:val="21"/>
          <w:szCs w:val="21"/>
        </w:rPr>
      </w:pPr>
    </w:p>
    <w:p w:rsidR="00D52D21" w:rsidRPr="00081A24" w:rsidRDefault="00D52D21" w:rsidP="00EC0742">
      <w:pPr>
        <w:pStyle w:val="BodyTextIndent"/>
        <w:spacing w:line="240" w:lineRule="exact"/>
        <w:ind w:left="0" w:right="154" w:firstLine="0"/>
        <w:rPr>
          <w:rFonts w:ascii="Times New Roman" w:hAnsi="Times New Roman"/>
          <w:sz w:val="21"/>
          <w:szCs w:val="21"/>
        </w:rPr>
      </w:pPr>
      <w:r w:rsidRPr="00081A24">
        <w:rPr>
          <w:rFonts w:ascii="Times New Roman" w:hAnsi="Times New Roman"/>
          <w:sz w:val="21"/>
          <w:szCs w:val="21"/>
        </w:rPr>
        <w:t>Банкны эрх бүхий албан тушаалтны гарын үсэг</w:t>
      </w:r>
      <w:r w:rsidR="004063E0">
        <w:rPr>
          <w:rFonts w:ascii="Times New Roman" w:hAnsi="Times New Roman"/>
          <w:sz w:val="21"/>
          <w:szCs w:val="21"/>
          <w:lang w:val="mn-MN"/>
        </w:rPr>
        <w:t>:</w:t>
      </w:r>
    </w:p>
    <w:p w:rsidR="004063E0" w:rsidRDefault="004063E0" w:rsidP="00EC0742">
      <w:pPr>
        <w:pStyle w:val="BodyTextIndent"/>
        <w:spacing w:line="240" w:lineRule="exact"/>
        <w:ind w:left="0" w:right="154" w:firstLine="0"/>
        <w:jc w:val="left"/>
        <w:rPr>
          <w:rFonts w:ascii="Times New Roman" w:hAnsi="Times New Roman"/>
          <w:sz w:val="21"/>
          <w:szCs w:val="21"/>
          <w:lang w:val="mn-MN"/>
        </w:rPr>
      </w:pPr>
    </w:p>
    <w:p w:rsidR="000C4674" w:rsidRDefault="00D52D21" w:rsidP="00EC0742">
      <w:pPr>
        <w:pStyle w:val="BodyTextIndent"/>
        <w:spacing w:line="240" w:lineRule="exact"/>
        <w:ind w:left="0" w:right="154" w:firstLine="0"/>
        <w:jc w:val="left"/>
        <w:rPr>
          <w:rFonts w:ascii="Times New Roman" w:hAnsi="Times New Roman"/>
          <w:sz w:val="21"/>
          <w:szCs w:val="21"/>
          <w:lang w:val="mn-MN"/>
        </w:rPr>
      </w:pPr>
      <w:r w:rsidRPr="005A23F6">
        <w:rPr>
          <w:rFonts w:ascii="Times New Roman" w:hAnsi="Times New Roman"/>
          <w:sz w:val="21"/>
          <w:szCs w:val="21"/>
          <w:lang w:val="mn-MN"/>
        </w:rPr>
        <w:t>Албан тушаал, нэр</w:t>
      </w:r>
      <w:r w:rsidR="004063E0">
        <w:rPr>
          <w:rFonts w:ascii="Times New Roman" w:hAnsi="Times New Roman"/>
          <w:sz w:val="21"/>
          <w:szCs w:val="21"/>
          <w:lang w:val="mn-MN"/>
        </w:rPr>
        <w:t>:</w:t>
      </w:r>
    </w:p>
    <w:p w:rsidR="004063E0" w:rsidRDefault="004063E0" w:rsidP="00EC0742">
      <w:pPr>
        <w:pStyle w:val="BodyTextIndent"/>
        <w:spacing w:line="240" w:lineRule="exact"/>
        <w:ind w:left="0" w:right="154" w:firstLine="0"/>
        <w:jc w:val="left"/>
        <w:rPr>
          <w:rFonts w:ascii="Times New Roman" w:hAnsi="Times New Roman"/>
          <w:sz w:val="21"/>
          <w:szCs w:val="21"/>
          <w:lang w:val="mn-MN"/>
        </w:rPr>
      </w:pPr>
    </w:p>
    <w:p w:rsidR="00D52D21" w:rsidRPr="004063E0" w:rsidRDefault="00D52D21" w:rsidP="00EC0742">
      <w:pPr>
        <w:pStyle w:val="BodyTextIndent"/>
        <w:spacing w:line="240" w:lineRule="exact"/>
        <w:ind w:left="0" w:right="154" w:firstLine="0"/>
        <w:jc w:val="left"/>
        <w:rPr>
          <w:rFonts w:ascii="Times New Roman" w:hAnsi="Times New Roman"/>
          <w:sz w:val="21"/>
          <w:szCs w:val="21"/>
          <w:lang w:val="mn-MN"/>
        </w:rPr>
      </w:pPr>
      <w:r w:rsidRPr="005A23F6">
        <w:rPr>
          <w:rFonts w:ascii="Times New Roman" w:hAnsi="Times New Roman"/>
          <w:sz w:val="21"/>
          <w:szCs w:val="21"/>
          <w:lang w:val="mn-MN"/>
        </w:rPr>
        <w:t>Банкны тамга</w:t>
      </w:r>
      <w:r w:rsidR="004063E0">
        <w:rPr>
          <w:rFonts w:ascii="Times New Roman" w:hAnsi="Times New Roman"/>
          <w:sz w:val="21"/>
          <w:szCs w:val="21"/>
          <w:lang w:val="mn-MN"/>
        </w:rPr>
        <w:t>:</w:t>
      </w:r>
    </w:p>
    <w:p w:rsidR="00D52D21" w:rsidRPr="005A23F6" w:rsidRDefault="00D52D21" w:rsidP="00EC0742">
      <w:pPr>
        <w:pStyle w:val="BodyTextIndent"/>
        <w:spacing w:line="240" w:lineRule="exact"/>
        <w:ind w:left="0" w:right="154" w:firstLine="0"/>
        <w:rPr>
          <w:rFonts w:ascii="Times New Roman" w:hAnsi="Times New Roman"/>
          <w:sz w:val="21"/>
          <w:szCs w:val="21"/>
          <w:lang w:val="mn-MN"/>
        </w:rPr>
      </w:pPr>
    </w:p>
    <w:p w:rsidR="00D52D21" w:rsidRPr="005A23F6" w:rsidRDefault="00D52D21" w:rsidP="00EC0742">
      <w:pPr>
        <w:pStyle w:val="BodyTextIndent"/>
        <w:spacing w:line="240" w:lineRule="exact"/>
        <w:ind w:left="0" w:right="154" w:firstLine="0"/>
        <w:rPr>
          <w:rFonts w:ascii="Times New Roman" w:hAnsi="Times New Roman"/>
          <w:sz w:val="21"/>
          <w:szCs w:val="21"/>
          <w:lang w:val="mn-MN"/>
        </w:rPr>
      </w:pPr>
      <w:r w:rsidRPr="005A23F6">
        <w:rPr>
          <w:rFonts w:ascii="Times New Roman" w:hAnsi="Times New Roman"/>
          <w:sz w:val="21"/>
          <w:szCs w:val="21"/>
          <w:lang w:val="mn-MN"/>
        </w:rPr>
        <w:t xml:space="preserve">Огноо: </w:t>
      </w:r>
    </w:p>
    <w:p w:rsidR="00D52D21" w:rsidRPr="005A23F6" w:rsidRDefault="00D52D21" w:rsidP="00EC0742">
      <w:pPr>
        <w:pStyle w:val="BodyTextIndent"/>
        <w:spacing w:line="240" w:lineRule="exact"/>
        <w:ind w:left="0" w:right="154" w:firstLine="0"/>
        <w:rPr>
          <w:rFonts w:ascii="Times New Roman" w:hAnsi="Times New Roman"/>
          <w:sz w:val="21"/>
          <w:szCs w:val="21"/>
          <w:lang w:val="mn-MN"/>
        </w:rPr>
      </w:pPr>
    </w:p>
    <w:p w:rsidR="00D52D21" w:rsidRPr="005A23F6" w:rsidRDefault="00D52D21" w:rsidP="00EC0742">
      <w:pPr>
        <w:pStyle w:val="BodyTextIndent"/>
        <w:spacing w:line="240" w:lineRule="exact"/>
        <w:ind w:left="0" w:right="154" w:firstLine="0"/>
        <w:rPr>
          <w:rFonts w:ascii="Times New Roman" w:hAnsi="Times New Roman"/>
          <w:b/>
          <w:bCs/>
          <w:sz w:val="21"/>
          <w:szCs w:val="21"/>
          <w:lang w:val="mn-MN"/>
        </w:rPr>
      </w:pPr>
      <w:r w:rsidRPr="005A23F6">
        <w:rPr>
          <w:rFonts w:ascii="Times New Roman" w:hAnsi="Times New Roman"/>
          <w:sz w:val="21"/>
          <w:szCs w:val="21"/>
          <w:lang w:val="mn-MN"/>
        </w:rPr>
        <w:t>Хаяг:</w:t>
      </w:r>
    </w:p>
    <w:p w:rsidR="00D52D21" w:rsidRPr="005A23F6" w:rsidRDefault="00D52D21" w:rsidP="000C4674">
      <w:pPr>
        <w:pStyle w:val="BodyTextIndent"/>
        <w:spacing w:line="240" w:lineRule="exact"/>
        <w:ind w:left="0" w:firstLine="0"/>
        <w:jc w:val="right"/>
        <w:rPr>
          <w:rFonts w:ascii="Times New Roman" w:hAnsi="Times New Roman"/>
          <w:b/>
          <w:bCs/>
          <w:sz w:val="21"/>
          <w:szCs w:val="21"/>
          <w:lang w:val="mn-MN"/>
        </w:rPr>
      </w:pPr>
      <w:r w:rsidRPr="005A23F6">
        <w:rPr>
          <w:lang w:val="mn-MN"/>
        </w:rPr>
        <w:br w:type="page"/>
      </w:r>
      <w:r w:rsidRPr="005A23F6">
        <w:rPr>
          <w:rFonts w:ascii="Times New Roman" w:hAnsi="Times New Roman"/>
          <w:b/>
          <w:bCs/>
          <w:sz w:val="21"/>
          <w:szCs w:val="21"/>
          <w:lang w:val="mn-MN"/>
        </w:rPr>
        <w:lastRenderedPageBreak/>
        <w:t>МАЯГТ №: ТШМ-3Б</w:t>
      </w:r>
    </w:p>
    <w:p w:rsidR="00D52D21" w:rsidRPr="005A23F6" w:rsidRDefault="00D52D21" w:rsidP="00EC0742">
      <w:pPr>
        <w:pStyle w:val="BodyTextIndent"/>
        <w:ind w:left="1138" w:right="-259" w:hanging="1138"/>
        <w:jc w:val="right"/>
        <w:rPr>
          <w:rFonts w:ascii="Times New Roman" w:hAnsi="Times New Roman"/>
          <w:lang w:val="mn-MN"/>
        </w:rPr>
      </w:pPr>
    </w:p>
    <w:p w:rsidR="00D52D21" w:rsidRPr="005A23F6" w:rsidRDefault="00D52D21" w:rsidP="00EC0742">
      <w:pPr>
        <w:pStyle w:val="BodyTextIndent"/>
        <w:ind w:left="1138" w:right="-259" w:hanging="1138"/>
        <w:jc w:val="center"/>
        <w:rPr>
          <w:rFonts w:ascii="Times New Roman" w:hAnsi="Times New Roman"/>
          <w:b/>
          <w:bCs/>
          <w:lang w:val="mn-MN"/>
        </w:rPr>
      </w:pPr>
      <w:r w:rsidRPr="005A23F6">
        <w:rPr>
          <w:rFonts w:ascii="Times New Roman" w:hAnsi="Times New Roman"/>
          <w:b/>
          <w:bCs/>
          <w:lang w:val="mn-MN"/>
        </w:rPr>
        <w:t>ТЕНДЕРИЙН БАТАЛГААНЫ МАЯГТ</w:t>
      </w:r>
    </w:p>
    <w:p w:rsidR="00D52D21" w:rsidRPr="005A23F6" w:rsidRDefault="00D52D21" w:rsidP="00EC0742">
      <w:pPr>
        <w:pStyle w:val="BodyTextIndent"/>
        <w:ind w:left="1138" w:right="-259" w:hanging="1138"/>
        <w:jc w:val="center"/>
        <w:rPr>
          <w:rFonts w:ascii="Times New Roman" w:hAnsi="Times New Roman"/>
          <w:b/>
          <w:bCs/>
          <w:sz w:val="21"/>
          <w:szCs w:val="21"/>
          <w:lang w:val="mn-MN"/>
        </w:rPr>
      </w:pPr>
      <w:r w:rsidRPr="005A23F6">
        <w:rPr>
          <w:rFonts w:ascii="Times New Roman" w:hAnsi="Times New Roman"/>
          <w:b/>
          <w:bCs/>
          <w:lang w:val="mn-MN"/>
        </w:rPr>
        <w:t>(ЗАСГИЙН ГАЗРЫН БОНДЫН БАТАЛГАА)</w:t>
      </w:r>
    </w:p>
    <w:p w:rsidR="00D52D21" w:rsidRPr="005A23F6" w:rsidRDefault="00D52D21" w:rsidP="00EC0742">
      <w:pPr>
        <w:pStyle w:val="BodyTextIndent"/>
        <w:spacing w:line="240" w:lineRule="exact"/>
        <w:ind w:left="1144" w:right="-259" w:firstLine="0"/>
        <w:jc w:val="center"/>
        <w:rPr>
          <w:rFonts w:ascii="Times New Roman" w:hAnsi="Times New Roman"/>
          <w:b/>
          <w:bCs/>
          <w:sz w:val="21"/>
          <w:szCs w:val="21"/>
          <w:lang w:val="mn-MN"/>
        </w:rPr>
      </w:pPr>
    </w:p>
    <w:p w:rsidR="00D52D21" w:rsidRPr="005A23F6" w:rsidRDefault="00D52D21" w:rsidP="00EC0742">
      <w:pPr>
        <w:pStyle w:val="BodyTextIndent"/>
        <w:spacing w:line="240" w:lineRule="exact"/>
        <w:ind w:left="1144" w:right="-259" w:firstLine="0"/>
        <w:jc w:val="center"/>
        <w:rPr>
          <w:rFonts w:ascii="Times New Roman" w:hAnsi="Times New Roman"/>
          <w:b/>
          <w:bCs/>
          <w:sz w:val="21"/>
          <w:szCs w:val="21"/>
          <w:lang w:val="mn-MN"/>
        </w:rPr>
      </w:pPr>
    </w:p>
    <w:p w:rsidR="00D52D21" w:rsidRPr="005A23F6" w:rsidRDefault="00D52D21" w:rsidP="00EC0742">
      <w:pPr>
        <w:pStyle w:val="BodyTextIndent"/>
        <w:spacing w:line="240" w:lineRule="exact"/>
        <w:ind w:left="0" w:right="-54" w:firstLine="0"/>
        <w:jc w:val="center"/>
        <w:rPr>
          <w:rFonts w:ascii="Times New Roman" w:hAnsi="Times New Roman"/>
          <w:b/>
          <w:bCs/>
          <w:i/>
          <w:iCs/>
          <w:sz w:val="21"/>
          <w:szCs w:val="21"/>
          <w:lang w:val="mn-MN"/>
        </w:rPr>
      </w:pPr>
      <w:r w:rsidRPr="005A23F6">
        <w:rPr>
          <w:rFonts w:ascii="Times New Roman" w:hAnsi="Times New Roman"/>
          <w:b/>
          <w:bCs/>
          <w:i/>
          <w:iCs/>
          <w:sz w:val="21"/>
          <w:szCs w:val="21"/>
          <w:lang w:val="mn-MN"/>
        </w:rPr>
        <w:t>[Захиалагч байгууллагын нэр]</w:t>
      </w:r>
    </w:p>
    <w:p w:rsidR="00D52D21" w:rsidRPr="005A23F6" w:rsidRDefault="00D52D21" w:rsidP="00EC0742">
      <w:pPr>
        <w:pStyle w:val="BodyTextIndent"/>
        <w:spacing w:line="240" w:lineRule="exact"/>
        <w:ind w:left="0" w:right="-259" w:firstLine="0"/>
        <w:rPr>
          <w:rFonts w:ascii="Times New Roman" w:hAnsi="Times New Roman"/>
          <w:i/>
          <w:iCs/>
          <w:sz w:val="21"/>
          <w:szCs w:val="21"/>
          <w:lang w:val="mn-MN"/>
        </w:rPr>
      </w:pPr>
    </w:p>
    <w:p w:rsidR="00D52D21" w:rsidRPr="005A23F6" w:rsidRDefault="00D52D21" w:rsidP="00EC0742">
      <w:pPr>
        <w:pStyle w:val="BodyTextIndent"/>
        <w:spacing w:line="240" w:lineRule="exact"/>
        <w:ind w:left="0" w:right="-259" w:firstLine="0"/>
        <w:rPr>
          <w:rFonts w:ascii="Times New Roman" w:hAnsi="Times New Roman"/>
          <w:i/>
          <w:iCs/>
          <w:sz w:val="21"/>
          <w:szCs w:val="21"/>
          <w:lang w:val="mn-MN"/>
        </w:rPr>
      </w:pPr>
    </w:p>
    <w:p w:rsidR="00D52D21" w:rsidRPr="005A23F6" w:rsidRDefault="00D52D21" w:rsidP="00EC0742">
      <w:pPr>
        <w:pStyle w:val="BodyTextIndent"/>
        <w:spacing w:line="240" w:lineRule="exact"/>
        <w:ind w:left="0" w:right="154" w:firstLine="0"/>
        <w:rPr>
          <w:rFonts w:ascii="Times New Roman" w:hAnsi="Times New Roman"/>
          <w:sz w:val="21"/>
          <w:szCs w:val="21"/>
          <w:lang w:val="mn-MN"/>
        </w:rPr>
      </w:pPr>
      <w:r w:rsidRPr="005A23F6">
        <w:rPr>
          <w:rFonts w:ascii="Times New Roman" w:hAnsi="Times New Roman"/>
          <w:i/>
          <w:iCs/>
          <w:sz w:val="21"/>
          <w:szCs w:val="21"/>
          <w:lang w:val="mn-MN"/>
        </w:rPr>
        <w:t xml:space="preserve">[Тендерт оролцогчийн нэр] </w:t>
      </w:r>
      <w:r w:rsidRPr="005A23F6">
        <w:rPr>
          <w:rFonts w:ascii="Times New Roman" w:hAnsi="Times New Roman"/>
          <w:sz w:val="21"/>
          <w:szCs w:val="21"/>
          <w:lang w:val="mn-MN"/>
        </w:rPr>
        <w:t xml:space="preserve">(цаашид “Тендерт оролцогч” гэх) нь </w:t>
      </w:r>
      <w:r w:rsidRPr="005A23F6">
        <w:rPr>
          <w:rFonts w:ascii="Times New Roman" w:hAnsi="Times New Roman"/>
          <w:i/>
          <w:iCs/>
          <w:sz w:val="21"/>
          <w:szCs w:val="21"/>
          <w:lang w:val="mn-MN"/>
        </w:rPr>
        <w:t>[Тендер шалгаруулалтын нэр]</w:t>
      </w:r>
      <w:r w:rsidRPr="005A23F6">
        <w:rPr>
          <w:rFonts w:ascii="Times New Roman" w:hAnsi="Times New Roman"/>
          <w:sz w:val="21"/>
          <w:szCs w:val="21"/>
          <w:lang w:val="mn-MN"/>
        </w:rPr>
        <w:t xml:space="preserve"> бараа нийлүүлэхээр тендер (цаашид “Тендер” гэх) санал болгосонтой ХОЛБОГДУУЛАН,</w:t>
      </w:r>
    </w:p>
    <w:p w:rsidR="00D52D21" w:rsidRPr="005A23F6" w:rsidRDefault="00D52D21" w:rsidP="00EC0742">
      <w:pPr>
        <w:pStyle w:val="BodyTextIndent"/>
        <w:spacing w:line="240" w:lineRule="exact"/>
        <w:ind w:left="0" w:right="154" w:firstLine="0"/>
        <w:rPr>
          <w:rFonts w:ascii="Times New Roman" w:hAnsi="Times New Roman"/>
          <w:sz w:val="21"/>
          <w:szCs w:val="21"/>
          <w:lang w:val="mn-MN"/>
        </w:rPr>
      </w:pPr>
    </w:p>
    <w:p w:rsidR="00D52D21" w:rsidRPr="005A23F6" w:rsidRDefault="00D52D21" w:rsidP="00EC0742">
      <w:pPr>
        <w:pStyle w:val="BodyTextIndent"/>
        <w:spacing w:line="240" w:lineRule="exact"/>
        <w:ind w:left="0" w:right="154" w:firstLine="0"/>
        <w:rPr>
          <w:rFonts w:ascii="Times New Roman" w:hAnsi="Times New Roman"/>
          <w:sz w:val="21"/>
          <w:szCs w:val="21"/>
          <w:lang w:val="mn-MN"/>
        </w:rPr>
      </w:pPr>
      <w:r w:rsidRPr="005A23F6">
        <w:rPr>
          <w:rFonts w:ascii="Times New Roman" w:hAnsi="Times New Roman"/>
          <w:sz w:val="21"/>
          <w:szCs w:val="21"/>
          <w:lang w:val="mn-MN"/>
        </w:rPr>
        <w:t xml:space="preserve">Энэхүү баталгаагаар </w:t>
      </w:r>
      <w:r w:rsidRPr="005A23F6">
        <w:rPr>
          <w:rFonts w:ascii="Times New Roman" w:hAnsi="Times New Roman"/>
          <w:i/>
          <w:iCs/>
          <w:sz w:val="21"/>
          <w:szCs w:val="21"/>
          <w:lang w:val="mn-MN"/>
        </w:rPr>
        <w:t>[Хөрөнгийн бирж]</w:t>
      </w:r>
      <w:r w:rsidRPr="005A23F6">
        <w:rPr>
          <w:rFonts w:ascii="Times New Roman" w:hAnsi="Times New Roman"/>
          <w:sz w:val="21"/>
          <w:szCs w:val="21"/>
          <w:lang w:val="mn-MN"/>
        </w:rPr>
        <w:t xml:space="preserve"> (цаашид “Бирж” гэх) нь </w:t>
      </w:r>
      <w:r w:rsidRPr="005A23F6">
        <w:rPr>
          <w:rFonts w:ascii="Times New Roman" w:hAnsi="Times New Roman"/>
          <w:i/>
          <w:iCs/>
          <w:sz w:val="21"/>
          <w:szCs w:val="21"/>
          <w:lang w:val="mn-MN"/>
        </w:rPr>
        <w:t xml:space="preserve">[захиалагчийн нэр] </w:t>
      </w:r>
      <w:r w:rsidRPr="005A23F6">
        <w:rPr>
          <w:rFonts w:ascii="Times New Roman" w:hAnsi="Times New Roman"/>
          <w:sz w:val="21"/>
          <w:szCs w:val="21"/>
          <w:lang w:val="mn-MN"/>
        </w:rPr>
        <w:t xml:space="preserve">(цаашид “захиалагч” гэх)-ийн өмнө нийт </w:t>
      </w:r>
      <w:r w:rsidRPr="005A23F6">
        <w:rPr>
          <w:rFonts w:ascii="Times New Roman" w:hAnsi="Times New Roman"/>
          <w:i/>
          <w:iCs/>
          <w:sz w:val="21"/>
          <w:szCs w:val="21"/>
          <w:lang w:val="mn-MN"/>
        </w:rPr>
        <w:t>[мөнгөн дүн]</w:t>
      </w:r>
      <w:r w:rsidRPr="005A23F6">
        <w:rPr>
          <w:rFonts w:ascii="Times New Roman" w:hAnsi="Times New Roman"/>
          <w:sz w:val="21"/>
          <w:szCs w:val="21"/>
          <w:lang w:val="mn-MN"/>
        </w:rPr>
        <w:t>–ийн төлбөр хийх үүрэг хүлээж тендерт оролцогчийн засгийн газрын бондыгүндэслэн батлан даалт гаргаж байна.</w:t>
      </w:r>
    </w:p>
    <w:p w:rsidR="00D52D21" w:rsidRPr="005A23F6" w:rsidRDefault="00D52D21" w:rsidP="00EC0742">
      <w:pPr>
        <w:pStyle w:val="BodyTextIndent"/>
        <w:spacing w:line="240" w:lineRule="exact"/>
        <w:ind w:left="0" w:right="154" w:firstLine="0"/>
        <w:rPr>
          <w:rFonts w:ascii="Times New Roman" w:hAnsi="Times New Roman"/>
          <w:sz w:val="21"/>
          <w:szCs w:val="21"/>
          <w:lang w:val="mn-MN"/>
        </w:rPr>
      </w:pPr>
    </w:p>
    <w:p w:rsidR="00D52D21" w:rsidRPr="005A23F6" w:rsidRDefault="00D52D21" w:rsidP="00EC0742">
      <w:pPr>
        <w:pStyle w:val="BodyTextIndent"/>
        <w:spacing w:line="240" w:lineRule="exact"/>
        <w:ind w:left="0" w:right="154" w:firstLine="0"/>
        <w:rPr>
          <w:rFonts w:ascii="Times New Roman" w:hAnsi="Times New Roman"/>
          <w:sz w:val="21"/>
          <w:szCs w:val="21"/>
          <w:lang w:val="mn-MN"/>
        </w:rPr>
      </w:pPr>
      <w:r w:rsidRPr="005A23F6">
        <w:rPr>
          <w:rFonts w:ascii="Times New Roman" w:hAnsi="Times New Roman"/>
          <w:sz w:val="21"/>
          <w:szCs w:val="21"/>
          <w:lang w:val="mn-MN"/>
        </w:rPr>
        <w:t>Төлбөр хийх үүрэг нь дор дурдсан нөхцөлд үүснэ. Үүнд:</w:t>
      </w:r>
    </w:p>
    <w:p w:rsidR="00D52D21" w:rsidRPr="005A23F6" w:rsidRDefault="00D52D21" w:rsidP="00EC0742">
      <w:pPr>
        <w:pStyle w:val="BodyTextIndent"/>
        <w:spacing w:line="240" w:lineRule="exact"/>
        <w:ind w:left="0" w:right="154" w:firstLine="0"/>
        <w:rPr>
          <w:rFonts w:ascii="Times New Roman" w:hAnsi="Times New Roman"/>
          <w:sz w:val="21"/>
          <w:szCs w:val="21"/>
          <w:lang w:val="mn-MN"/>
        </w:rPr>
      </w:pPr>
    </w:p>
    <w:p w:rsidR="00D52D21" w:rsidRPr="005A23F6" w:rsidRDefault="00C773B1" w:rsidP="00EC0742">
      <w:pPr>
        <w:pStyle w:val="BodyTextIndent"/>
        <w:tabs>
          <w:tab w:val="num" w:pos="1170"/>
        </w:tabs>
        <w:spacing w:line="240" w:lineRule="exact"/>
        <w:ind w:right="154"/>
        <w:rPr>
          <w:rFonts w:ascii="Times New Roman" w:hAnsi="Times New Roman"/>
          <w:sz w:val="21"/>
          <w:szCs w:val="21"/>
          <w:lang w:val="mn-MN"/>
        </w:rPr>
      </w:pPr>
      <w:r w:rsidRPr="005A23F6">
        <w:rPr>
          <w:rFonts w:ascii="Times New Roman" w:hAnsi="Times New Roman"/>
          <w:sz w:val="21"/>
          <w:szCs w:val="21"/>
          <w:lang w:val="mn-MN"/>
        </w:rPr>
        <w:t xml:space="preserve">(1) </w:t>
      </w:r>
      <w:r w:rsidR="00D52D21" w:rsidRPr="005A23F6">
        <w:rPr>
          <w:rFonts w:ascii="Times New Roman" w:hAnsi="Times New Roman"/>
          <w:sz w:val="21"/>
          <w:szCs w:val="21"/>
          <w:lang w:val="mn-MN"/>
        </w:rPr>
        <w:t>тендерийг нээсний дараа тендерийн маягтад заасан тендер хүчинтэй байх хугацаа дуусахаас өмнө тендерт оролцогч өөрийн тендерийг буцааж авсан;</w:t>
      </w:r>
    </w:p>
    <w:p w:rsidR="00D52D21" w:rsidRPr="005A23F6" w:rsidRDefault="00D52D21" w:rsidP="00EC0742">
      <w:pPr>
        <w:pStyle w:val="BodyTextIndent"/>
        <w:tabs>
          <w:tab w:val="num" w:pos="1170"/>
        </w:tabs>
        <w:spacing w:line="240" w:lineRule="exact"/>
        <w:ind w:left="0" w:right="154" w:firstLine="0"/>
        <w:rPr>
          <w:rFonts w:ascii="Times New Roman" w:hAnsi="Times New Roman"/>
          <w:sz w:val="21"/>
          <w:szCs w:val="21"/>
          <w:lang w:val="mn-MN"/>
        </w:rPr>
      </w:pPr>
    </w:p>
    <w:p w:rsidR="00D52D21" w:rsidRPr="005A23F6" w:rsidRDefault="00D52D21" w:rsidP="00EC0742">
      <w:pPr>
        <w:pStyle w:val="BodyTextIndent"/>
        <w:numPr>
          <w:ilvl w:val="0"/>
          <w:numId w:val="17"/>
        </w:numPr>
        <w:spacing w:line="240" w:lineRule="exact"/>
        <w:ind w:right="154"/>
        <w:rPr>
          <w:rFonts w:ascii="Times New Roman" w:hAnsi="Times New Roman"/>
          <w:sz w:val="21"/>
          <w:szCs w:val="21"/>
          <w:lang w:val="mn-MN"/>
        </w:rPr>
      </w:pPr>
      <w:r w:rsidRPr="005A23F6">
        <w:rPr>
          <w:rFonts w:ascii="Times New Roman" w:hAnsi="Times New Roman"/>
          <w:sz w:val="21"/>
          <w:szCs w:val="21"/>
          <w:lang w:val="mn-MN"/>
        </w:rPr>
        <w:t>захиалагч тендер хүчинтэй байх хугацаанд багтаж гэрээ байгуулах эрх олгосон үед тендерт оролцогч:</w:t>
      </w:r>
    </w:p>
    <w:p w:rsidR="00D52D21" w:rsidRPr="005A23F6" w:rsidRDefault="00D52D21" w:rsidP="00EC0742">
      <w:pPr>
        <w:pStyle w:val="BodyTextIndent"/>
        <w:spacing w:line="240" w:lineRule="exact"/>
        <w:ind w:left="720" w:right="154" w:firstLine="0"/>
        <w:rPr>
          <w:rFonts w:ascii="Times New Roman" w:hAnsi="Times New Roman"/>
          <w:sz w:val="21"/>
          <w:szCs w:val="21"/>
          <w:lang w:val="mn-MN"/>
        </w:rPr>
      </w:pPr>
    </w:p>
    <w:p w:rsidR="00D52D21" w:rsidRPr="005A23F6" w:rsidRDefault="00D52D21" w:rsidP="00EC0742">
      <w:pPr>
        <w:pStyle w:val="BodyTextIndent"/>
        <w:spacing w:line="240" w:lineRule="exact"/>
        <w:ind w:left="2127" w:right="154" w:hanging="687"/>
        <w:rPr>
          <w:rFonts w:ascii="Times New Roman" w:hAnsi="Times New Roman"/>
          <w:sz w:val="21"/>
          <w:szCs w:val="21"/>
          <w:lang w:val="mn-MN"/>
        </w:rPr>
      </w:pPr>
      <w:r w:rsidRPr="005A23F6">
        <w:rPr>
          <w:rFonts w:ascii="Times New Roman" w:hAnsi="Times New Roman"/>
          <w:sz w:val="21"/>
          <w:szCs w:val="21"/>
          <w:lang w:val="mn-MN"/>
        </w:rPr>
        <w:t>(а)</w:t>
      </w:r>
      <w:r w:rsidRPr="005A23F6">
        <w:rPr>
          <w:rFonts w:ascii="Times New Roman" w:hAnsi="Times New Roman"/>
          <w:sz w:val="21"/>
          <w:szCs w:val="21"/>
          <w:lang w:val="mn-MN"/>
        </w:rPr>
        <w:tab/>
        <w:t xml:space="preserve">тендерт </w:t>
      </w:r>
      <w:r w:rsidR="00C40160" w:rsidRPr="005A23F6">
        <w:rPr>
          <w:rFonts w:ascii="Times New Roman" w:hAnsi="Times New Roman"/>
          <w:sz w:val="21"/>
          <w:szCs w:val="21"/>
          <w:lang w:val="mn-MN"/>
        </w:rPr>
        <w:t>оролцогч</w:t>
      </w:r>
      <w:r w:rsidR="00C40160" w:rsidRPr="00081A24">
        <w:rPr>
          <w:rFonts w:ascii="Times New Roman" w:hAnsi="Times New Roman"/>
          <w:sz w:val="21"/>
          <w:szCs w:val="21"/>
          <w:lang w:val="mn-MN"/>
        </w:rPr>
        <w:t>и</w:t>
      </w:r>
      <w:r w:rsidR="00C40160" w:rsidRPr="005A23F6">
        <w:rPr>
          <w:rFonts w:ascii="Times New Roman" w:hAnsi="Times New Roman"/>
          <w:sz w:val="21"/>
          <w:szCs w:val="21"/>
          <w:lang w:val="mn-MN"/>
        </w:rPr>
        <w:t xml:space="preserve">д </w:t>
      </w:r>
      <w:r w:rsidRPr="005A23F6">
        <w:rPr>
          <w:rFonts w:ascii="Times New Roman" w:hAnsi="Times New Roman"/>
          <w:sz w:val="21"/>
          <w:szCs w:val="21"/>
          <w:lang w:val="mn-MN"/>
        </w:rPr>
        <w:t>өгөх зааварчилгааны дагуу гэрээг байгуулаагүй бол;</w:t>
      </w:r>
    </w:p>
    <w:p w:rsidR="00D52D21" w:rsidRPr="005A23F6" w:rsidRDefault="00D52D21" w:rsidP="00EC0742">
      <w:pPr>
        <w:pStyle w:val="BodyTextIndent"/>
        <w:spacing w:line="240" w:lineRule="exact"/>
        <w:ind w:left="2127" w:right="154" w:hanging="687"/>
        <w:rPr>
          <w:rFonts w:ascii="Times New Roman" w:hAnsi="Times New Roman"/>
          <w:sz w:val="21"/>
          <w:szCs w:val="21"/>
          <w:lang w:val="mn-MN"/>
        </w:rPr>
      </w:pPr>
    </w:p>
    <w:p w:rsidR="00D52D21" w:rsidRPr="005A23F6" w:rsidRDefault="00D52D21" w:rsidP="00EC0742">
      <w:pPr>
        <w:pStyle w:val="BodyTextIndent"/>
        <w:spacing w:line="240" w:lineRule="exact"/>
        <w:ind w:left="2127" w:right="154" w:hanging="687"/>
        <w:rPr>
          <w:rFonts w:ascii="Times New Roman" w:hAnsi="Times New Roman"/>
          <w:sz w:val="21"/>
          <w:szCs w:val="21"/>
          <w:lang w:val="mn-MN"/>
        </w:rPr>
      </w:pPr>
      <w:r w:rsidRPr="005A23F6">
        <w:rPr>
          <w:rFonts w:ascii="Times New Roman" w:hAnsi="Times New Roman"/>
          <w:sz w:val="21"/>
          <w:szCs w:val="21"/>
          <w:lang w:val="mn-MN"/>
        </w:rPr>
        <w:t>(б)</w:t>
      </w:r>
      <w:r w:rsidRPr="005A23F6">
        <w:rPr>
          <w:rFonts w:ascii="Times New Roman" w:hAnsi="Times New Roman"/>
          <w:sz w:val="21"/>
          <w:szCs w:val="21"/>
          <w:lang w:val="mn-MN"/>
        </w:rPr>
        <w:tab/>
        <w:t xml:space="preserve">тендерт </w:t>
      </w:r>
      <w:r w:rsidR="00C40160" w:rsidRPr="005A23F6">
        <w:rPr>
          <w:rFonts w:ascii="Times New Roman" w:hAnsi="Times New Roman"/>
          <w:sz w:val="21"/>
          <w:szCs w:val="21"/>
          <w:lang w:val="mn-MN"/>
        </w:rPr>
        <w:t>оролцогч</w:t>
      </w:r>
      <w:r w:rsidR="00C40160" w:rsidRPr="00081A24">
        <w:rPr>
          <w:rFonts w:ascii="Times New Roman" w:hAnsi="Times New Roman"/>
          <w:sz w:val="21"/>
          <w:szCs w:val="21"/>
          <w:lang w:val="mn-MN"/>
        </w:rPr>
        <w:t>и</w:t>
      </w:r>
      <w:r w:rsidR="00C40160" w:rsidRPr="005A23F6">
        <w:rPr>
          <w:rFonts w:ascii="Times New Roman" w:hAnsi="Times New Roman"/>
          <w:sz w:val="21"/>
          <w:szCs w:val="21"/>
          <w:lang w:val="mn-MN"/>
        </w:rPr>
        <w:t xml:space="preserve">д </w:t>
      </w:r>
      <w:r w:rsidRPr="005A23F6">
        <w:rPr>
          <w:rFonts w:ascii="Times New Roman" w:hAnsi="Times New Roman"/>
          <w:sz w:val="21"/>
          <w:szCs w:val="21"/>
          <w:lang w:val="mn-MN"/>
        </w:rPr>
        <w:t>өгөх зааварчилгааны дагуу гүйцэтгэлийн баталгааг ирүүлээгүй бол;</w:t>
      </w:r>
    </w:p>
    <w:p w:rsidR="00D52D21" w:rsidRPr="005A23F6" w:rsidRDefault="00D52D21" w:rsidP="00EC0742">
      <w:pPr>
        <w:pStyle w:val="BodyTextIndent"/>
        <w:spacing w:line="240" w:lineRule="exact"/>
        <w:ind w:left="2127" w:right="154" w:hanging="687"/>
        <w:rPr>
          <w:rFonts w:ascii="Times New Roman" w:hAnsi="Times New Roman"/>
          <w:sz w:val="21"/>
          <w:szCs w:val="21"/>
          <w:lang w:val="mn-MN"/>
        </w:rPr>
      </w:pPr>
    </w:p>
    <w:p w:rsidR="00D52D21" w:rsidRPr="005A23F6" w:rsidRDefault="00D52D21" w:rsidP="00EC0742">
      <w:pPr>
        <w:pStyle w:val="BodyTextIndent"/>
        <w:spacing w:line="240" w:lineRule="exact"/>
        <w:ind w:left="2127" w:right="154" w:hanging="687"/>
        <w:rPr>
          <w:rFonts w:ascii="Times New Roman" w:hAnsi="Times New Roman"/>
          <w:sz w:val="21"/>
          <w:szCs w:val="21"/>
          <w:lang w:val="mn-MN"/>
        </w:rPr>
      </w:pPr>
      <w:r w:rsidRPr="005A23F6">
        <w:rPr>
          <w:rFonts w:ascii="Times New Roman" w:hAnsi="Times New Roman"/>
          <w:sz w:val="21"/>
          <w:szCs w:val="21"/>
          <w:lang w:val="mn-MN"/>
        </w:rPr>
        <w:t>(в)</w:t>
      </w:r>
      <w:r w:rsidRPr="005A23F6">
        <w:rPr>
          <w:rFonts w:ascii="Times New Roman" w:hAnsi="Times New Roman"/>
          <w:sz w:val="21"/>
          <w:szCs w:val="21"/>
          <w:lang w:val="mn-MN"/>
        </w:rPr>
        <w:tab/>
        <w:t xml:space="preserve">тендерт </w:t>
      </w:r>
      <w:r w:rsidR="00C40160" w:rsidRPr="005A23F6">
        <w:rPr>
          <w:rFonts w:ascii="Times New Roman" w:hAnsi="Times New Roman"/>
          <w:sz w:val="21"/>
          <w:szCs w:val="21"/>
          <w:lang w:val="mn-MN"/>
        </w:rPr>
        <w:t>оролцогч</w:t>
      </w:r>
      <w:r w:rsidR="00C40160" w:rsidRPr="00081A24">
        <w:rPr>
          <w:rFonts w:ascii="Times New Roman" w:hAnsi="Times New Roman"/>
          <w:sz w:val="21"/>
          <w:szCs w:val="21"/>
          <w:lang w:val="mn-MN"/>
        </w:rPr>
        <w:t>и</w:t>
      </w:r>
      <w:r w:rsidR="00C40160" w:rsidRPr="005A23F6">
        <w:rPr>
          <w:rFonts w:ascii="Times New Roman" w:hAnsi="Times New Roman"/>
          <w:sz w:val="21"/>
          <w:szCs w:val="21"/>
          <w:lang w:val="mn-MN"/>
        </w:rPr>
        <w:t xml:space="preserve">д </w:t>
      </w:r>
      <w:r w:rsidRPr="005A23F6">
        <w:rPr>
          <w:rFonts w:ascii="Times New Roman" w:hAnsi="Times New Roman"/>
          <w:sz w:val="21"/>
          <w:szCs w:val="21"/>
          <w:lang w:val="mn-MN"/>
        </w:rPr>
        <w:t>өгөх зааварчилгааны дагуу хийгдсэн тендерийн үнийн алдааны залруулгыг хүлээн зөвшөөрөөгүй бол.</w:t>
      </w:r>
    </w:p>
    <w:p w:rsidR="00D52D21" w:rsidRPr="005A23F6" w:rsidRDefault="00D52D21" w:rsidP="00EC0742">
      <w:pPr>
        <w:pStyle w:val="BodyTextIndent"/>
        <w:spacing w:line="240" w:lineRule="exact"/>
        <w:ind w:left="2127" w:right="154" w:hanging="687"/>
        <w:rPr>
          <w:rFonts w:ascii="Times New Roman" w:hAnsi="Times New Roman"/>
          <w:sz w:val="21"/>
          <w:szCs w:val="21"/>
          <w:lang w:val="mn-MN"/>
        </w:rPr>
      </w:pPr>
    </w:p>
    <w:p w:rsidR="00D52D21" w:rsidRPr="005A23F6" w:rsidRDefault="00D52D21" w:rsidP="00EC0742">
      <w:pPr>
        <w:pStyle w:val="BodyTextIndent"/>
        <w:spacing w:line="240" w:lineRule="exact"/>
        <w:ind w:left="0" w:right="154" w:firstLine="0"/>
        <w:rPr>
          <w:rFonts w:ascii="Times New Roman" w:hAnsi="Times New Roman"/>
          <w:sz w:val="21"/>
          <w:szCs w:val="21"/>
          <w:lang w:val="mn-MN"/>
        </w:rPr>
      </w:pPr>
      <w:r w:rsidRPr="005A23F6">
        <w:rPr>
          <w:rFonts w:ascii="Times New Roman" w:hAnsi="Times New Roman"/>
          <w:sz w:val="21"/>
          <w:szCs w:val="21"/>
          <w:lang w:val="mn-MN"/>
        </w:rPr>
        <w:t>Энд тодорхойлогдсон нөхцөлүүдийн аль нэг нь үүссэнийг дурдаж дээр зааснаас хэтрэхгүй мөнгөн дүнтэй тэнцэх төлбөр хийх тухай захиалагчийн анхны шаардлагыг бичгээр хүлээн авсан даруй засгийн газрын бондыг үл маргалдах журмаар шилжүүлнэ.</w:t>
      </w:r>
    </w:p>
    <w:p w:rsidR="00D52D21" w:rsidRPr="005A23F6" w:rsidRDefault="00D52D21" w:rsidP="00EC0742">
      <w:pPr>
        <w:pStyle w:val="BodyTextIndent"/>
        <w:spacing w:line="240" w:lineRule="exact"/>
        <w:ind w:left="0" w:right="154" w:firstLine="0"/>
        <w:rPr>
          <w:rFonts w:ascii="Times New Roman" w:hAnsi="Times New Roman"/>
          <w:sz w:val="21"/>
          <w:szCs w:val="21"/>
          <w:lang w:val="mn-MN"/>
        </w:rPr>
      </w:pPr>
    </w:p>
    <w:p w:rsidR="00D52D21" w:rsidRPr="005A23F6" w:rsidRDefault="00D52D21" w:rsidP="00EC0742">
      <w:pPr>
        <w:pStyle w:val="BodyTextIndent"/>
        <w:spacing w:line="240" w:lineRule="exact"/>
        <w:ind w:left="0" w:right="154" w:firstLine="0"/>
        <w:rPr>
          <w:rFonts w:ascii="Times New Roman" w:hAnsi="Times New Roman"/>
          <w:sz w:val="21"/>
          <w:szCs w:val="21"/>
          <w:lang w:val="mn-MN"/>
        </w:rPr>
      </w:pPr>
      <w:r w:rsidRPr="005A23F6">
        <w:rPr>
          <w:rFonts w:ascii="Times New Roman" w:hAnsi="Times New Roman"/>
          <w:sz w:val="21"/>
          <w:szCs w:val="21"/>
          <w:lang w:val="mn-MN"/>
        </w:rPr>
        <w:t xml:space="preserve">Энэхүү баталгаа нь </w:t>
      </w:r>
      <w:r w:rsidRPr="005A23F6">
        <w:rPr>
          <w:rFonts w:ascii="Times New Roman" w:hAnsi="Times New Roman"/>
          <w:b/>
          <w:i/>
          <w:sz w:val="21"/>
          <w:szCs w:val="21"/>
          <w:lang w:val="mn-MN"/>
        </w:rPr>
        <w:t>[</w:t>
      </w:r>
      <w:r w:rsidRPr="00081A24">
        <w:rPr>
          <w:rFonts w:ascii="Times New Roman" w:hAnsi="Times New Roman"/>
          <w:b/>
          <w:i/>
          <w:sz w:val="21"/>
          <w:szCs w:val="21"/>
          <w:lang w:val="mn-MN"/>
        </w:rPr>
        <w:t>огноог оруул</w:t>
      </w:r>
      <w:r w:rsidRPr="005A23F6">
        <w:rPr>
          <w:rFonts w:ascii="Times New Roman" w:hAnsi="Times New Roman"/>
          <w:b/>
          <w:i/>
          <w:sz w:val="21"/>
          <w:szCs w:val="21"/>
          <w:lang w:val="mn-MN"/>
        </w:rPr>
        <w:t>]</w:t>
      </w:r>
      <w:r w:rsidR="0064070A" w:rsidRPr="00081A24">
        <w:rPr>
          <w:rFonts w:ascii="Times New Roman" w:hAnsi="Times New Roman"/>
          <w:sz w:val="21"/>
          <w:szCs w:val="21"/>
          <w:lang w:val="mn-MN"/>
        </w:rPr>
        <w:t>өдрийг дуустал</w:t>
      </w:r>
      <w:r w:rsidRPr="005A23F6">
        <w:rPr>
          <w:rFonts w:ascii="Times New Roman" w:hAnsi="Times New Roman"/>
          <w:sz w:val="21"/>
          <w:szCs w:val="21"/>
          <w:lang w:val="mn-MN"/>
        </w:rPr>
        <w:t xml:space="preserve"> хүчинтэй. Захиалагч баталгаатай холбогдсон аливаа шаардлагыг энэ хугацаанд багтаж </w:t>
      </w:r>
      <w:r w:rsidR="00C40160" w:rsidRPr="00081A24">
        <w:rPr>
          <w:rFonts w:ascii="Times New Roman" w:hAnsi="Times New Roman"/>
          <w:sz w:val="21"/>
          <w:szCs w:val="21"/>
          <w:lang w:val="mn-MN"/>
        </w:rPr>
        <w:t>биржи</w:t>
      </w:r>
      <w:r w:rsidR="00C40160" w:rsidRPr="005A23F6">
        <w:rPr>
          <w:rFonts w:ascii="Times New Roman" w:hAnsi="Times New Roman"/>
          <w:sz w:val="21"/>
          <w:szCs w:val="21"/>
          <w:lang w:val="mn-MN"/>
        </w:rPr>
        <w:t xml:space="preserve">д </w:t>
      </w:r>
      <w:r w:rsidRPr="005A23F6">
        <w:rPr>
          <w:rFonts w:ascii="Times New Roman" w:hAnsi="Times New Roman"/>
          <w:sz w:val="21"/>
          <w:szCs w:val="21"/>
          <w:lang w:val="mn-MN"/>
        </w:rPr>
        <w:t>мэдэгдэх ёстой.</w:t>
      </w:r>
    </w:p>
    <w:p w:rsidR="00D52D21" w:rsidRPr="005A23F6" w:rsidRDefault="00D52D21" w:rsidP="00EC0742">
      <w:pPr>
        <w:pStyle w:val="BodyTextIndent"/>
        <w:spacing w:line="240" w:lineRule="exact"/>
        <w:ind w:left="0" w:right="154" w:firstLine="0"/>
        <w:rPr>
          <w:rFonts w:ascii="Times New Roman" w:hAnsi="Times New Roman"/>
          <w:sz w:val="21"/>
          <w:szCs w:val="21"/>
          <w:lang w:val="mn-MN"/>
        </w:rPr>
      </w:pPr>
    </w:p>
    <w:p w:rsidR="00D52D21" w:rsidRPr="005A23F6" w:rsidRDefault="00D52D21" w:rsidP="00EC0742">
      <w:pPr>
        <w:pStyle w:val="BodyTextIndent"/>
        <w:spacing w:line="240" w:lineRule="exact"/>
        <w:ind w:left="0" w:right="154" w:firstLine="0"/>
        <w:rPr>
          <w:rFonts w:ascii="Times New Roman" w:hAnsi="Times New Roman"/>
          <w:sz w:val="21"/>
          <w:szCs w:val="21"/>
          <w:lang w:val="mn-MN"/>
        </w:rPr>
      </w:pPr>
    </w:p>
    <w:p w:rsidR="00D52D21" w:rsidRPr="005A23F6" w:rsidRDefault="00D52D21" w:rsidP="00EC0742">
      <w:pPr>
        <w:pStyle w:val="BodyTextIndent"/>
        <w:spacing w:line="240" w:lineRule="exact"/>
        <w:ind w:left="0" w:right="154" w:firstLine="0"/>
        <w:rPr>
          <w:rFonts w:ascii="Times New Roman" w:hAnsi="Times New Roman"/>
          <w:sz w:val="21"/>
          <w:szCs w:val="21"/>
          <w:lang w:val="mn-MN"/>
        </w:rPr>
      </w:pPr>
      <w:r w:rsidRPr="005A23F6">
        <w:rPr>
          <w:rFonts w:ascii="Times New Roman" w:hAnsi="Times New Roman"/>
          <w:sz w:val="21"/>
          <w:szCs w:val="21"/>
          <w:lang w:val="mn-MN"/>
        </w:rPr>
        <w:t>Та бүхнийг хүндэтгэсэн,</w:t>
      </w:r>
    </w:p>
    <w:p w:rsidR="00D52D21" w:rsidRPr="005A23F6" w:rsidRDefault="00D52D21" w:rsidP="00EC0742">
      <w:pPr>
        <w:pStyle w:val="BodyTextIndent"/>
        <w:spacing w:line="240" w:lineRule="exact"/>
        <w:ind w:left="0" w:right="154" w:firstLine="0"/>
        <w:rPr>
          <w:rFonts w:ascii="Times New Roman" w:hAnsi="Times New Roman"/>
          <w:sz w:val="21"/>
          <w:szCs w:val="21"/>
          <w:lang w:val="mn-MN"/>
        </w:rPr>
      </w:pPr>
    </w:p>
    <w:p w:rsidR="00D52D21" w:rsidRPr="00705432" w:rsidRDefault="00D52D21" w:rsidP="00EC0742">
      <w:pPr>
        <w:pStyle w:val="BodyTextIndent"/>
        <w:spacing w:line="240" w:lineRule="exact"/>
        <w:ind w:left="0" w:right="154" w:firstLine="0"/>
        <w:rPr>
          <w:rFonts w:ascii="Times New Roman" w:hAnsi="Times New Roman"/>
          <w:sz w:val="21"/>
          <w:szCs w:val="21"/>
          <w:lang w:val="mn-MN"/>
        </w:rPr>
      </w:pPr>
      <w:r w:rsidRPr="005A23F6">
        <w:rPr>
          <w:rFonts w:ascii="Times New Roman" w:hAnsi="Times New Roman"/>
          <w:sz w:val="21"/>
          <w:szCs w:val="21"/>
          <w:lang w:val="mn-MN"/>
        </w:rPr>
        <w:t>Банк/</w:t>
      </w:r>
      <w:r w:rsidRPr="00081A24">
        <w:rPr>
          <w:rFonts w:ascii="Times New Roman" w:hAnsi="Times New Roman"/>
          <w:sz w:val="21"/>
          <w:szCs w:val="21"/>
          <w:lang w:val="mn-MN"/>
        </w:rPr>
        <w:t>Биржийн</w:t>
      </w:r>
      <w:r w:rsidRPr="005A23F6">
        <w:rPr>
          <w:rFonts w:ascii="Times New Roman" w:hAnsi="Times New Roman"/>
          <w:sz w:val="21"/>
          <w:szCs w:val="21"/>
          <w:lang w:val="mn-MN"/>
        </w:rPr>
        <w:t xml:space="preserve"> эрх бү</w:t>
      </w:r>
      <w:r w:rsidR="00705432" w:rsidRPr="005A23F6">
        <w:rPr>
          <w:rFonts w:ascii="Times New Roman" w:hAnsi="Times New Roman"/>
          <w:sz w:val="21"/>
          <w:szCs w:val="21"/>
          <w:lang w:val="mn-MN"/>
        </w:rPr>
        <w:t>хий албан тушаалтны гарын үсэг:</w:t>
      </w:r>
    </w:p>
    <w:p w:rsidR="004063E0" w:rsidRDefault="004063E0" w:rsidP="00EC0742">
      <w:pPr>
        <w:pStyle w:val="BodyTextIndent"/>
        <w:spacing w:line="240" w:lineRule="exact"/>
        <w:ind w:left="0" w:right="154" w:firstLine="0"/>
        <w:jc w:val="left"/>
        <w:rPr>
          <w:rFonts w:ascii="Times New Roman" w:hAnsi="Times New Roman"/>
          <w:sz w:val="21"/>
          <w:szCs w:val="21"/>
          <w:lang w:val="mn-MN"/>
        </w:rPr>
      </w:pPr>
    </w:p>
    <w:p w:rsidR="00705432" w:rsidRPr="00705432" w:rsidRDefault="00D52D21" w:rsidP="00EC0742">
      <w:pPr>
        <w:pStyle w:val="BodyTextIndent"/>
        <w:spacing w:line="240" w:lineRule="exact"/>
        <w:ind w:left="0" w:right="154" w:firstLine="0"/>
        <w:jc w:val="left"/>
        <w:rPr>
          <w:rFonts w:ascii="Times New Roman" w:hAnsi="Times New Roman"/>
          <w:sz w:val="21"/>
          <w:szCs w:val="21"/>
          <w:lang w:val="mn-MN"/>
        </w:rPr>
      </w:pPr>
      <w:r w:rsidRPr="005A23F6">
        <w:rPr>
          <w:rFonts w:ascii="Times New Roman" w:hAnsi="Times New Roman"/>
          <w:sz w:val="21"/>
          <w:szCs w:val="21"/>
          <w:lang w:val="mn-MN"/>
        </w:rPr>
        <w:t>Албан тушаал, нэр</w:t>
      </w:r>
      <w:r w:rsidR="00705432">
        <w:rPr>
          <w:rFonts w:ascii="Times New Roman" w:hAnsi="Times New Roman"/>
          <w:sz w:val="21"/>
          <w:szCs w:val="21"/>
          <w:lang w:val="mn-MN"/>
        </w:rPr>
        <w:t>:</w:t>
      </w:r>
    </w:p>
    <w:p w:rsidR="004063E0" w:rsidRDefault="004063E0" w:rsidP="00EC0742">
      <w:pPr>
        <w:pStyle w:val="BodyTextIndent"/>
        <w:spacing w:line="240" w:lineRule="exact"/>
        <w:ind w:left="0" w:right="154" w:firstLine="0"/>
        <w:jc w:val="left"/>
        <w:rPr>
          <w:rFonts w:ascii="Times New Roman" w:hAnsi="Times New Roman"/>
          <w:sz w:val="21"/>
          <w:szCs w:val="21"/>
          <w:lang w:val="mn-MN"/>
        </w:rPr>
      </w:pPr>
    </w:p>
    <w:p w:rsidR="00D52D21" w:rsidRPr="005A23F6" w:rsidRDefault="00D52D21" w:rsidP="00EC0742">
      <w:pPr>
        <w:pStyle w:val="BodyTextIndent"/>
        <w:spacing w:line="240" w:lineRule="exact"/>
        <w:ind w:left="0" w:right="154" w:firstLine="0"/>
        <w:jc w:val="left"/>
        <w:rPr>
          <w:rFonts w:ascii="Times New Roman" w:hAnsi="Times New Roman"/>
          <w:sz w:val="21"/>
          <w:szCs w:val="21"/>
          <w:lang w:val="mn-MN"/>
        </w:rPr>
      </w:pPr>
      <w:r w:rsidRPr="005A23F6">
        <w:rPr>
          <w:rFonts w:ascii="Times New Roman" w:hAnsi="Times New Roman"/>
          <w:sz w:val="21"/>
          <w:szCs w:val="21"/>
          <w:lang w:val="mn-MN"/>
        </w:rPr>
        <w:t>Банк/</w:t>
      </w:r>
      <w:r w:rsidRPr="00081A24">
        <w:rPr>
          <w:rFonts w:ascii="Times New Roman" w:hAnsi="Times New Roman"/>
          <w:sz w:val="21"/>
          <w:szCs w:val="21"/>
          <w:lang w:val="mn-MN"/>
        </w:rPr>
        <w:t>Биржийн</w:t>
      </w:r>
      <w:r w:rsidRPr="005A23F6">
        <w:rPr>
          <w:rFonts w:ascii="Times New Roman" w:hAnsi="Times New Roman"/>
          <w:sz w:val="21"/>
          <w:szCs w:val="21"/>
          <w:lang w:val="mn-MN"/>
        </w:rPr>
        <w:t>тамга</w:t>
      </w:r>
    </w:p>
    <w:p w:rsidR="00D52D21" w:rsidRPr="005A23F6" w:rsidRDefault="00D52D21" w:rsidP="00EC0742">
      <w:pPr>
        <w:pStyle w:val="BodyTextIndent"/>
        <w:spacing w:line="240" w:lineRule="exact"/>
        <w:ind w:left="0" w:right="154" w:firstLine="0"/>
        <w:rPr>
          <w:rFonts w:ascii="Times New Roman" w:hAnsi="Times New Roman"/>
          <w:sz w:val="21"/>
          <w:szCs w:val="21"/>
          <w:lang w:val="mn-MN"/>
        </w:rPr>
      </w:pPr>
    </w:p>
    <w:p w:rsidR="00D52D21" w:rsidRPr="005A23F6" w:rsidRDefault="00D52D21" w:rsidP="00EC0742">
      <w:pPr>
        <w:pStyle w:val="BodyTextIndent"/>
        <w:spacing w:line="240" w:lineRule="exact"/>
        <w:ind w:left="0" w:right="154" w:firstLine="0"/>
        <w:rPr>
          <w:rFonts w:ascii="Times New Roman" w:hAnsi="Times New Roman"/>
          <w:sz w:val="21"/>
          <w:szCs w:val="21"/>
          <w:lang w:val="mn-MN"/>
        </w:rPr>
      </w:pPr>
      <w:r w:rsidRPr="005A23F6">
        <w:rPr>
          <w:rFonts w:ascii="Times New Roman" w:hAnsi="Times New Roman"/>
          <w:sz w:val="21"/>
          <w:szCs w:val="21"/>
          <w:lang w:val="mn-MN"/>
        </w:rPr>
        <w:t xml:space="preserve">Огноо: </w:t>
      </w:r>
    </w:p>
    <w:p w:rsidR="00D52D21" w:rsidRPr="005A23F6" w:rsidRDefault="00D52D21" w:rsidP="00EC0742">
      <w:pPr>
        <w:pStyle w:val="BodyTextIndent"/>
        <w:spacing w:line="240" w:lineRule="exact"/>
        <w:ind w:left="0" w:right="154" w:firstLine="0"/>
        <w:rPr>
          <w:rFonts w:ascii="Times New Roman" w:hAnsi="Times New Roman"/>
          <w:sz w:val="21"/>
          <w:szCs w:val="21"/>
          <w:lang w:val="mn-MN"/>
        </w:rPr>
      </w:pPr>
    </w:p>
    <w:p w:rsidR="00D52D21" w:rsidRPr="005A23F6" w:rsidRDefault="00D52D21" w:rsidP="00EC0742">
      <w:pPr>
        <w:pStyle w:val="BodyTextIndent"/>
        <w:spacing w:line="240" w:lineRule="exact"/>
        <w:ind w:left="0" w:right="154" w:firstLine="0"/>
        <w:rPr>
          <w:rFonts w:ascii="Times New Roman" w:hAnsi="Times New Roman"/>
          <w:sz w:val="21"/>
          <w:szCs w:val="21"/>
          <w:lang w:val="mn-MN"/>
        </w:rPr>
      </w:pPr>
      <w:r w:rsidRPr="005A23F6">
        <w:rPr>
          <w:rFonts w:ascii="Times New Roman" w:hAnsi="Times New Roman"/>
          <w:sz w:val="21"/>
          <w:szCs w:val="21"/>
          <w:lang w:val="mn-MN"/>
        </w:rPr>
        <w:t>Хаяг:</w:t>
      </w:r>
    </w:p>
    <w:p w:rsidR="005A4466" w:rsidRPr="005A23F6" w:rsidRDefault="00D52D21" w:rsidP="00EC0742">
      <w:pPr>
        <w:pStyle w:val="BodyTextIndent"/>
        <w:ind w:left="0" w:firstLine="0"/>
        <w:jc w:val="right"/>
        <w:rPr>
          <w:rFonts w:ascii="Times New Roman" w:hAnsi="Times New Roman"/>
          <w:sz w:val="21"/>
          <w:szCs w:val="21"/>
          <w:lang w:val="mn-MN"/>
        </w:rPr>
      </w:pPr>
      <w:r w:rsidRPr="005A23F6">
        <w:rPr>
          <w:rFonts w:ascii="Times New Roman" w:hAnsi="Times New Roman"/>
          <w:lang w:val="mn-MN"/>
        </w:rPr>
        <w:br w:type="page"/>
      </w:r>
      <w:r w:rsidR="005A4466" w:rsidRPr="005A23F6">
        <w:rPr>
          <w:rFonts w:ascii="Times New Roman" w:hAnsi="Times New Roman"/>
          <w:b/>
          <w:bCs/>
          <w:sz w:val="21"/>
          <w:szCs w:val="21"/>
          <w:lang w:val="mn-MN"/>
        </w:rPr>
        <w:lastRenderedPageBreak/>
        <w:t>МАЯГТ № ТШМ-4</w:t>
      </w:r>
    </w:p>
    <w:p w:rsidR="00FA048B" w:rsidRPr="005A23F6" w:rsidRDefault="00FA048B" w:rsidP="00EC0742">
      <w:pPr>
        <w:pStyle w:val="BodyTextIndent"/>
        <w:ind w:left="0" w:firstLine="0"/>
        <w:jc w:val="center"/>
        <w:rPr>
          <w:rFonts w:ascii="Times New Roman" w:hAnsi="Times New Roman"/>
          <w:b/>
          <w:bCs/>
          <w:lang w:val="mn-MN"/>
        </w:rPr>
      </w:pPr>
    </w:p>
    <w:p w:rsidR="00DA1096" w:rsidRPr="005A23F6" w:rsidRDefault="00DA1096" w:rsidP="00EC0742">
      <w:pPr>
        <w:pStyle w:val="BodyTextIndent"/>
        <w:ind w:left="0" w:firstLine="0"/>
        <w:jc w:val="center"/>
        <w:rPr>
          <w:rFonts w:ascii="Times New Roman" w:hAnsi="Times New Roman"/>
          <w:b/>
          <w:bCs/>
          <w:lang w:val="mn-MN"/>
        </w:rPr>
      </w:pPr>
      <w:r w:rsidRPr="005A23F6">
        <w:rPr>
          <w:rFonts w:ascii="Times New Roman" w:hAnsi="Times New Roman"/>
          <w:b/>
          <w:bCs/>
          <w:lang w:val="mn-MN"/>
        </w:rPr>
        <w:t>ГЭРЭЭ БАЙГУУЛАХ ЭРХ ОЛГОХ ТУХАЙ МЭДЭГДЭЛ</w:t>
      </w:r>
    </w:p>
    <w:p w:rsidR="00DA1096" w:rsidRPr="005A23F6" w:rsidRDefault="00DA1096" w:rsidP="00EC0742">
      <w:pPr>
        <w:pStyle w:val="BodyTextIndent"/>
        <w:ind w:left="0" w:firstLine="0"/>
        <w:jc w:val="center"/>
        <w:rPr>
          <w:rFonts w:ascii="Times New Roman" w:hAnsi="Times New Roman"/>
          <w:sz w:val="22"/>
          <w:szCs w:val="22"/>
          <w:lang w:val="mn-MN"/>
        </w:rPr>
      </w:pPr>
      <w:r w:rsidRPr="005A23F6">
        <w:rPr>
          <w:rFonts w:ascii="Times New Roman" w:hAnsi="Times New Roman"/>
          <w:sz w:val="22"/>
          <w:szCs w:val="22"/>
          <w:lang w:val="mn-MN"/>
        </w:rPr>
        <w:t>(Захиалагчийн албан бичгийн хэвлэмэл хуудсан дээр бичнэ)</w:t>
      </w:r>
    </w:p>
    <w:p w:rsidR="00DA1096" w:rsidRPr="005A23F6" w:rsidRDefault="005D7E43" w:rsidP="00EC0742">
      <w:pPr>
        <w:pStyle w:val="BodyTextIndent"/>
        <w:jc w:val="center"/>
        <w:rPr>
          <w:rFonts w:ascii="Times New Roman" w:hAnsi="Times New Roman"/>
          <w:lang w:val="mn-MN"/>
        </w:rPr>
      </w:pPr>
      <w:r>
        <w:rPr>
          <w:rFonts w:ascii="Times New Roman" w:hAnsi="Times New Roman"/>
          <w:noProof/>
        </w:rPr>
        <w:pict>
          <v:shapetype id="_x0000_t202" coordsize="21600,21600" o:spt="202" path="m,l,21600r21600,l21600,xe">
            <v:stroke joinstyle="miter"/>
            <v:path gradientshapeok="t" o:connecttype="rect"/>
          </v:shapetype>
          <v:shape id="_x0000_s1027" type="#_x0000_t202" style="position:absolute;left:0;text-align:left;margin-left:-3.15pt;margin-top:13.45pt;width:459pt;height:65.05pt;z-index:251657728">
            <v:textbox style="mso-next-textbox:#_x0000_s1027">
              <w:txbxContent>
                <w:p w:rsidR="000E0F1E" w:rsidRPr="005962A1" w:rsidRDefault="000E0F1E" w:rsidP="00DA1096">
                  <w:pPr>
                    <w:pStyle w:val="BodyTextIndent"/>
                    <w:spacing w:line="240" w:lineRule="exact"/>
                    <w:ind w:left="0" w:firstLine="0"/>
                    <w:jc w:val="center"/>
                    <w:rPr>
                      <w:rFonts w:ascii="Times New Roman" w:hAnsi="Times New Roman"/>
                      <w:b/>
                      <w:bCs/>
                      <w:i/>
                      <w:sz w:val="21"/>
                      <w:szCs w:val="21"/>
                    </w:rPr>
                  </w:pPr>
                  <w:r w:rsidRPr="005962A1">
                    <w:rPr>
                      <w:rFonts w:ascii="Times New Roman" w:hAnsi="Times New Roman"/>
                      <w:b/>
                      <w:bCs/>
                      <w:i/>
                      <w:sz w:val="21"/>
                      <w:szCs w:val="21"/>
                    </w:rPr>
                    <w:t>Г</w:t>
                  </w:r>
                  <w:r>
                    <w:rPr>
                      <w:rFonts w:ascii="Times New Roman" w:hAnsi="Times New Roman"/>
                      <w:b/>
                      <w:bCs/>
                      <w:i/>
                      <w:sz w:val="21"/>
                      <w:szCs w:val="21"/>
                    </w:rPr>
                    <w:t xml:space="preserve">эрээ байгуулах эрх олгох тухай </w:t>
                  </w:r>
                  <w:r w:rsidRPr="005962A1">
                    <w:rPr>
                      <w:rFonts w:ascii="Times New Roman" w:hAnsi="Times New Roman"/>
                      <w:b/>
                      <w:bCs/>
                      <w:i/>
                      <w:sz w:val="21"/>
                      <w:szCs w:val="21"/>
                    </w:rPr>
                    <w:t>мэдэгд</w:t>
                  </w:r>
                  <w:r>
                    <w:rPr>
                      <w:rFonts w:ascii="Times New Roman" w:hAnsi="Times New Roman"/>
                      <w:b/>
                      <w:bCs/>
                      <w:i/>
                      <w:sz w:val="21"/>
                      <w:szCs w:val="21"/>
                    </w:rPr>
                    <w:t>э</w:t>
                  </w:r>
                  <w:r w:rsidRPr="005962A1">
                    <w:rPr>
                      <w:rFonts w:ascii="Times New Roman" w:hAnsi="Times New Roman"/>
                      <w:b/>
                      <w:bCs/>
                      <w:i/>
                      <w:sz w:val="21"/>
                      <w:szCs w:val="21"/>
                    </w:rPr>
                    <w:t>лийг бичих санамж</w:t>
                  </w:r>
                </w:p>
                <w:p w:rsidR="000E0F1E" w:rsidRPr="005962A1" w:rsidRDefault="000E0F1E" w:rsidP="00DA1096">
                  <w:pPr>
                    <w:pStyle w:val="BodyTextIndent"/>
                    <w:spacing w:line="100" w:lineRule="exact"/>
                    <w:ind w:hanging="734"/>
                    <w:jc w:val="center"/>
                    <w:rPr>
                      <w:rFonts w:ascii="Times New Roman" w:hAnsi="Times New Roman"/>
                      <w:b/>
                      <w:bCs/>
                      <w:i/>
                      <w:sz w:val="21"/>
                      <w:szCs w:val="21"/>
                    </w:rPr>
                  </w:pPr>
                </w:p>
                <w:p w:rsidR="000E0F1E" w:rsidRPr="00B66902" w:rsidRDefault="000E0F1E" w:rsidP="009F2B7C">
                  <w:pPr>
                    <w:spacing w:line="240" w:lineRule="exact"/>
                    <w:ind w:firstLine="0"/>
                    <w:jc w:val="both"/>
                    <w:rPr>
                      <w:i/>
                    </w:rPr>
                  </w:pPr>
                  <w:r w:rsidRPr="00B66902">
                    <w:rPr>
                      <w:i/>
                      <w:sz w:val="21"/>
                      <w:szCs w:val="21"/>
                    </w:rPr>
                    <w:t>Тендерт о</w:t>
                  </w:r>
                  <w:r>
                    <w:rPr>
                      <w:i/>
                      <w:sz w:val="21"/>
                      <w:szCs w:val="21"/>
                    </w:rPr>
                    <w:t xml:space="preserve">ролцогчдод єгєх зааварчилгааны </w:t>
                  </w:r>
                  <w:r w:rsidRPr="00B66902">
                    <w:rPr>
                      <w:i/>
                      <w:sz w:val="21"/>
                      <w:szCs w:val="21"/>
                    </w:rPr>
                    <w:t>дугаар з</w:t>
                  </w:r>
                  <w:r>
                    <w:rPr>
                      <w:i/>
                      <w:sz w:val="21"/>
                      <w:szCs w:val="21"/>
                    </w:rPr>
                    <w:t>ү</w:t>
                  </w:r>
                  <w:r w:rsidRPr="00B66902">
                    <w:rPr>
                      <w:i/>
                      <w:sz w:val="21"/>
                      <w:szCs w:val="21"/>
                    </w:rPr>
                    <w:t>йлд заасны дагуу гэрээ байгуулах эрх олгох тухай мэдэгдэл нь хэлцэл хийгдсэн гэж</w:t>
                  </w:r>
                  <w:r>
                    <w:rPr>
                      <w:i/>
                      <w:sz w:val="21"/>
                      <w:szCs w:val="21"/>
                    </w:rPr>
                    <w:t xml:space="preserve"> ү</w:t>
                  </w:r>
                  <w:r w:rsidRPr="00B66902">
                    <w:rPr>
                      <w:i/>
                      <w:sz w:val="21"/>
                      <w:szCs w:val="21"/>
                    </w:rPr>
                    <w:t>зэх</w:t>
                  </w:r>
                  <w:r>
                    <w:rPr>
                      <w:i/>
                      <w:sz w:val="21"/>
                      <w:szCs w:val="21"/>
                    </w:rPr>
                    <w:t xml:space="preserve"> ү</w:t>
                  </w:r>
                  <w:r w:rsidRPr="00B66902">
                    <w:rPr>
                      <w:i/>
                      <w:sz w:val="21"/>
                      <w:szCs w:val="21"/>
                    </w:rPr>
                    <w:t>ндэслэл болно. Захиалагч энэх</w:t>
                  </w:r>
                  <w:r>
                    <w:rPr>
                      <w:i/>
                      <w:sz w:val="21"/>
                      <w:szCs w:val="21"/>
                    </w:rPr>
                    <w:t>үү</w:t>
                  </w:r>
                  <w:r w:rsidRPr="00B66902">
                    <w:rPr>
                      <w:i/>
                      <w:sz w:val="21"/>
                      <w:szCs w:val="21"/>
                    </w:rPr>
                    <w:t xml:space="preserve"> гэрээ байгуулах эрх олгох тухай мэдэгдлийг зєвхєн шалгарсан тендерт оролцогчид илгээнэ.</w:t>
                  </w:r>
                </w:p>
              </w:txbxContent>
            </v:textbox>
          </v:shape>
        </w:pict>
      </w:r>
    </w:p>
    <w:p w:rsidR="00DA1096" w:rsidRPr="005A23F6" w:rsidRDefault="00DA1096" w:rsidP="00EC0742">
      <w:pPr>
        <w:pStyle w:val="BodyTextIndent"/>
        <w:spacing w:line="240" w:lineRule="exact"/>
        <w:ind w:left="1134" w:hanging="425"/>
        <w:jc w:val="right"/>
        <w:rPr>
          <w:rFonts w:ascii="Times New Roman" w:hAnsi="Times New Roman"/>
          <w:i/>
          <w:iCs/>
          <w:sz w:val="21"/>
          <w:szCs w:val="21"/>
          <w:lang w:val="mn-MN"/>
        </w:rPr>
      </w:pPr>
    </w:p>
    <w:p w:rsidR="00DA1096" w:rsidRPr="005A23F6" w:rsidRDefault="00DA1096" w:rsidP="00EC0742">
      <w:pPr>
        <w:pStyle w:val="BodyTextIndent"/>
        <w:spacing w:line="240" w:lineRule="exact"/>
        <w:ind w:left="1134" w:hanging="425"/>
        <w:jc w:val="right"/>
        <w:rPr>
          <w:rFonts w:ascii="Times New Roman" w:hAnsi="Times New Roman"/>
          <w:i/>
          <w:iCs/>
          <w:sz w:val="21"/>
          <w:szCs w:val="21"/>
          <w:lang w:val="mn-MN"/>
        </w:rPr>
      </w:pPr>
    </w:p>
    <w:p w:rsidR="00DA1096" w:rsidRPr="005A23F6" w:rsidRDefault="00DA1096" w:rsidP="00EC0742">
      <w:pPr>
        <w:pStyle w:val="BodyTextIndent"/>
        <w:spacing w:line="240" w:lineRule="exact"/>
        <w:ind w:left="1134" w:hanging="425"/>
        <w:jc w:val="right"/>
        <w:rPr>
          <w:rFonts w:ascii="Times New Roman" w:hAnsi="Times New Roman"/>
          <w:i/>
          <w:iCs/>
          <w:sz w:val="21"/>
          <w:szCs w:val="21"/>
          <w:lang w:val="mn-MN"/>
        </w:rPr>
      </w:pPr>
    </w:p>
    <w:p w:rsidR="00DA1096" w:rsidRPr="005A23F6" w:rsidRDefault="00DA1096" w:rsidP="00EC0742">
      <w:pPr>
        <w:pStyle w:val="BodyTextIndent"/>
        <w:spacing w:line="240" w:lineRule="exact"/>
        <w:ind w:left="1134" w:hanging="425"/>
        <w:jc w:val="right"/>
        <w:rPr>
          <w:rFonts w:ascii="Times New Roman" w:hAnsi="Times New Roman"/>
          <w:i/>
          <w:iCs/>
          <w:sz w:val="21"/>
          <w:szCs w:val="21"/>
          <w:lang w:val="mn-MN"/>
        </w:rPr>
      </w:pPr>
    </w:p>
    <w:p w:rsidR="00DA1096" w:rsidRPr="005A23F6" w:rsidRDefault="00DA1096" w:rsidP="00EC0742">
      <w:pPr>
        <w:pStyle w:val="BodyTextIndent"/>
        <w:spacing w:line="240" w:lineRule="exact"/>
        <w:ind w:left="1134" w:hanging="1134"/>
        <w:jc w:val="left"/>
        <w:rPr>
          <w:rFonts w:ascii="Times New Roman" w:hAnsi="Times New Roman"/>
          <w:i/>
          <w:iCs/>
          <w:sz w:val="21"/>
          <w:szCs w:val="21"/>
          <w:lang w:val="mn-MN"/>
        </w:rPr>
      </w:pPr>
    </w:p>
    <w:p w:rsidR="00DA1096" w:rsidRPr="005A23F6" w:rsidRDefault="00DA1096" w:rsidP="00EC0742">
      <w:pPr>
        <w:pStyle w:val="BodyTextIndent"/>
        <w:spacing w:line="240" w:lineRule="exact"/>
        <w:ind w:left="1134" w:hanging="1134"/>
        <w:jc w:val="left"/>
        <w:rPr>
          <w:rFonts w:ascii="Times New Roman" w:hAnsi="Times New Roman"/>
          <w:i/>
          <w:iCs/>
          <w:sz w:val="21"/>
          <w:szCs w:val="21"/>
          <w:lang w:val="mn-MN"/>
        </w:rPr>
      </w:pPr>
    </w:p>
    <w:p w:rsidR="00DA1096" w:rsidRPr="005A23F6" w:rsidRDefault="00DA1096" w:rsidP="00EC0742">
      <w:pPr>
        <w:pStyle w:val="BodyTextIndent"/>
        <w:spacing w:line="240" w:lineRule="exact"/>
        <w:ind w:left="1134" w:hanging="1134"/>
        <w:jc w:val="left"/>
        <w:rPr>
          <w:rFonts w:ascii="Times New Roman" w:hAnsi="Times New Roman"/>
          <w:i/>
          <w:iCs/>
          <w:sz w:val="21"/>
          <w:szCs w:val="21"/>
          <w:lang w:val="mn-MN"/>
        </w:rPr>
      </w:pPr>
    </w:p>
    <w:p w:rsidR="00DA1096" w:rsidRPr="005A23F6" w:rsidRDefault="00DA1096" w:rsidP="00EC0742">
      <w:pPr>
        <w:pStyle w:val="BodyTextIndent"/>
        <w:spacing w:line="240" w:lineRule="exact"/>
        <w:ind w:left="1134" w:hanging="1134"/>
        <w:jc w:val="left"/>
        <w:rPr>
          <w:rFonts w:ascii="Times New Roman" w:hAnsi="Times New Roman"/>
          <w:i/>
          <w:iCs/>
          <w:sz w:val="21"/>
          <w:szCs w:val="21"/>
          <w:lang w:val="mn-MN"/>
        </w:rPr>
      </w:pPr>
    </w:p>
    <w:p w:rsidR="00DA1096" w:rsidRPr="005A23F6" w:rsidRDefault="00DA1096" w:rsidP="00EC0742">
      <w:pPr>
        <w:pStyle w:val="BodyTextIndent"/>
        <w:spacing w:line="240" w:lineRule="exact"/>
        <w:ind w:left="1134" w:hanging="1134"/>
        <w:jc w:val="left"/>
        <w:rPr>
          <w:rFonts w:ascii="Times New Roman" w:hAnsi="Times New Roman"/>
          <w:i/>
          <w:iCs/>
          <w:sz w:val="21"/>
          <w:szCs w:val="21"/>
          <w:lang w:val="mn-MN"/>
        </w:rPr>
      </w:pPr>
    </w:p>
    <w:p w:rsidR="00DA1096" w:rsidRPr="005A23F6" w:rsidRDefault="00DA1096" w:rsidP="00EC0742">
      <w:pPr>
        <w:pStyle w:val="BodyTextIndent"/>
        <w:spacing w:line="240" w:lineRule="exact"/>
        <w:ind w:left="1134" w:hanging="1134"/>
        <w:jc w:val="left"/>
        <w:rPr>
          <w:rFonts w:ascii="Times New Roman" w:hAnsi="Times New Roman"/>
          <w:i/>
          <w:iCs/>
          <w:sz w:val="21"/>
          <w:szCs w:val="21"/>
          <w:lang w:val="mn-MN"/>
        </w:rPr>
      </w:pPr>
      <w:r w:rsidRPr="005A23F6">
        <w:rPr>
          <w:rFonts w:ascii="Times New Roman" w:hAnsi="Times New Roman"/>
          <w:i/>
          <w:iCs/>
          <w:sz w:val="21"/>
          <w:szCs w:val="21"/>
          <w:lang w:val="mn-MN"/>
        </w:rPr>
        <w:t xml:space="preserve">[огноо] </w:t>
      </w:r>
    </w:p>
    <w:p w:rsidR="00DA1096" w:rsidRPr="005A23F6" w:rsidRDefault="00DA1096" w:rsidP="00EC0742">
      <w:pPr>
        <w:pStyle w:val="BodyTextIndent"/>
        <w:spacing w:line="240" w:lineRule="exact"/>
        <w:ind w:left="1134" w:hanging="425"/>
        <w:jc w:val="right"/>
        <w:rPr>
          <w:rFonts w:ascii="Times New Roman" w:hAnsi="Times New Roman"/>
          <w:i/>
          <w:iCs/>
          <w:sz w:val="21"/>
          <w:szCs w:val="21"/>
          <w:lang w:val="mn-MN"/>
        </w:rPr>
      </w:pPr>
    </w:p>
    <w:p w:rsidR="00DA1096" w:rsidRPr="005A23F6" w:rsidRDefault="00DA1096" w:rsidP="00EC0742">
      <w:pPr>
        <w:pStyle w:val="BodyTextIndent"/>
        <w:spacing w:line="240" w:lineRule="exact"/>
        <w:ind w:left="1134" w:hanging="1134"/>
        <w:jc w:val="center"/>
        <w:rPr>
          <w:rFonts w:ascii="Times New Roman" w:hAnsi="Times New Roman"/>
          <w:i/>
          <w:iCs/>
          <w:sz w:val="21"/>
          <w:szCs w:val="21"/>
          <w:lang w:val="mn-MN"/>
        </w:rPr>
      </w:pPr>
      <w:r w:rsidRPr="005A23F6">
        <w:rPr>
          <w:rFonts w:ascii="Times New Roman" w:hAnsi="Times New Roman"/>
          <w:i/>
          <w:iCs/>
          <w:sz w:val="21"/>
          <w:szCs w:val="21"/>
          <w:lang w:val="mn-MN"/>
        </w:rPr>
        <w:t>[Гүйцэтгэгчийн нэр]</w:t>
      </w:r>
      <w:r w:rsidRPr="005A23F6">
        <w:rPr>
          <w:rFonts w:ascii="Times New Roman" w:hAnsi="Times New Roman"/>
          <w:sz w:val="21"/>
          <w:szCs w:val="21"/>
          <w:lang w:val="mn-MN"/>
        </w:rPr>
        <w:t>-ийн дарга</w:t>
      </w:r>
      <w:r w:rsidRPr="005A23F6">
        <w:rPr>
          <w:rFonts w:ascii="Times New Roman" w:hAnsi="Times New Roman"/>
          <w:i/>
          <w:iCs/>
          <w:sz w:val="21"/>
          <w:szCs w:val="21"/>
          <w:lang w:val="mn-MN"/>
        </w:rPr>
        <w:t xml:space="preserve">___________________________  </w:t>
      </w:r>
      <w:r w:rsidRPr="005A23F6">
        <w:rPr>
          <w:rFonts w:ascii="Times New Roman" w:hAnsi="Times New Roman"/>
          <w:sz w:val="21"/>
          <w:szCs w:val="21"/>
          <w:lang w:val="mn-MN"/>
        </w:rPr>
        <w:t>Танаа,</w:t>
      </w:r>
    </w:p>
    <w:p w:rsidR="00DA1096" w:rsidRPr="005A23F6" w:rsidRDefault="00DA1096" w:rsidP="00EC0742">
      <w:pPr>
        <w:pStyle w:val="BodyTextIndent"/>
        <w:spacing w:line="240" w:lineRule="exact"/>
        <w:ind w:left="1134" w:hanging="1134"/>
        <w:rPr>
          <w:rFonts w:ascii="Times New Roman" w:hAnsi="Times New Roman"/>
          <w:i/>
          <w:iCs/>
          <w:sz w:val="21"/>
          <w:szCs w:val="21"/>
          <w:lang w:val="mn-MN"/>
        </w:rPr>
      </w:pPr>
    </w:p>
    <w:p w:rsidR="00DA1096" w:rsidRPr="005A23F6" w:rsidRDefault="00DA1096" w:rsidP="00EC0742">
      <w:pPr>
        <w:pStyle w:val="BodyTextIndent"/>
        <w:spacing w:line="240" w:lineRule="exact"/>
        <w:ind w:left="1134" w:hanging="1134"/>
        <w:rPr>
          <w:rFonts w:ascii="Times New Roman" w:hAnsi="Times New Roman"/>
          <w:i/>
          <w:iCs/>
          <w:sz w:val="21"/>
          <w:szCs w:val="21"/>
          <w:lang w:val="mn-MN"/>
        </w:rPr>
      </w:pPr>
    </w:p>
    <w:p w:rsidR="00DA1096" w:rsidRPr="005A23F6" w:rsidRDefault="00DA1096" w:rsidP="00EC0742">
      <w:pPr>
        <w:pStyle w:val="BodyTextIndent"/>
        <w:spacing w:line="240" w:lineRule="exact"/>
        <w:ind w:left="1134" w:hanging="425"/>
        <w:jc w:val="right"/>
        <w:rPr>
          <w:rFonts w:ascii="Times New Roman" w:hAnsi="Times New Roman"/>
          <w:sz w:val="21"/>
          <w:szCs w:val="21"/>
          <w:lang w:val="mn-MN"/>
        </w:rPr>
      </w:pPr>
      <w:r w:rsidRPr="005A23F6">
        <w:rPr>
          <w:rFonts w:ascii="Times New Roman" w:hAnsi="Times New Roman"/>
          <w:sz w:val="21"/>
          <w:szCs w:val="21"/>
          <w:lang w:val="mn-MN"/>
        </w:rPr>
        <w:t>Гэрээ байгуулах эрх олгох тухай</w:t>
      </w:r>
    </w:p>
    <w:p w:rsidR="00DA1096" w:rsidRPr="005A23F6" w:rsidRDefault="00DA1096" w:rsidP="00EC0742">
      <w:pPr>
        <w:pStyle w:val="BodyTextIndent"/>
        <w:spacing w:line="240" w:lineRule="exact"/>
        <w:ind w:left="1134" w:hanging="425"/>
        <w:jc w:val="right"/>
        <w:rPr>
          <w:rFonts w:ascii="Times New Roman" w:hAnsi="Times New Roman"/>
          <w:i/>
          <w:iCs/>
          <w:sz w:val="21"/>
          <w:szCs w:val="21"/>
          <w:lang w:val="mn-MN"/>
        </w:rPr>
      </w:pPr>
    </w:p>
    <w:p w:rsidR="00DA1096" w:rsidRPr="005A23F6" w:rsidRDefault="00DA1096" w:rsidP="00EC0742">
      <w:pPr>
        <w:pStyle w:val="BodyTextIndent"/>
        <w:spacing w:line="240" w:lineRule="exact"/>
        <w:ind w:left="0" w:firstLine="0"/>
        <w:rPr>
          <w:rFonts w:ascii="Times New Roman" w:hAnsi="Times New Roman"/>
          <w:sz w:val="21"/>
          <w:szCs w:val="21"/>
          <w:lang w:val="mn-MN"/>
        </w:rPr>
      </w:pPr>
      <w:r w:rsidRPr="005A23F6">
        <w:rPr>
          <w:rFonts w:ascii="Times New Roman" w:hAnsi="Times New Roman"/>
          <w:b/>
          <w:bCs/>
          <w:i/>
          <w:iCs/>
          <w:sz w:val="21"/>
          <w:szCs w:val="21"/>
          <w:lang w:val="mn-MN"/>
        </w:rPr>
        <w:t>[Гэрээний тусгай нөхцөлд заасан тендер шалгаруулалт/ гэрээний нэр ба дугаар]</w:t>
      </w:r>
      <w:r w:rsidRPr="005A23F6">
        <w:rPr>
          <w:rFonts w:ascii="Times New Roman" w:hAnsi="Times New Roman"/>
          <w:sz w:val="21"/>
          <w:szCs w:val="21"/>
          <w:lang w:val="mn-MN"/>
        </w:rPr>
        <w:t xml:space="preserve">-ыг </w:t>
      </w:r>
      <w:r w:rsidRPr="005A23F6">
        <w:rPr>
          <w:rFonts w:ascii="Times New Roman" w:hAnsi="Times New Roman"/>
          <w:b/>
          <w:bCs/>
          <w:i/>
          <w:iCs/>
          <w:sz w:val="21"/>
          <w:szCs w:val="21"/>
          <w:lang w:val="mn-MN"/>
        </w:rPr>
        <w:t>[гэрээний үнийг тоогоор болон үсгээр]</w:t>
      </w:r>
      <w:r w:rsidRPr="005A23F6">
        <w:rPr>
          <w:rFonts w:ascii="Times New Roman" w:hAnsi="Times New Roman"/>
          <w:sz w:val="21"/>
          <w:szCs w:val="21"/>
          <w:lang w:val="mn-MN"/>
        </w:rPr>
        <w:t xml:space="preserve"> гүйцэтгэхээр </w:t>
      </w:r>
      <w:r w:rsidRPr="005A23F6">
        <w:rPr>
          <w:rFonts w:ascii="Times New Roman" w:hAnsi="Times New Roman"/>
          <w:b/>
          <w:bCs/>
          <w:i/>
          <w:iCs/>
          <w:sz w:val="21"/>
          <w:szCs w:val="21"/>
          <w:lang w:val="mn-MN"/>
        </w:rPr>
        <w:t>[огноо]</w:t>
      </w:r>
      <w:r w:rsidRPr="005A23F6">
        <w:rPr>
          <w:rFonts w:ascii="Times New Roman" w:hAnsi="Times New Roman"/>
          <w:sz w:val="21"/>
          <w:szCs w:val="21"/>
          <w:lang w:val="mn-MN"/>
        </w:rPr>
        <w:t>-ндирүүлсэн танай тендерийг тендерт оролцогчдод өгөх зааварчилгаанд тусгасны дагуу залруулга, тохируулгахийсэн байдлаар манай байгууллага хүлээн зөвшөөрснийг мэдэгдье.</w:t>
      </w:r>
    </w:p>
    <w:p w:rsidR="00DA1096" w:rsidRPr="005A23F6" w:rsidRDefault="00DA1096" w:rsidP="00EC0742">
      <w:pPr>
        <w:pStyle w:val="BodyTextIndent"/>
        <w:spacing w:line="240" w:lineRule="exact"/>
        <w:ind w:left="0" w:firstLine="709"/>
        <w:rPr>
          <w:rFonts w:ascii="Times New Roman" w:hAnsi="Times New Roman"/>
          <w:sz w:val="21"/>
          <w:szCs w:val="21"/>
          <w:lang w:val="mn-MN"/>
        </w:rPr>
      </w:pPr>
    </w:p>
    <w:p w:rsidR="00DA1096" w:rsidRPr="005A23F6" w:rsidRDefault="00DA1096" w:rsidP="00EC0742">
      <w:pPr>
        <w:pStyle w:val="BodyTextIndent"/>
        <w:spacing w:line="240" w:lineRule="exact"/>
        <w:ind w:left="0" w:firstLine="0"/>
        <w:rPr>
          <w:rFonts w:ascii="Times New Roman" w:hAnsi="Times New Roman"/>
          <w:sz w:val="21"/>
          <w:szCs w:val="21"/>
          <w:lang w:val="mn-MN"/>
        </w:rPr>
      </w:pPr>
      <w:r w:rsidRPr="005A23F6">
        <w:rPr>
          <w:rFonts w:ascii="Times New Roman" w:hAnsi="Times New Roman"/>
          <w:sz w:val="21"/>
          <w:szCs w:val="21"/>
          <w:lang w:val="mn-MN"/>
        </w:rPr>
        <w:t xml:space="preserve">Энэхүү мэдэгдлийг хүлээн авснаас хойш </w:t>
      </w:r>
      <w:r w:rsidRPr="005A23F6">
        <w:rPr>
          <w:rFonts w:ascii="Times New Roman" w:hAnsi="Times New Roman"/>
          <w:b/>
          <w:bCs/>
          <w:i/>
          <w:iCs/>
          <w:sz w:val="21"/>
          <w:szCs w:val="21"/>
          <w:lang w:val="mn-MN"/>
        </w:rPr>
        <w:t>[тоо</w:t>
      </w:r>
      <w:r w:rsidR="007851A4" w:rsidRPr="005A23F6">
        <w:rPr>
          <w:rFonts w:ascii="Times New Roman" w:hAnsi="Times New Roman"/>
          <w:b/>
          <w:bCs/>
          <w:i/>
          <w:iCs/>
          <w:sz w:val="21"/>
          <w:szCs w:val="21"/>
          <w:lang w:val="mn-MN"/>
        </w:rPr>
        <w:t xml:space="preserve">] </w:t>
      </w:r>
      <w:r w:rsidRPr="005A23F6">
        <w:rPr>
          <w:rFonts w:ascii="Times New Roman" w:hAnsi="Times New Roman"/>
          <w:sz w:val="21"/>
          <w:szCs w:val="21"/>
          <w:lang w:val="mn-MN"/>
        </w:rPr>
        <w:t>хоногийн дотор гэрээний маягтад гарын үсэг зурж ирүүлнэ үү.</w:t>
      </w:r>
    </w:p>
    <w:p w:rsidR="00DA1096" w:rsidRPr="005A23F6" w:rsidRDefault="00DA1096" w:rsidP="00EC0742">
      <w:pPr>
        <w:pStyle w:val="BodyTextIndent"/>
        <w:spacing w:line="240" w:lineRule="exact"/>
        <w:ind w:left="0" w:firstLine="0"/>
        <w:rPr>
          <w:rFonts w:ascii="Times New Roman" w:hAnsi="Times New Roman"/>
          <w:sz w:val="21"/>
          <w:szCs w:val="21"/>
          <w:lang w:val="mn-MN"/>
        </w:rPr>
      </w:pPr>
    </w:p>
    <w:p w:rsidR="00DA1096" w:rsidRPr="005A23F6" w:rsidRDefault="00DA1096" w:rsidP="00EC0742">
      <w:pPr>
        <w:pStyle w:val="BodyTextIndent"/>
        <w:spacing w:line="240" w:lineRule="exact"/>
        <w:ind w:left="0" w:firstLine="0"/>
        <w:rPr>
          <w:rFonts w:ascii="Times New Roman" w:hAnsi="Times New Roman"/>
          <w:sz w:val="21"/>
          <w:szCs w:val="21"/>
          <w:lang w:val="mn-MN"/>
        </w:rPr>
      </w:pPr>
      <w:r w:rsidRPr="005A23F6">
        <w:rPr>
          <w:rFonts w:ascii="Times New Roman" w:hAnsi="Times New Roman"/>
          <w:sz w:val="21"/>
          <w:szCs w:val="21"/>
          <w:lang w:val="mn-MN"/>
        </w:rPr>
        <w:t xml:space="preserve">Шаардлага хангасан гүйцэтгэлийн баталгааг энэхүү мэдэгдэл хүлээн авснаас хойш 21 хоногийн дотор ирүүлээгүй нь гэрээ байгуулах эрхийг хүчингүй болгох үндэслэл болно.    </w:t>
      </w:r>
    </w:p>
    <w:p w:rsidR="00DA1096" w:rsidRPr="005A23F6" w:rsidRDefault="00DA1096" w:rsidP="00EC0742">
      <w:pPr>
        <w:pStyle w:val="BodyTextIndent"/>
        <w:spacing w:line="240" w:lineRule="exact"/>
        <w:ind w:left="0" w:firstLine="709"/>
        <w:rPr>
          <w:rFonts w:ascii="Times New Roman" w:hAnsi="Times New Roman"/>
          <w:sz w:val="21"/>
          <w:szCs w:val="21"/>
          <w:lang w:val="mn-MN"/>
        </w:rPr>
      </w:pPr>
    </w:p>
    <w:p w:rsidR="00DA1096" w:rsidRPr="005A23F6" w:rsidRDefault="00DA1096" w:rsidP="00EC0742">
      <w:pPr>
        <w:pStyle w:val="BodyTextIndent"/>
        <w:spacing w:line="240" w:lineRule="exact"/>
        <w:ind w:left="0" w:firstLine="0"/>
        <w:rPr>
          <w:rFonts w:ascii="Times New Roman" w:hAnsi="Times New Roman"/>
          <w:sz w:val="21"/>
          <w:szCs w:val="21"/>
          <w:lang w:val="mn-MN"/>
        </w:rPr>
      </w:pPr>
      <w:r w:rsidRPr="005A23F6">
        <w:rPr>
          <w:rFonts w:ascii="Times New Roman" w:hAnsi="Times New Roman"/>
          <w:sz w:val="21"/>
          <w:szCs w:val="21"/>
          <w:lang w:val="mn-MN"/>
        </w:rPr>
        <w:t>Гэрээний маягт, нөхцөлүүдийг хавсаргав.</w:t>
      </w:r>
    </w:p>
    <w:p w:rsidR="00DA1096" w:rsidRPr="005A23F6" w:rsidRDefault="00DA1096" w:rsidP="00EC0742">
      <w:pPr>
        <w:pStyle w:val="BodyTextIndent"/>
        <w:spacing w:line="240" w:lineRule="exact"/>
        <w:ind w:left="0" w:firstLine="0"/>
        <w:rPr>
          <w:rFonts w:ascii="Times New Roman" w:hAnsi="Times New Roman"/>
          <w:sz w:val="21"/>
          <w:szCs w:val="21"/>
          <w:lang w:val="mn-MN"/>
        </w:rPr>
      </w:pPr>
    </w:p>
    <w:p w:rsidR="00DA1096" w:rsidRPr="005A23F6" w:rsidRDefault="00DA1096" w:rsidP="00EC0742">
      <w:pPr>
        <w:pStyle w:val="BodyTextIndent"/>
        <w:spacing w:line="240" w:lineRule="exact"/>
        <w:ind w:left="0" w:firstLine="0"/>
        <w:rPr>
          <w:rFonts w:ascii="Times New Roman" w:hAnsi="Times New Roman"/>
          <w:sz w:val="21"/>
          <w:szCs w:val="21"/>
          <w:lang w:val="mn-MN"/>
        </w:rPr>
      </w:pPr>
    </w:p>
    <w:p w:rsidR="00DA1096" w:rsidRPr="005A23F6" w:rsidRDefault="00DA1096" w:rsidP="00EC0742">
      <w:pPr>
        <w:pStyle w:val="BodyTextIndent"/>
        <w:spacing w:line="240" w:lineRule="exact"/>
        <w:ind w:left="0" w:firstLine="0"/>
        <w:rPr>
          <w:rFonts w:ascii="Times New Roman" w:hAnsi="Times New Roman"/>
          <w:sz w:val="21"/>
          <w:szCs w:val="21"/>
          <w:lang w:val="mn-MN"/>
        </w:rPr>
      </w:pPr>
      <w:r w:rsidRPr="005A23F6">
        <w:rPr>
          <w:rFonts w:ascii="Times New Roman" w:hAnsi="Times New Roman"/>
          <w:sz w:val="21"/>
          <w:szCs w:val="21"/>
          <w:lang w:val="mn-MN"/>
        </w:rPr>
        <w:t>Захиалагч байгууллагын нэр:</w:t>
      </w:r>
    </w:p>
    <w:p w:rsidR="00DA1096" w:rsidRPr="005A23F6" w:rsidRDefault="00DA1096" w:rsidP="00EC0742">
      <w:pPr>
        <w:pStyle w:val="BodyTextIndent"/>
        <w:spacing w:line="240" w:lineRule="exact"/>
        <w:ind w:left="0" w:firstLine="0"/>
        <w:rPr>
          <w:rFonts w:ascii="Times New Roman" w:hAnsi="Times New Roman"/>
          <w:sz w:val="21"/>
          <w:szCs w:val="21"/>
          <w:lang w:val="mn-MN"/>
        </w:rPr>
      </w:pPr>
    </w:p>
    <w:p w:rsidR="00DA1096" w:rsidRPr="005A23F6" w:rsidRDefault="00DA1096" w:rsidP="00EC0742">
      <w:pPr>
        <w:pStyle w:val="BodyTextIndent"/>
        <w:spacing w:line="240" w:lineRule="exact"/>
        <w:ind w:left="0" w:firstLine="0"/>
        <w:rPr>
          <w:rFonts w:ascii="Times New Roman" w:hAnsi="Times New Roman"/>
          <w:sz w:val="21"/>
          <w:szCs w:val="21"/>
          <w:lang w:val="mn-MN"/>
        </w:rPr>
      </w:pPr>
      <w:r w:rsidRPr="005A23F6">
        <w:rPr>
          <w:rFonts w:ascii="Times New Roman" w:hAnsi="Times New Roman"/>
          <w:sz w:val="21"/>
          <w:szCs w:val="21"/>
          <w:lang w:val="mn-MN"/>
        </w:rPr>
        <w:t>Эрх бүхий албан тушаалтны гарын үсэг, тамга:</w:t>
      </w:r>
    </w:p>
    <w:p w:rsidR="00DA1096" w:rsidRPr="005A23F6" w:rsidRDefault="00DA1096" w:rsidP="00EC0742">
      <w:pPr>
        <w:pStyle w:val="BodyTextIndent"/>
        <w:spacing w:line="240" w:lineRule="exact"/>
        <w:ind w:left="0" w:firstLine="0"/>
        <w:rPr>
          <w:rFonts w:ascii="Times New Roman" w:hAnsi="Times New Roman"/>
          <w:sz w:val="21"/>
          <w:szCs w:val="21"/>
          <w:lang w:val="mn-MN"/>
        </w:rPr>
      </w:pPr>
    </w:p>
    <w:p w:rsidR="00DA1096" w:rsidRPr="005A23F6" w:rsidRDefault="00DA1096" w:rsidP="00EC0742">
      <w:pPr>
        <w:pStyle w:val="BodyTextIndent"/>
        <w:spacing w:line="240" w:lineRule="exact"/>
        <w:ind w:left="0" w:firstLine="0"/>
        <w:rPr>
          <w:rFonts w:ascii="Times New Roman" w:hAnsi="Times New Roman"/>
          <w:sz w:val="21"/>
          <w:szCs w:val="21"/>
          <w:lang w:val="mn-MN"/>
        </w:rPr>
      </w:pPr>
      <w:r w:rsidRPr="005A23F6">
        <w:rPr>
          <w:rFonts w:ascii="Times New Roman" w:hAnsi="Times New Roman"/>
          <w:sz w:val="21"/>
          <w:szCs w:val="21"/>
          <w:lang w:val="mn-MN"/>
        </w:rPr>
        <w:t>Албан тушаал, нэр:</w:t>
      </w:r>
    </w:p>
    <w:p w:rsidR="00DA1096" w:rsidRPr="005A23F6" w:rsidRDefault="00DA1096" w:rsidP="00EC0742">
      <w:pPr>
        <w:pStyle w:val="BodyTextIndent"/>
        <w:spacing w:line="240" w:lineRule="exact"/>
        <w:ind w:left="0" w:firstLine="0"/>
        <w:rPr>
          <w:rFonts w:ascii="Times New Roman" w:hAnsi="Times New Roman"/>
          <w:sz w:val="21"/>
          <w:szCs w:val="21"/>
          <w:lang w:val="mn-MN"/>
        </w:rPr>
      </w:pPr>
    </w:p>
    <w:p w:rsidR="00DA1096" w:rsidRPr="005A23F6" w:rsidRDefault="00DA1096" w:rsidP="00EC0742">
      <w:pPr>
        <w:pStyle w:val="BodyTextIndent"/>
        <w:spacing w:line="240" w:lineRule="exact"/>
        <w:ind w:left="0" w:firstLine="0"/>
        <w:rPr>
          <w:rFonts w:ascii="Times New Roman" w:hAnsi="Times New Roman"/>
          <w:sz w:val="21"/>
          <w:szCs w:val="21"/>
          <w:lang w:val="mn-MN"/>
        </w:rPr>
      </w:pPr>
      <w:r w:rsidRPr="005A23F6">
        <w:rPr>
          <w:rFonts w:ascii="Times New Roman" w:hAnsi="Times New Roman"/>
          <w:sz w:val="21"/>
          <w:szCs w:val="21"/>
          <w:lang w:val="mn-MN"/>
        </w:rPr>
        <w:t>Хаяг:</w:t>
      </w:r>
    </w:p>
    <w:p w:rsidR="00F77E17" w:rsidRPr="005A23F6" w:rsidRDefault="00DA1096" w:rsidP="00EC0742">
      <w:pPr>
        <w:pStyle w:val="BodyTextIndent"/>
        <w:spacing w:line="240" w:lineRule="exact"/>
        <w:ind w:left="0" w:firstLine="0"/>
        <w:jc w:val="center"/>
        <w:rPr>
          <w:rFonts w:ascii="Times New Roman" w:hAnsi="Times New Roman"/>
          <w:b/>
          <w:bCs/>
          <w:lang w:val="mn-MN"/>
        </w:rPr>
      </w:pPr>
      <w:r w:rsidRPr="005A23F6">
        <w:rPr>
          <w:rFonts w:ascii="Times New Roman" w:hAnsi="Times New Roman"/>
          <w:b/>
          <w:bCs/>
          <w:szCs w:val="24"/>
          <w:lang w:val="mn-MN"/>
        </w:rPr>
        <w:br w:type="page"/>
      </w:r>
      <w:r w:rsidR="00F77E17" w:rsidRPr="005A23F6">
        <w:rPr>
          <w:rFonts w:ascii="Times New Roman" w:hAnsi="Times New Roman"/>
          <w:b/>
          <w:bCs/>
          <w:lang w:val="mn-MN"/>
        </w:rPr>
        <w:lastRenderedPageBreak/>
        <w:t>ДӨРӨВДҮГЭЭР БҮЛЭГ</w:t>
      </w:r>
    </w:p>
    <w:p w:rsidR="00F77E17" w:rsidRPr="005A23F6" w:rsidRDefault="00F77E17" w:rsidP="00EC0742">
      <w:pPr>
        <w:pStyle w:val="BodyTextIndent"/>
        <w:spacing w:line="240" w:lineRule="exact"/>
        <w:ind w:left="0" w:firstLine="0"/>
        <w:jc w:val="center"/>
        <w:rPr>
          <w:rFonts w:ascii="Times New Roman" w:hAnsi="Times New Roman"/>
          <w:b/>
          <w:bCs/>
          <w:lang w:val="mn-MN"/>
        </w:rPr>
      </w:pPr>
    </w:p>
    <w:p w:rsidR="00F77E17" w:rsidRPr="00081A24" w:rsidRDefault="00F77E17" w:rsidP="00EC0742">
      <w:pPr>
        <w:pStyle w:val="BodyTextIndent"/>
        <w:spacing w:line="240" w:lineRule="exact"/>
        <w:ind w:left="0" w:firstLine="0"/>
        <w:jc w:val="center"/>
        <w:rPr>
          <w:rFonts w:ascii="Times New Roman" w:hAnsi="Times New Roman"/>
          <w:b/>
          <w:bCs/>
          <w:sz w:val="21"/>
          <w:szCs w:val="21"/>
        </w:rPr>
      </w:pPr>
      <w:r w:rsidRPr="00081A24">
        <w:rPr>
          <w:rFonts w:ascii="Times New Roman" w:hAnsi="Times New Roman"/>
          <w:b/>
          <w:bCs/>
        </w:rPr>
        <w:t>ТЕХНИКИЙН ТОДОРХОЙЛОЛТ</w:t>
      </w:r>
    </w:p>
    <w:p w:rsidR="00F77E17" w:rsidRPr="00081A24" w:rsidRDefault="00F77E17" w:rsidP="00EC0742">
      <w:pPr>
        <w:pStyle w:val="BodyTextIndent"/>
        <w:spacing w:line="240" w:lineRule="exact"/>
        <w:ind w:left="0" w:firstLine="0"/>
        <w:jc w:val="center"/>
        <w:rPr>
          <w:rFonts w:ascii="Times New Roman" w:hAnsi="Times New Roman"/>
          <w:b/>
          <w:bCs/>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8"/>
      </w:tblGrid>
      <w:tr w:rsidR="00F77E17" w:rsidRPr="005A23F6">
        <w:tc>
          <w:tcPr>
            <w:tcW w:w="9468" w:type="dxa"/>
            <w:tcBorders>
              <w:top w:val="single" w:sz="4" w:space="0" w:color="auto"/>
              <w:left w:val="single" w:sz="4" w:space="0" w:color="auto"/>
              <w:bottom w:val="single" w:sz="4" w:space="0" w:color="auto"/>
              <w:right w:val="single" w:sz="4" w:space="0" w:color="auto"/>
            </w:tcBorders>
          </w:tcPr>
          <w:p w:rsidR="00275CED" w:rsidRDefault="00F77E17" w:rsidP="00275CED">
            <w:pPr>
              <w:pStyle w:val="BodyTextIndent"/>
              <w:spacing w:line="240" w:lineRule="exact"/>
              <w:ind w:left="0" w:right="72" w:firstLine="0"/>
              <w:jc w:val="center"/>
              <w:rPr>
                <w:rFonts w:ascii="Times New Roman" w:hAnsi="Times New Roman"/>
                <w:sz w:val="20"/>
                <w:lang w:val="mn-MN"/>
              </w:rPr>
            </w:pPr>
            <w:r w:rsidRPr="00081A24">
              <w:rPr>
                <w:rFonts w:ascii="Times New Roman" w:hAnsi="Times New Roman"/>
                <w:b/>
                <w:bCs/>
                <w:sz w:val="20"/>
              </w:rPr>
              <w:t>Техникийн тодорхойлолтыг бэлтгэх санамж</w:t>
            </w:r>
          </w:p>
          <w:p w:rsidR="00F77E17" w:rsidRPr="00081A24" w:rsidRDefault="00F77E17" w:rsidP="00275CED">
            <w:pPr>
              <w:pStyle w:val="BodyTextIndent"/>
              <w:spacing w:line="240" w:lineRule="exact"/>
              <w:ind w:left="0" w:right="72" w:firstLine="0"/>
              <w:jc w:val="center"/>
              <w:rPr>
                <w:rFonts w:ascii="Times New Roman" w:hAnsi="Times New Roman"/>
                <w:sz w:val="20"/>
              </w:rPr>
            </w:pPr>
            <w:r w:rsidRPr="00081A24">
              <w:rPr>
                <w:rFonts w:ascii="Times New Roman" w:hAnsi="Times New Roman"/>
                <w:sz w:val="20"/>
              </w:rPr>
              <w:tab/>
            </w:r>
          </w:p>
          <w:p w:rsidR="00275CED" w:rsidRDefault="00F77E17" w:rsidP="00EC0742">
            <w:pPr>
              <w:pStyle w:val="BodyTextIndent"/>
              <w:tabs>
                <w:tab w:val="left" w:pos="8640"/>
              </w:tabs>
              <w:spacing w:line="240" w:lineRule="exact"/>
              <w:ind w:left="90" w:right="162" w:firstLine="360"/>
              <w:rPr>
                <w:rFonts w:ascii="Times New Roman" w:hAnsi="Times New Roman"/>
                <w:sz w:val="20"/>
                <w:lang w:val="mn-MN"/>
              </w:rPr>
            </w:pPr>
            <w:r w:rsidRPr="00081A24">
              <w:rPr>
                <w:rFonts w:ascii="Times New Roman" w:hAnsi="Times New Roman"/>
                <w:sz w:val="20"/>
              </w:rPr>
              <w:t xml:space="preserve">Товч бөгөөд тодорхой бэлтгэгдсэн техникийн тодорхойлолт нь захиалагчийн тавьсан шаардлагад нийцсэн, бодитой бөгөөд өрсөлдөх чадвартай тендер бэлтгэхэд тендерт оролцогчдод зайлшгүй чухал нөхцөл болно. Техникийн тодорхойлолтыг бэлтгэхдээ өрсөлдөөнийг аль болох өрнүүлэх зарчмыг баримтлах ёстой бөгөөд үүний зэрэгцээ худалдан авах бараа, үйлчилгээний шинж чанар, материал, үйл ажиллагааны шаардагдах стандартын талаар тодорхой тусгана. </w:t>
            </w:r>
          </w:p>
          <w:p w:rsidR="00275CED" w:rsidRDefault="00275CED" w:rsidP="00EC0742">
            <w:pPr>
              <w:pStyle w:val="BodyTextIndent"/>
              <w:tabs>
                <w:tab w:val="left" w:pos="8640"/>
              </w:tabs>
              <w:spacing w:line="240" w:lineRule="exact"/>
              <w:ind w:left="90" w:right="162" w:firstLine="360"/>
              <w:rPr>
                <w:rFonts w:ascii="Times New Roman" w:hAnsi="Times New Roman"/>
                <w:sz w:val="20"/>
                <w:lang w:val="mn-MN"/>
              </w:rPr>
            </w:pPr>
          </w:p>
          <w:p w:rsidR="00F77E17" w:rsidRDefault="00F77E17" w:rsidP="00EC0742">
            <w:pPr>
              <w:pStyle w:val="BodyTextIndent"/>
              <w:tabs>
                <w:tab w:val="left" w:pos="8640"/>
              </w:tabs>
              <w:spacing w:line="240" w:lineRule="exact"/>
              <w:ind w:left="90" w:right="162" w:firstLine="360"/>
              <w:rPr>
                <w:rFonts w:ascii="Times New Roman" w:hAnsi="Times New Roman"/>
                <w:sz w:val="20"/>
                <w:lang w:val="mn-MN"/>
              </w:rPr>
            </w:pPr>
            <w:r w:rsidRPr="005A23F6">
              <w:rPr>
                <w:rFonts w:ascii="Times New Roman" w:hAnsi="Times New Roman"/>
                <w:sz w:val="20"/>
                <w:lang w:val="mn-MN"/>
              </w:rPr>
              <w:t xml:space="preserve">Эдгээрийг хангасан нөхцөлд л худалдан авах ажиллагааны хэмнэлттэй, үр ашигтай, шударга байх зорилго хэрэгжиж, тендерүүдийн шаардлагад нийцэх байдал баталгаажиж, тендерийг үнэлэх үнэлгээ зөв явагдана.  Гэрээнд өөрөөр заагаагүй бол бүх бараа, материал нь шинэ, ашиглагдаагүй, сүүлийн үеийн, эсхүл орчин үеийн загварын, зураг төсөл, материалын хувьд сүүлийн үеийн </w:t>
            </w:r>
            <w:r w:rsidR="00275CED">
              <w:rPr>
                <w:rFonts w:ascii="Times New Roman" w:hAnsi="Times New Roman"/>
                <w:sz w:val="20"/>
                <w:lang w:val="mn-MN"/>
              </w:rPr>
              <w:t xml:space="preserve">шаардлагыгтусгасан </w:t>
            </w:r>
            <w:r w:rsidRPr="005A23F6">
              <w:rPr>
                <w:rFonts w:ascii="Times New Roman" w:hAnsi="Times New Roman"/>
                <w:sz w:val="20"/>
                <w:lang w:val="mn-MN"/>
              </w:rPr>
              <w:t>байх нөхцөлийг техникийн тодорхойлолтод шаардах ёстой.</w:t>
            </w:r>
          </w:p>
          <w:p w:rsidR="00275CED" w:rsidRPr="00275CED" w:rsidRDefault="00275CED" w:rsidP="00EC0742">
            <w:pPr>
              <w:pStyle w:val="BodyTextIndent"/>
              <w:tabs>
                <w:tab w:val="left" w:pos="8640"/>
              </w:tabs>
              <w:spacing w:line="240" w:lineRule="exact"/>
              <w:ind w:left="90" w:right="162" w:firstLine="360"/>
              <w:rPr>
                <w:rFonts w:ascii="Times New Roman" w:hAnsi="Times New Roman"/>
                <w:sz w:val="20"/>
                <w:lang w:val="mn-MN"/>
              </w:rPr>
            </w:pPr>
          </w:p>
          <w:p w:rsidR="00F77E17" w:rsidRDefault="00F77E17" w:rsidP="00EC0742">
            <w:pPr>
              <w:pStyle w:val="BodyTextIndent"/>
              <w:spacing w:line="240" w:lineRule="exact"/>
              <w:ind w:left="90" w:right="162" w:firstLine="360"/>
              <w:rPr>
                <w:rFonts w:ascii="Times New Roman" w:hAnsi="Times New Roman"/>
                <w:sz w:val="20"/>
                <w:lang w:val="mn-MN"/>
              </w:rPr>
            </w:pPr>
            <w:r w:rsidRPr="005A23F6">
              <w:rPr>
                <w:rFonts w:ascii="Times New Roman" w:hAnsi="Times New Roman"/>
                <w:sz w:val="20"/>
                <w:lang w:val="mn-MN"/>
              </w:rPr>
              <w:t>Өмнө хэрэгжсэн, ижил төстэй төслийн техникийн тодорхойлолтыг жишээ болгон ашиглах нь давуу талтай. Техникийн тодорхойлолтыг бэлтгэхдээ метрийн системийг ашиглана. Бүх салбарт хэрэглэж болох нийтлэг жишиг техникийн тодорхойлолт гэж байхгүй. Бүх төрлийн бараа, ажлын стандарт буюу ерөнхий техникийн тодорхойлолт боловсруулж стандартчилах нь чухал ач холбогдолтой. Энэ стандарт техникийн тодорхойлолтыг тухайн бараанд нийцүүлэн, зохих өөрчлөлт оруулах замаар ашиглана.</w:t>
            </w:r>
          </w:p>
          <w:p w:rsidR="00275CED" w:rsidRPr="00275CED" w:rsidRDefault="00275CED" w:rsidP="00EC0742">
            <w:pPr>
              <w:pStyle w:val="BodyTextIndent"/>
              <w:spacing w:line="240" w:lineRule="exact"/>
              <w:ind w:left="90" w:right="162" w:firstLine="360"/>
              <w:rPr>
                <w:rFonts w:ascii="Times New Roman" w:hAnsi="Times New Roman"/>
                <w:sz w:val="20"/>
                <w:lang w:val="mn-MN"/>
              </w:rPr>
            </w:pPr>
          </w:p>
          <w:p w:rsidR="00F77E17" w:rsidRDefault="00F77E17" w:rsidP="00EC0742">
            <w:pPr>
              <w:pStyle w:val="BodyTextIndent"/>
              <w:spacing w:line="240" w:lineRule="exact"/>
              <w:ind w:left="90" w:right="162" w:firstLine="360"/>
              <w:rPr>
                <w:rFonts w:ascii="Times New Roman" w:hAnsi="Times New Roman"/>
                <w:sz w:val="20"/>
                <w:lang w:val="mn-MN"/>
              </w:rPr>
            </w:pPr>
            <w:r w:rsidRPr="005A23F6">
              <w:rPr>
                <w:rFonts w:ascii="Times New Roman" w:hAnsi="Times New Roman"/>
                <w:sz w:val="20"/>
                <w:lang w:val="mn-MN"/>
              </w:rPr>
              <w:t>Авто зам, усан зогсоол, төмөр зам, орон сууц, усжуулалт, усан хангамж гэх зэрэг дэд бүтцийн салбаруудад тухайн бүс нутгийн ижил төстэй нөхцөлд давтагдаж хийгдэх ажлуудад стандарт ерөнхий техникийн тодорхойлолтыг хэрэглэх нь ихээхэн давуу талтай. Хэдийгээр тухайлсан ажлын гэрээнд заавал хэрэглэх шаардлагагүй хэдий ч барилгын ажилдхамаарах онцлог шинж чанар, материал, тоног төхөөрөмжийн бүх ангиллыг ерөнхий техникийн тодорхойлолтод тусгах шаардлагатай. Тухайн ажлын техникийн тодорхойлолтыг бэлтгэхдээ ерөнхий техникийн тодорхойлолтод нэмэлт өөрчлөлт хийх буюу шаардлагагүй зүйлийг түүнээс хасна.</w:t>
            </w:r>
          </w:p>
          <w:p w:rsidR="00275CED" w:rsidRPr="00275CED" w:rsidRDefault="00275CED" w:rsidP="00EC0742">
            <w:pPr>
              <w:pStyle w:val="BodyTextIndent"/>
              <w:spacing w:line="240" w:lineRule="exact"/>
              <w:ind w:left="90" w:right="162" w:firstLine="360"/>
              <w:rPr>
                <w:rFonts w:ascii="Times New Roman" w:hAnsi="Times New Roman"/>
                <w:sz w:val="20"/>
                <w:lang w:val="mn-MN"/>
              </w:rPr>
            </w:pPr>
          </w:p>
          <w:p w:rsidR="00F77E17" w:rsidRPr="005A23F6" w:rsidRDefault="00F77E17" w:rsidP="00EC0742">
            <w:pPr>
              <w:pStyle w:val="BodyTextIndent"/>
              <w:spacing w:line="240" w:lineRule="exact"/>
              <w:ind w:left="90" w:right="162" w:firstLine="360"/>
              <w:rPr>
                <w:rFonts w:ascii="Times New Roman" w:hAnsi="Times New Roman"/>
                <w:sz w:val="20"/>
                <w:lang w:val="mn-MN"/>
              </w:rPr>
            </w:pPr>
            <w:r w:rsidRPr="005A23F6">
              <w:rPr>
                <w:rFonts w:ascii="Times New Roman" w:hAnsi="Times New Roman"/>
                <w:sz w:val="20"/>
                <w:lang w:val="mn-MN"/>
              </w:rPr>
              <w:t xml:space="preserve">Техникийн тодорхойлолтын шалгуур үзүүлэлтүүд нь хязгаарласан шинжтэй байж болохгүй. Бараа, материал, шинж чанарын талаарх техникийн тодорхойлолтын стандартад аль болох олон улсын хэмжээнд хүлээн зөвшөөрөгдсөн стандартыг хэрэглэх шаардлагатай. Хэрэв Монгол улсын үндэсний стандарт, эсхүл тухайлсан өөр стандартыг хэрэглэсэн тохиолдолд  бараа, материал, шинж чанар нь энэ стандартыг хангах буюу түүнээс илүү бол хүлээн зөвшөөрнө гэж техникийн тодорхойлолтод заах хэрэгтэй. </w:t>
            </w:r>
            <w:r w:rsidR="00DA4BCC" w:rsidRPr="005A23F6">
              <w:rPr>
                <w:rFonts w:ascii="Times New Roman" w:hAnsi="Times New Roman"/>
                <w:sz w:val="20"/>
                <w:lang w:val="mn-MN"/>
              </w:rPr>
              <w:t>Дараах</w:t>
            </w:r>
            <w:r w:rsidRPr="005A23F6">
              <w:rPr>
                <w:rFonts w:ascii="Times New Roman" w:hAnsi="Times New Roman"/>
                <w:sz w:val="20"/>
                <w:lang w:val="mn-MN"/>
              </w:rPr>
              <w:t xml:space="preserve"> заалтыг гэрээний тусгай нөхцөлд, эсхүл техникийн тодорхойлолтод тусгаж болно.</w:t>
            </w:r>
          </w:p>
          <w:p w:rsidR="00F77E17" w:rsidRPr="005A23F6" w:rsidRDefault="00F77E17" w:rsidP="00EC0742">
            <w:pPr>
              <w:pStyle w:val="BodyTextIndent"/>
              <w:spacing w:line="240" w:lineRule="exact"/>
              <w:ind w:left="90" w:right="162" w:firstLine="360"/>
              <w:rPr>
                <w:rFonts w:ascii="Times New Roman" w:hAnsi="Times New Roman"/>
                <w:sz w:val="20"/>
                <w:lang w:val="mn-MN"/>
              </w:rPr>
            </w:pPr>
          </w:p>
          <w:p w:rsidR="00F77E17" w:rsidRDefault="00F77E17" w:rsidP="00275CED">
            <w:pPr>
              <w:pStyle w:val="BodyTextIndent"/>
              <w:spacing w:line="240" w:lineRule="exact"/>
              <w:ind w:left="90" w:right="162" w:firstLine="360"/>
              <w:rPr>
                <w:rFonts w:ascii="Times New Roman" w:hAnsi="Times New Roman"/>
                <w:b/>
                <w:bCs/>
                <w:sz w:val="20"/>
                <w:lang w:val="mn-MN"/>
              </w:rPr>
            </w:pPr>
            <w:r w:rsidRPr="005A23F6">
              <w:rPr>
                <w:rFonts w:ascii="Times New Roman" w:hAnsi="Times New Roman"/>
                <w:b/>
                <w:bCs/>
                <w:sz w:val="20"/>
                <w:lang w:val="mn-MN"/>
              </w:rPr>
              <w:t>Жишиг заалт: Стандарт болон кодын дүйцэх байдал</w:t>
            </w:r>
          </w:p>
          <w:p w:rsidR="00275CED" w:rsidRPr="00275CED" w:rsidRDefault="00275CED" w:rsidP="00275CED">
            <w:pPr>
              <w:pStyle w:val="BodyTextIndent"/>
              <w:spacing w:line="240" w:lineRule="exact"/>
              <w:ind w:left="90" w:right="162" w:firstLine="360"/>
              <w:rPr>
                <w:rFonts w:ascii="Times New Roman" w:hAnsi="Times New Roman"/>
                <w:b/>
                <w:bCs/>
                <w:sz w:val="20"/>
                <w:lang w:val="mn-MN"/>
              </w:rPr>
            </w:pPr>
          </w:p>
          <w:p w:rsidR="00F77E17" w:rsidRPr="005A23F6" w:rsidRDefault="00F77E17" w:rsidP="00EC0742">
            <w:pPr>
              <w:pStyle w:val="BodyTextIndent"/>
              <w:spacing w:line="240" w:lineRule="exact"/>
              <w:ind w:left="90" w:right="162" w:firstLine="360"/>
              <w:rPr>
                <w:rFonts w:ascii="Times New Roman" w:hAnsi="Times New Roman"/>
                <w:sz w:val="20"/>
                <w:lang w:val="mn-MN"/>
              </w:rPr>
            </w:pPr>
            <w:r w:rsidRPr="005A23F6">
              <w:rPr>
                <w:rFonts w:ascii="Times New Roman" w:hAnsi="Times New Roman"/>
                <w:sz w:val="20"/>
                <w:lang w:val="mn-MN"/>
              </w:rPr>
              <w:t>Гэрээнд өөрөөр заагаагүй бол техникийн тодорхойлолтод дурдсан нийлүүлэгдэх бараа, материал болон хийгдэх, эсхүл турших ажлын стандарт, кодыг уг стандарт буюу кодын тухайн үед мөрдөгдөж буй хувилбарт тодорхойлсноор хэрэглэнэ. Үндэсний стандарт, кодыг заасан тохиолдолд түүнтэй жишихүйц, эсхүл түүнээс илүү чанартай бусад стандарт, кодыг төслийн менежер хянаж, бичгээр зөвшөөрөл олгосон бол хүлээн зөвшөөрнө. Заасан стандарт болон санал болгосон хувилбарт стандартын хоорондын ялгааг нийлүүлэгч бичгээр тодорхойлон гаргах бөгөөд зөвшөөрлийг авахыг хүсч байгаа өдрөөс 28-аас доошгүй хоногийн өмнө төслийн менежерт хүргүүлнэ. Төслийн менежер эдгээр зөрүүг хүлээн зөвшөөрөөгүй тохиолдолд нийлүүлэгч бичиг баримтад заасан стандартыг хангах үүрэгтэй.</w:t>
            </w:r>
          </w:p>
          <w:p w:rsidR="00F77E17" w:rsidRPr="005A23F6" w:rsidRDefault="00F77E17" w:rsidP="00EC0742">
            <w:pPr>
              <w:pStyle w:val="BodyTextIndent"/>
              <w:spacing w:line="240" w:lineRule="exact"/>
              <w:ind w:left="90" w:right="162" w:firstLine="360"/>
              <w:rPr>
                <w:rFonts w:ascii="Times New Roman" w:hAnsi="Times New Roman"/>
                <w:sz w:val="20"/>
                <w:lang w:val="mn-MN"/>
              </w:rPr>
            </w:pPr>
          </w:p>
          <w:p w:rsidR="00F77E17" w:rsidRPr="005A23F6" w:rsidRDefault="00F77E17" w:rsidP="00EC0742">
            <w:pPr>
              <w:pStyle w:val="BodyTextIndent"/>
              <w:spacing w:line="240" w:lineRule="exact"/>
              <w:ind w:left="90" w:right="162" w:firstLine="360"/>
              <w:jc w:val="center"/>
              <w:rPr>
                <w:rFonts w:ascii="Times New Roman" w:hAnsi="Times New Roman"/>
                <w:i/>
                <w:iCs/>
                <w:sz w:val="20"/>
                <w:lang w:val="mn-MN"/>
              </w:rPr>
            </w:pPr>
            <w:r w:rsidRPr="005A23F6">
              <w:rPr>
                <w:rFonts w:ascii="Times New Roman" w:hAnsi="Times New Roman"/>
                <w:i/>
                <w:iCs/>
                <w:sz w:val="20"/>
                <w:lang w:val="mn-MN"/>
              </w:rPr>
              <w:t xml:space="preserve">Техникийн тодорхойлолтыг бэлтгэхэд зориулсан эдгээр санамж нь зөвхөн захиалагч болон тендерийн </w:t>
            </w:r>
            <w:r w:rsidR="002F78ED" w:rsidRPr="005A23F6">
              <w:rPr>
                <w:rFonts w:ascii="Times New Roman" w:hAnsi="Times New Roman"/>
                <w:i/>
                <w:iCs/>
                <w:sz w:val="20"/>
                <w:lang w:val="mn-MN"/>
              </w:rPr>
              <w:t>баримт</w:t>
            </w:r>
            <w:r w:rsidRPr="005A23F6">
              <w:rPr>
                <w:rFonts w:ascii="Times New Roman" w:hAnsi="Times New Roman"/>
                <w:i/>
                <w:iCs/>
                <w:sz w:val="20"/>
                <w:lang w:val="mn-MN"/>
              </w:rPr>
              <w:t>бич</w:t>
            </w:r>
            <w:r w:rsidR="002F78ED">
              <w:rPr>
                <w:rFonts w:ascii="Times New Roman" w:hAnsi="Times New Roman"/>
                <w:i/>
                <w:iCs/>
                <w:sz w:val="20"/>
                <w:lang w:val="mn-MN"/>
              </w:rPr>
              <w:t xml:space="preserve">гийг </w:t>
            </w:r>
            <w:r w:rsidRPr="005A23F6">
              <w:rPr>
                <w:rFonts w:ascii="Times New Roman" w:hAnsi="Times New Roman"/>
                <w:i/>
                <w:iCs/>
                <w:sz w:val="20"/>
                <w:lang w:val="mn-MN"/>
              </w:rPr>
              <w:t xml:space="preserve">боловсруулж буй хүмүүст зориулагдсан болно. </w:t>
            </w:r>
          </w:p>
          <w:p w:rsidR="00F77E17" w:rsidRPr="005A23F6" w:rsidRDefault="00F77E17" w:rsidP="00EC0742">
            <w:pPr>
              <w:pStyle w:val="BodyTextIndent"/>
              <w:spacing w:line="240" w:lineRule="exact"/>
              <w:ind w:left="90" w:right="162" w:firstLine="360"/>
              <w:jc w:val="center"/>
              <w:rPr>
                <w:rFonts w:ascii="Times New Roman" w:hAnsi="Times New Roman"/>
                <w:i/>
                <w:iCs/>
                <w:sz w:val="21"/>
                <w:szCs w:val="21"/>
                <w:lang w:val="mn-MN"/>
              </w:rPr>
            </w:pPr>
            <w:r w:rsidRPr="005A23F6">
              <w:rPr>
                <w:rFonts w:ascii="Times New Roman" w:hAnsi="Times New Roman"/>
                <w:i/>
                <w:iCs/>
                <w:sz w:val="20"/>
                <w:lang w:val="mn-MN"/>
              </w:rPr>
              <w:t>Эдгээрийг эцсийн бичиг баримтад оруулах шаардлагагүй.</w:t>
            </w:r>
          </w:p>
          <w:p w:rsidR="00F77E17" w:rsidRPr="005A23F6" w:rsidRDefault="00F77E17" w:rsidP="00EC0742">
            <w:pPr>
              <w:pStyle w:val="BodyTextIndent"/>
              <w:spacing w:line="240" w:lineRule="exact"/>
              <w:ind w:left="0" w:firstLine="0"/>
              <w:jc w:val="center"/>
              <w:rPr>
                <w:rFonts w:ascii="Times New Roman" w:hAnsi="Times New Roman"/>
                <w:b/>
                <w:bCs/>
                <w:sz w:val="21"/>
                <w:szCs w:val="21"/>
                <w:lang w:val="mn-MN"/>
              </w:rPr>
            </w:pPr>
          </w:p>
        </w:tc>
      </w:tr>
    </w:tbl>
    <w:p w:rsidR="00F77E17" w:rsidRPr="005A23F6" w:rsidRDefault="00F77E17" w:rsidP="00EC0742">
      <w:pPr>
        <w:pStyle w:val="BodyTextIndent"/>
        <w:spacing w:line="240" w:lineRule="exact"/>
        <w:ind w:left="0" w:firstLine="0"/>
        <w:jc w:val="center"/>
        <w:rPr>
          <w:rFonts w:ascii="Times New Roman" w:hAnsi="Times New Roman"/>
          <w:b/>
          <w:bCs/>
          <w:sz w:val="21"/>
          <w:szCs w:val="21"/>
          <w:lang w:val="mn-MN"/>
        </w:rPr>
      </w:pPr>
    </w:p>
    <w:p w:rsidR="00F77E17" w:rsidRPr="005A23F6" w:rsidRDefault="00F77E17" w:rsidP="00EC0742">
      <w:pPr>
        <w:pStyle w:val="BodyTextIndent"/>
        <w:ind w:left="0" w:firstLine="0"/>
        <w:jc w:val="center"/>
        <w:rPr>
          <w:rFonts w:ascii="Times New Roman" w:hAnsi="Times New Roman"/>
          <w:b/>
          <w:bCs/>
          <w:lang w:val="mn-MN"/>
        </w:rPr>
      </w:pPr>
      <w:r w:rsidRPr="005A23F6">
        <w:rPr>
          <w:rFonts w:ascii="Times New Roman" w:hAnsi="Times New Roman"/>
          <w:b/>
          <w:bCs/>
          <w:sz w:val="21"/>
          <w:szCs w:val="21"/>
          <w:lang w:val="mn-MN"/>
        </w:rPr>
        <w:br w:type="page"/>
      </w:r>
    </w:p>
    <w:p w:rsidR="00F77E17" w:rsidRPr="00081A24" w:rsidRDefault="00F77E17" w:rsidP="00EC0742">
      <w:pPr>
        <w:pStyle w:val="BodyTextIndent"/>
        <w:ind w:left="0" w:firstLine="0"/>
        <w:jc w:val="center"/>
        <w:rPr>
          <w:rFonts w:ascii="Times New Roman" w:hAnsi="Times New Roman"/>
          <w:b/>
          <w:bCs/>
        </w:rPr>
      </w:pPr>
      <w:r w:rsidRPr="00081A24">
        <w:rPr>
          <w:rFonts w:ascii="Times New Roman" w:hAnsi="Times New Roman"/>
          <w:b/>
          <w:bCs/>
        </w:rPr>
        <w:t xml:space="preserve">ЗУРАГ </w:t>
      </w:r>
    </w:p>
    <w:p w:rsidR="00F77E17" w:rsidRPr="00081A24" w:rsidRDefault="00F77E17" w:rsidP="00EC0742">
      <w:pPr>
        <w:pStyle w:val="BodyTextIndent"/>
        <w:spacing w:line="240" w:lineRule="exact"/>
        <w:ind w:left="0" w:firstLine="0"/>
        <w:jc w:val="center"/>
        <w:rPr>
          <w:rFonts w:ascii="Times New Roman" w:hAnsi="Times New Roman"/>
          <w:b/>
          <w:bCs/>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37"/>
      </w:tblGrid>
      <w:tr w:rsidR="00F77E17" w:rsidRPr="00081A24">
        <w:tc>
          <w:tcPr>
            <w:tcW w:w="9337" w:type="dxa"/>
            <w:tcBorders>
              <w:top w:val="single" w:sz="4" w:space="0" w:color="auto"/>
              <w:left w:val="single" w:sz="4" w:space="0" w:color="auto"/>
              <w:bottom w:val="single" w:sz="4" w:space="0" w:color="auto"/>
              <w:right w:val="single" w:sz="4" w:space="0" w:color="auto"/>
            </w:tcBorders>
          </w:tcPr>
          <w:p w:rsidR="00F77E17" w:rsidRPr="00081A24" w:rsidRDefault="00F77E17" w:rsidP="00EC0742">
            <w:pPr>
              <w:pStyle w:val="BodyTextIndent"/>
              <w:spacing w:line="240" w:lineRule="exact"/>
              <w:ind w:left="0" w:firstLine="0"/>
              <w:jc w:val="center"/>
              <w:rPr>
                <w:rFonts w:ascii="Times New Roman" w:hAnsi="Times New Roman"/>
                <w:b/>
                <w:bCs/>
                <w:sz w:val="21"/>
                <w:szCs w:val="21"/>
              </w:rPr>
            </w:pPr>
          </w:p>
          <w:p w:rsidR="00F77E17" w:rsidRPr="00081A24" w:rsidRDefault="00F77E17" w:rsidP="00EC0742">
            <w:pPr>
              <w:pStyle w:val="BodyTextIndent"/>
              <w:spacing w:line="240" w:lineRule="exact"/>
              <w:ind w:left="0" w:firstLine="0"/>
              <w:jc w:val="center"/>
              <w:rPr>
                <w:rFonts w:ascii="Times New Roman" w:hAnsi="Times New Roman"/>
                <w:b/>
                <w:bCs/>
                <w:sz w:val="21"/>
                <w:szCs w:val="21"/>
              </w:rPr>
            </w:pPr>
            <w:r w:rsidRPr="00081A24">
              <w:rPr>
                <w:rFonts w:ascii="Times New Roman" w:hAnsi="Times New Roman"/>
                <w:b/>
                <w:bCs/>
                <w:sz w:val="21"/>
                <w:szCs w:val="21"/>
              </w:rPr>
              <w:t>Зургийн санамж</w:t>
            </w:r>
          </w:p>
          <w:p w:rsidR="00F77E17" w:rsidRPr="00081A24" w:rsidRDefault="00F77E17" w:rsidP="00EC0742">
            <w:pPr>
              <w:pStyle w:val="BodyTextIndent"/>
              <w:spacing w:line="240" w:lineRule="exact"/>
              <w:ind w:left="0" w:firstLine="0"/>
              <w:jc w:val="center"/>
              <w:rPr>
                <w:rFonts w:ascii="Times New Roman" w:hAnsi="Times New Roman"/>
                <w:b/>
                <w:bCs/>
                <w:sz w:val="21"/>
                <w:szCs w:val="21"/>
              </w:rPr>
            </w:pPr>
          </w:p>
          <w:p w:rsidR="00F77E17" w:rsidRPr="00081A24" w:rsidRDefault="00F77E17" w:rsidP="00EC0742">
            <w:pPr>
              <w:pStyle w:val="BodyTextIndent"/>
              <w:spacing w:line="240" w:lineRule="exact"/>
              <w:ind w:left="284" w:right="332" w:firstLine="0"/>
              <w:rPr>
                <w:rFonts w:ascii="Times New Roman" w:hAnsi="Times New Roman"/>
                <w:i/>
                <w:iCs/>
                <w:sz w:val="21"/>
                <w:szCs w:val="21"/>
              </w:rPr>
            </w:pPr>
            <w:r w:rsidRPr="00081A24">
              <w:rPr>
                <w:rFonts w:ascii="Times New Roman" w:hAnsi="Times New Roman"/>
                <w:i/>
                <w:iCs/>
                <w:sz w:val="21"/>
                <w:szCs w:val="21"/>
              </w:rPr>
              <w:t>Энд зургуудыг жагсааж бичнэ. Зураг, түүний дотор ажлын талбайн зургийг энэ бүлэгт, эсхүл тусад нь хавтсанд хийж хавсаргана.</w:t>
            </w:r>
          </w:p>
          <w:p w:rsidR="00F77E17" w:rsidRPr="00081A24" w:rsidRDefault="00F77E17" w:rsidP="00EC0742">
            <w:pPr>
              <w:pStyle w:val="BodyTextIndent"/>
              <w:spacing w:line="240" w:lineRule="exact"/>
              <w:ind w:left="0" w:firstLine="0"/>
              <w:rPr>
                <w:rFonts w:ascii="Times New Roman" w:hAnsi="Times New Roman"/>
                <w:i/>
                <w:iCs/>
                <w:sz w:val="21"/>
                <w:szCs w:val="21"/>
              </w:rPr>
            </w:pPr>
          </w:p>
        </w:tc>
      </w:tr>
    </w:tbl>
    <w:p w:rsidR="00F77E17" w:rsidRPr="00081A24" w:rsidRDefault="00F77E17" w:rsidP="00EC0742">
      <w:pPr>
        <w:pStyle w:val="BodyTextIndent"/>
        <w:spacing w:line="240" w:lineRule="exact"/>
        <w:ind w:left="0" w:firstLine="0"/>
        <w:jc w:val="center"/>
        <w:rPr>
          <w:rFonts w:ascii="Times New Roman" w:hAnsi="Times New Roman"/>
          <w:b/>
          <w:bCs/>
          <w:sz w:val="21"/>
          <w:szCs w:val="21"/>
        </w:rPr>
      </w:pPr>
    </w:p>
    <w:p w:rsidR="00F77E17" w:rsidRPr="00081A24" w:rsidRDefault="00F77E17" w:rsidP="00EC0742">
      <w:pPr>
        <w:pStyle w:val="BodyTextIndent"/>
        <w:spacing w:line="240" w:lineRule="exact"/>
        <w:ind w:left="0" w:firstLine="0"/>
        <w:jc w:val="center"/>
        <w:rPr>
          <w:rFonts w:ascii="Times New Roman" w:hAnsi="Times New Roman"/>
          <w:b/>
          <w:bCs/>
        </w:rPr>
      </w:pPr>
      <w:r w:rsidRPr="00081A24">
        <w:rPr>
          <w:rFonts w:ascii="Times New Roman" w:hAnsi="Times New Roman"/>
          <w:b/>
          <w:bCs/>
          <w:sz w:val="21"/>
          <w:szCs w:val="21"/>
        </w:rPr>
        <w:br w:type="page"/>
      </w:r>
    </w:p>
    <w:p w:rsidR="00F77E17" w:rsidRPr="0004772F" w:rsidRDefault="00F77E17" w:rsidP="00EC0742">
      <w:pPr>
        <w:pStyle w:val="BodyTextIndent"/>
        <w:ind w:left="0" w:firstLine="0"/>
        <w:jc w:val="center"/>
        <w:rPr>
          <w:rFonts w:ascii="Times New Roman" w:hAnsi="Times New Roman"/>
          <w:b/>
          <w:bCs/>
          <w:sz w:val="21"/>
          <w:szCs w:val="21"/>
          <w:lang w:val="mn-MN"/>
        </w:rPr>
      </w:pPr>
      <w:r w:rsidRPr="00081A24">
        <w:rPr>
          <w:rFonts w:ascii="Times New Roman" w:hAnsi="Times New Roman"/>
          <w:b/>
          <w:bCs/>
        </w:rPr>
        <w:t>ҮЕ ШАТНЫ АЖЛЫН ХУВААРЬ</w:t>
      </w:r>
      <w:r w:rsidRPr="00081A24">
        <w:rPr>
          <w:rStyle w:val="FootnoteReference"/>
          <w:rFonts w:ascii="Times New Roman" w:hAnsi="Times New Roman"/>
          <w:b/>
          <w:bCs/>
        </w:rPr>
        <w:footnoteReference w:id="11"/>
      </w:r>
    </w:p>
    <w:p w:rsidR="00F77E17" w:rsidRPr="00081A24" w:rsidRDefault="00F77E17" w:rsidP="00EC0742">
      <w:pPr>
        <w:pStyle w:val="BodyTextIndent"/>
        <w:spacing w:line="240" w:lineRule="exact"/>
        <w:ind w:left="0" w:firstLine="0"/>
        <w:jc w:val="center"/>
        <w:rPr>
          <w:rFonts w:ascii="Times New Roman" w:hAnsi="Times New Roman"/>
          <w:b/>
          <w:bCs/>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8"/>
      </w:tblGrid>
      <w:tr w:rsidR="00F77E17" w:rsidRPr="00081A24">
        <w:tc>
          <w:tcPr>
            <w:tcW w:w="9468" w:type="dxa"/>
            <w:tcBorders>
              <w:top w:val="single" w:sz="4" w:space="0" w:color="auto"/>
              <w:left w:val="single" w:sz="4" w:space="0" w:color="auto"/>
              <w:bottom w:val="single" w:sz="4" w:space="0" w:color="auto"/>
              <w:right w:val="single" w:sz="4" w:space="0" w:color="auto"/>
            </w:tcBorders>
          </w:tcPr>
          <w:p w:rsidR="00F77E17" w:rsidRPr="00081A24" w:rsidRDefault="00F77E17" w:rsidP="00EC0742">
            <w:pPr>
              <w:pStyle w:val="BodyTextIndent"/>
              <w:spacing w:line="240" w:lineRule="exact"/>
              <w:ind w:left="0" w:firstLine="0"/>
              <w:jc w:val="center"/>
              <w:rPr>
                <w:rFonts w:ascii="Times New Roman" w:hAnsi="Times New Roman"/>
                <w:b/>
                <w:bCs/>
                <w:sz w:val="21"/>
                <w:szCs w:val="21"/>
              </w:rPr>
            </w:pPr>
          </w:p>
          <w:p w:rsidR="00F77E17" w:rsidRPr="00081A24" w:rsidRDefault="00F77E17" w:rsidP="00EC0742">
            <w:pPr>
              <w:pStyle w:val="BodyTextIndent"/>
              <w:spacing w:line="240" w:lineRule="exact"/>
              <w:ind w:left="0" w:firstLine="0"/>
              <w:jc w:val="center"/>
              <w:rPr>
                <w:rFonts w:ascii="Times New Roman" w:hAnsi="Times New Roman"/>
                <w:b/>
                <w:bCs/>
                <w:sz w:val="21"/>
                <w:szCs w:val="21"/>
              </w:rPr>
            </w:pPr>
            <w:r w:rsidRPr="00081A24">
              <w:rPr>
                <w:rFonts w:ascii="Times New Roman" w:hAnsi="Times New Roman"/>
                <w:b/>
                <w:bCs/>
                <w:sz w:val="21"/>
                <w:szCs w:val="21"/>
              </w:rPr>
              <w:t>Үе шатны ажлын хуваарь бэлтгэх санамж</w:t>
            </w:r>
          </w:p>
          <w:p w:rsidR="00F77E17" w:rsidRPr="00081A24" w:rsidRDefault="00F77E17" w:rsidP="00EC0742">
            <w:pPr>
              <w:pStyle w:val="BodyTextIndent"/>
              <w:spacing w:line="240" w:lineRule="exact"/>
              <w:ind w:left="0" w:firstLine="426"/>
              <w:rPr>
                <w:rFonts w:ascii="Times New Roman" w:hAnsi="Times New Roman"/>
                <w:b/>
                <w:bCs/>
                <w:sz w:val="21"/>
                <w:szCs w:val="21"/>
              </w:rPr>
            </w:pPr>
            <w:r w:rsidRPr="00081A24">
              <w:rPr>
                <w:rFonts w:ascii="Times New Roman" w:hAnsi="Times New Roman"/>
                <w:b/>
                <w:bCs/>
                <w:sz w:val="21"/>
                <w:szCs w:val="21"/>
              </w:rPr>
              <w:t>Зорилт</w:t>
            </w:r>
          </w:p>
          <w:p w:rsidR="00F77E17" w:rsidRPr="00081A24" w:rsidRDefault="00F77E17" w:rsidP="00EC0742">
            <w:pPr>
              <w:pStyle w:val="BodyTextIndent"/>
              <w:spacing w:line="140" w:lineRule="exact"/>
              <w:ind w:left="0" w:firstLine="0"/>
              <w:rPr>
                <w:rFonts w:ascii="Times New Roman" w:hAnsi="Times New Roman"/>
                <w:sz w:val="21"/>
                <w:szCs w:val="21"/>
              </w:rPr>
            </w:pPr>
          </w:p>
          <w:p w:rsidR="00F77E17" w:rsidRPr="00081A24" w:rsidRDefault="00F77E17" w:rsidP="00EC0742">
            <w:pPr>
              <w:pStyle w:val="BodyTextIndent"/>
              <w:spacing w:line="240" w:lineRule="exact"/>
              <w:ind w:left="0" w:firstLine="426"/>
              <w:rPr>
                <w:rFonts w:ascii="Times New Roman" w:hAnsi="Times New Roman"/>
                <w:sz w:val="21"/>
                <w:szCs w:val="21"/>
              </w:rPr>
            </w:pPr>
            <w:r w:rsidRPr="00081A24">
              <w:rPr>
                <w:rFonts w:ascii="Times New Roman" w:hAnsi="Times New Roman"/>
                <w:sz w:val="21"/>
                <w:szCs w:val="21"/>
              </w:rPr>
              <w:t xml:space="preserve">Үе шатны ажлын хуваарийг </w:t>
            </w:r>
            <w:r w:rsidR="00DA4BCC">
              <w:rPr>
                <w:rFonts w:ascii="Times New Roman" w:hAnsi="Times New Roman"/>
                <w:sz w:val="21"/>
                <w:szCs w:val="21"/>
              </w:rPr>
              <w:t>дараах</w:t>
            </w:r>
            <w:r w:rsidRPr="00081A24">
              <w:rPr>
                <w:rFonts w:ascii="Times New Roman" w:hAnsi="Times New Roman"/>
                <w:sz w:val="21"/>
                <w:szCs w:val="21"/>
              </w:rPr>
              <w:t xml:space="preserve"> зорилгоор бэлтгэдэг. Үүнд:</w:t>
            </w:r>
          </w:p>
          <w:p w:rsidR="00F77E17" w:rsidRPr="00081A24" w:rsidRDefault="00F77E17" w:rsidP="00EC0742">
            <w:pPr>
              <w:pStyle w:val="BodyTextIndent"/>
              <w:spacing w:line="140" w:lineRule="exact"/>
              <w:ind w:left="0" w:firstLine="0"/>
              <w:rPr>
                <w:rFonts w:ascii="Times New Roman" w:hAnsi="Times New Roman"/>
                <w:sz w:val="21"/>
                <w:szCs w:val="21"/>
              </w:rPr>
            </w:pPr>
          </w:p>
          <w:p w:rsidR="00F77E17" w:rsidRPr="00081A24" w:rsidRDefault="00F77E17" w:rsidP="00EC0742">
            <w:pPr>
              <w:pStyle w:val="BodyTextIndent"/>
              <w:spacing w:line="240" w:lineRule="exact"/>
              <w:ind w:left="1276" w:right="332" w:hanging="850"/>
              <w:rPr>
                <w:rFonts w:ascii="Times New Roman" w:hAnsi="Times New Roman"/>
                <w:sz w:val="21"/>
                <w:szCs w:val="21"/>
              </w:rPr>
            </w:pPr>
            <w:r w:rsidRPr="00081A24">
              <w:rPr>
                <w:rFonts w:ascii="Times New Roman" w:hAnsi="Times New Roman"/>
                <w:sz w:val="21"/>
                <w:szCs w:val="21"/>
              </w:rPr>
              <w:t xml:space="preserve">       (а)</w:t>
            </w:r>
            <w:r w:rsidR="00647D6D" w:rsidRPr="00081A24">
              <w:rPr>
                <w:rFonts w:ascii="Times New Roman" w:hAnsi="Times New Roman"/>
                <w:sz w:val="21"/>
                <w:szCs w:val="21"/>
              </w:rPr>
              <w:tab/>
            </w:r>
            <w:r w:rsidRPr="00081A24">
              <w:rPr>
                <w:rFonts w:ascii="Times New Roman" w:hAnsi="Times New Roman"/>
                <w:sz w:val="21"/>
                <w:szCs w:val="21"/>
              </w:rPr>
              <w:t>гэрээний дагуу гүйцэтгэх ажлын тоо хэмжээний талаар хангалттай мэдээллийг гаргаж тендерийг зохих ёсоор, нягт нямбай бэлтгэх бололцоог хангах;</w:t>
            </w:r>
          </w:p>
          <w:p w:rsidR="00F77E17" w:rsidRPr="00081A24" w:rsidRDefault="00F77E17" w:rsidP="00EC0742">
            <w:pPr>
              <w:pStyle w:val="BodyTextIndent"/>
              <w:spacing w:line="100" w:lineRule="exact"/>
              <w:ind w:left="0" w:firstLine="0"/>
              <w:rPr>
                <w:rFonts w:ascii="Times New Roman" w:hAnsi="Times New Roman"/>
                <w:sz w:val="21"/>
                <w:szCs w:val="21"/>
              </w:rPr>
            </w:pPr>
          </w:p>
          <w:p w:rsidR="00F77E17" w:rsidRPr="00081A24" w:rsidRDefault="00F77E17" w:rsidP="00EC0742">
            <w:pPr>
              <w:pStyle w:val="BodyTextIndent"/>
              <w:spacing w:line="240" w:lineRule="exact"/>
              <w:ind w:left="1276" w:right="332" w:hanging="850"/>
              <w:rPr>
                <w:rFonts w:ascii="Times New Roman" w:hAnsi="Times New Roman"/>
                <w:sz w:val="21"/>
                <w:szCs w:val="21"/>
              </w:rPr>
            </w:pPr>
            <w:r w:rsidRPr="00081A24">
              <w:rPr>
                <w:rFonts w:ascii="Times New Roman" w:hAnsi="Times New Roman"/>
                <w:sz w:val="21"/>
                <w:szCs w:val="21"/>
              </w:rPr>
              <w:t xml:space="preserve">       (б)</w:t>
            </w:r>
            <w:r w:rsidR="00647D6D" w:rsidRPr="00081A24">
              <w:rPr>
                <w:rFonts w:ascii="Times New Roman" w:hAnsi="Times New Roman"/>
                <w:sz w:val="21"/>
                <w:szCs w:val="21"/>
              </w:rPr>
              <w:tab/>
            </w:r>
            <w:r w:rsidRPr="00081A24">
              <w:rPr>
                <w:rFonts w:ascii="Times New Roman" w:hAnsi="Times New Roman"/>
                <w:sz w:val="21"/>
                <w:szCs w:val="21"/>
              </w:rPr>
              <w:t>гэрээ байгуулсны дараа ажлын гүйцэтгэлийг тооцож үнэлэхэд үе шатны ажлын хуваарьт заасан үнийг үндэслэх.</w:t>
            </w:r>
          </w:p>
          <w:p w:rsidR="00F77E17" w:rsidRPr="00081A24" w:rsidRDefault="00F77E17" w:rsidP="00EC0742">
            <w:pPr>
              <w:pStyle w:val="BodyTextIndent"/>
              <w:spacing w:line="140" w:lineRule="exact"/>
              <w:ind w:left="0" w:firstLine="0"/>
              <w:rPr>
                <w:rFonts w:ascii="Times New Roman" w:hAnsi="Times New Roman"/>
                <w:sz w:val="21"/>
                <w:szCs w:val="21"/>
              </w:rPr>
            </w:pPr>
          </w:p>
          <w:p w:rsidR="00F77E17" w:rsidRPr="00081A24" w:rsidRDefault="00F77E17" w:rsidP="00EC0742">
            <w:pPr>
              <w:pStyle w:val="BodyTextIndent"/>
              <w:spacing w:line="240" w:lineRule="exact"/>
              <w:ind w:left="426" w:right="332" w:firstLine="0"/>
              <w:rPr>
                <w:rFonts w:ascii="Times New Roman" w:hAnsi="Times New Roman"/>
                <w:sz w:val="21"/>
                <w:szCs w:val="21"/>
              </w:rPr>
            </w:pPr>
            <w:r w:rsidRPr="00081A24">
              <w:rPr>
                <w:rFonts w:ascii="Times New Roman" w:hAnsi="Times New Roman"/>
                <w:sz w:val="21"/>
                <w:szCs w:val="21"/>
              </w:rPr>
              <w:t xml:space="preserve">          Эдгээр зорилтыг хэрэгжүүлэхийн тулд үе шатны ажлын хуваарьт хоорондоо ялгаатай ажлуудын, эсхүл өөр өөр газар гүйцэтгэх ижил төстэй ажлын ялгааг гаргаж өгөх, эсхүл өртгийг ялгаатайгаар авч үзэх нөхцөлийг харгалзах зорилгоор үе шатны ажлын хуваарийг зохих нэр төрлөөр нь задлах хэрэгтэй. Эдгээр шаардлагатай нийцүүлэн үе шатны ажлын хуваарийн агуулга аль болохоор энгийн бөгөөд товч байх ёстой. Гадна тохижилтын ажил болон нөхөн сэргээх зардлыг үе шатны ажлын хуваарьт заавал оруулна.</w:t>
            </w:r>
          </w:p>
          <w:p w:rsidR="00F77E17" w:rsidRPr="00081A24" w:rsidRDefault="00F77E17" w:rsidP="00EC0742">
            <w:pPr>
              <w:pStyle w:val="BodyTextIndent"/>
              <w:spacing w:line="240" w:lineRule="exact"/>
              <w:ind w:left="0" w:firstLine="0"/>
              <w:rPr>
                <w:rFonts w:ascii="Times New Roman" w:hAnsi="Times New Roman"/>
                <w:sz w:val="21"/>
                <w:szCs w:val="21"/>
              </w:rPr>
            </w:pPr>
          </w:p>
          <w:p w:rsidR="00F77E17" w:rsidRPr="00081A24" w:rsidRDefault="00F77E17" w:rsidP="00EC0742">
            <w:pPr>
              <w:pStyle w:val="BodyTextIndent"/>
              <w:spacing w:line="240" w:lineRule="exact"/>
              <w:ind w:left="0" w:firstLine="426"/>
              <w:rPr>
                <w:rFonts w:ascii="Times New Roman" w:hAnsi="Times New Roman"/>
                <w:b/>
                <w:bCs/>
                <w:sz w:val="21"/>
                <w:szCs w:val="21"/>
              </w:rPr>
            </w:pPr>
            <w:r w:rsidRPr="00081A24">
              <w:rPr>
                <w:rFonts w:ascii="Times New Roman" w:hAnsi="Times New Roman"/>
                <w:b/>
                <w:bCs/>
                <w:sz w:val="21"/>
                <w:szCs w:val="21"/>
              </w:rPr>
              <w:t>Ажил-өдрийн хуваарь</w:t>
            </w:r>
          </w:p>
          <w:p w:rsidR="00F77E17" w:rsidRPr="00081A24" w:rsidRDefault="00F77E17" w:rsidP="00EC0742">
            <w:pPr>
              <w:pStyle w:val="BodyTextIndent"/>
              <w:spacing w:line="140" w:lineRule="exact"/>
              <w:ind w:left="0" w:firstLine="0"/>
              <w:rPr>
                <w:rFonts w:ascii="Times New Roman" w:hAnsi="Times New Roman"/>
                <w:b/>
                <w:bCs/>
                <w:sz w:val="21"/>
                <w:szCs w:val="21"/>
              </w:rPr>
            </w:pPr>
          </w:p>
          <w:p w:rsidR="00F77E17" w:rsidRPr="00081A24" w:rsidRDefault="00F77E17" w:rsidP="00EC0742">
            <w:pPr>
              <w:pStyle w:val="BodyTextIndent"/>
              <w:spacing w:line="240" w:lineRule="exact"/>
              <w:ind w:left="426" w:right="332" w:firstLine="425"/>
              <w:rPr>
                <w:rFonts w:ascii="Times New Roman" w:hAnsi="Times New Roman"/>
                <w:sz w:val="21"/>
                <w:szCs w:val="21"/>
              </w:rPr>
            </w:pPr>
            <w:r w:rsidRPr="00081A24">
              <w:rPr>
                <w:rFonts w:ascii="Times New Roman" w:hAnsi="Times New Roman"/>
                <w:sz w:val="21"/>
                <w:szCs w:val="21"/>
              </w:rPr>
              <w:t xml:space="preserve">Ажил-өдрийн хуваарийг үе шатны ажлын хуваарийн нэр төрөлд тусгагдаагүй магадлашгүй ажил гарах магадлал өндөр бол оруулна. Тендерт оролцогчийн ирүүлсэн нэгж үнэ бодитой эсэхийг шалгах боломжийг захиалагчид олгох зорилгоор ажил-өдрийн хуваарь нь ихэвчлэн </w:t>
            </w:r>
            <w:r w:rsidR="00DA4BCC">
              <w:rPr>
                <w:rFonts w:ascii="Times New Roman" w:hAnsi="Times New Roman"/>
                <w:sz w:val="21"/>
                <w:szCs w:val="21"/>
              </w:rPr>
              <w:t>дараах</w:t>
            </w:r>
            <w:r w:rsidRPr="00081A24">
              <w:rPr>
                <w:rFonts w:ascii="Times New Roman" w:hAnsi="Times New Roman"/>
                <w:sz w:val="21"/>
                <w:szCs w:val="21"/>
              </w:rPr>
              <w:t xml:space="preserve"> зүйлээс бүрдэнэ:</w:t>
            </w:r>
          </w:p>
          <w:p w:rsidR="00F77E17" w:rsidRPr="00081A24" w:rsidRDefault="00F77E17" w:rsidP="00EC0742">
            <w:pPr>
              <w:pStyle w:val="BodyTextIndent"/>
              <w:spacing w:line="140" w:lineRule="exact"/>
              <w:ind w:left="0" w:firstLine="0"/>
              <w:rPr>
                <w:rFonts w:ascii="Times New Roman" w:hAnsi="Times New Roman"/>
                <w:sz w:val="21"/>
                <w:szCs w:val="21"/>
              </w:rPr>
            </w:pPr>
          </w:p>
          <w:p w:rsidR="00F77E17" w:rsidRPr="00081A24" w:rsidRDefault="00F77E17" w:rsidP="00647D6D">
            <w:pPr>
              <w:pStyle w:val="BodyTextIndent"/>
              <w:spacing w:line="240" w:lineRule="exact"/>
              <w:ind w:left="1276" w:right="332" w:hanging="850"/>
              <w:rPr>
                <w:rFonts w:ascii="Times New Roman" w:hAnsi="Times New Roman"/>
                <w:sz w:val="21"/>
                <w:szCs w:val="21"/>
              </w:rPr>
            </w:pPr>
            <w:r w:rsidRPr="00081A24">
              <w:rPr>
                <w:rFonts w:ascii="Times New Roman" w:hAnsi="Times New Roman"/>
                <w:sz w:val="21"/>
                <w:szCs w:val="21"/>
              </w:rPr>
              <w:t xml:space="preserve">       (а)</w:t>
            </w:r>
            <w:r w:rsidR="00647D6D" w:rsidRPr="00081A24">
              <w:rPr>
                <w:rFonts w:ascii="Times New Roman" w:hAnsi="Times New Roman"/>
                <w:sz w:val="21"/>
                <w:szCs w:val="21"/>
              </w:rPr>
              <w:tab/>
            </w:r>
            <w:r w:rsidRPr="00081A24">
              <w:rPr>
                <w:rFonts w:ascii="Times New Roman" w:hAnsi="Times New Roman"/>
                <w:sz w:val="21"/>
                <w:szCs w:val="21"/>
              </w:rPr>
              <w:t>тендерт оролцогч ажил-өдрийн нэгж, эсхүл нийт үнийг бөглөж ирүүлэх ажиллах хүч, материал, барилга байгууламжийн нэр төрлийн жагсаалт. Мөн ажил-өдрийн хэлбэрээр гүйцэтгэсэн ажилд төлбөр хийх нөхцөлийн талаарх мэдээлэл.</w:t>
            </w:r>
          </w:p>
          <w:p w:rsidR="00F77E17" w:rsidRPr="00081A24" w:rsidRDefault="00F77E17" w:rsidP="00EC0742">
            <w:pPr>
              <w:pStyle w:val="BodyTextIndent"/>
              <w:spacing w:line="140" w:lineRule="exact"/>
              <w:ind w:left="0" w:firstLine="0"/>
              <w:rPr>
                <w:rFonts w:ascii="Times New Roman" w:hAnsi="Times New Roman"/>
                <w:sz w:val="21"/>
                <w:szCs w:val="21"/>
              </w:rPr>
            </w:pPr>
          </w:p>
          <w:p w:rsidR="00F77E17" w:rsidRPr="00081A24" w:rsidRDefault="00F77E17" w:rsidP="00647D6D">
            <w:pPr>
              <w:pStyle w:val="BodyTextIndent"/>
              <w:spacing w:line="240" w:lineRule="exact"/>
              <w:ind w:left="1276" w:right="332" w:hanging="850"/>
              <w:rPr>
                <w:rFonts w:ascii="Times New Roman" w:hAnsi="Times New Roman"/>
                <w:sz w:val="21"/>
                <w:szCs w:val="21"/>
              </w:rPr>
            </w:pPr>
            <w:r w:rsidRPr="00081A24">
              <w:rPr>
                <w:rFonts w:ascii="Times New Roman" w:hAnsi="Times New Roman"/>
                <w:sz w:val="21"/>
                <w:szCs w:val="21"/>
              </w:rPr>
              <w:t xml:space="preserve">       (б)</w:t>
            </w:r>
            <w:r w:rsidR="00647D6D" w:rsidRPr="00081A24">
              <w:rPr>
                <w:rFonts w:ascii="Times New Roman" w:hAnsi="Times New Roman"/>
                <w:sz w:val="21"/>
                <w:szCs w:val="21"/>
              </w:rPr>
              <w:tab/>
            </w:r>
            <w:r w:rsidRPr="00081A24">
              <w:rPr>
                <w:rFonts w:ascii="Times New Roman" w:hAnsi="Times New Roman"/>
                <w:sz w:val="21"/>
                <w:szCs w:val="21"/>
              </w:rPr>
              <w:t>тендерт оролцогч бүрийн нэгж үнээр үнэлж ирүүлэх ажил-өдрийн нэр төрлийн тоо хэмжээ. Тендерт оролцогчийн ажил-өдрийн нэр төрөлд санал болгох нэгж үнэ нь гүйцэтгэгчийн ашиг, захиргааны, хяналтын болон бусад зардлыг багтаасан байна.</w:t>
            </w:r>
          </w:p>
          <w:p w:rsidR="00F77E17" w:rsidRPr="00081A24" w:rsidRDefault="00F77E17" w:rsidP="00EC0742">
            <w:pPr>
              <w:pStyle w:val="BodyTextIndent"/>
              <w:spacing w:line="240" w:lineRule="exact"/>
              <w:ind w:left="0" w:firstLine="0"/>
              <w:rPr>
                <w:rFonts w:ascii="Times New Roman" w:hAnsi="Times New Roman"/>
                <w:sz w:val="21"/>
                <w:szCs w:val="21"/>
              </w:rPr>
            </w:pPr>
          </w:p>
          <w:p w:rsidR="00F77E17" w:rsidRPr="00081A24" w:rsidRDefault="00F77E17" w:rsidP="00EC0742">
            <w:pPr>
              <w:pStyle w:val="BodyTextIndent"/>
              <w:spacing w:line="240" w:lineRule="exact"/>
              <w:ind w:left="0" w:firstLine="426"/>
              <w:rPr>
                <w:rFonts w:ascii="Times New Roman" w:hAnsi="Times New Roman"/>
                <w:b/>
                <w:bCs/>
                <w:sz w:val="21"/>
                <w:szCs w:val="21"/>
              </w:rPr>
            </w:pPr>
            <w:r w:rsidRPr="00081A24">
              <w:rPr>
                <w:rFonts w:ascii="Times New Roman" w:hAnsi="Times New Roman"/>
                <w:b/>
                <w:bCs/>
                <w:sz w:val="21"/>
                <w:szCs w:val="21"/>
              </w:rPr>
              <w:t>Магадлашгүй зардал</w:t>
            </w:r>
          </w:p>
          <w:p w:rsidR="00F77E17" w:rsidRPr="00081A24" w:rsidRDefault="00F77E17" w:rsidP="00EC0742">
            <w:pPr>
              <w:pStyle w:val="BodyTextIndent"/>
              <w:spacing w:line="140" w:lineRule="exact"/>
              <w:ind w:left="0" w:firstLine="0"/>
              <w:rPr>
                <w:rFonts w:ascii="Times New Roman" w:hAnsi="Times New Roman"/>
                <w:b/>
                <w:bCs/>
                <w:sz w:val="21"/>
                <w:szCs w:val="21"/>
              </w:rPr>
            </w:pPr>
          </w:p>
          <w:p w:rsidR="00F77E17" w:rsidRPr="00081A24" w:rsidRDefault="00F77E17" w:rsidP="00EC0742">
            <w:pPr>
              <w:pStyle w:val="BodyTextIndent"/>
              <w:spacing w:line="240" w:lineRule="exact"/>
              <w:ind w:left="426" w:right="332" w:firstLine="0"/>
              <w:rPr>
                <w:rFonts w:ascii="Times New Roman" w:hAnsi="Times New Roman"/>
                <w:sz w:val="21"/>
                <w:szCs w:val="21"/>
              </w:rPr>
            </w:pPr>
            <w:r w:rsidRPr="00081A24">
              <w:rPr>
                <w:rFonts w:ascii="Times New Roman" w:hAnsi="Times New Roman"/>
                <w:sz w:val="21"/>
                <w:szCs w:val="21"/>
              </w:rPr>
              <w:t xml:space="preserve">          Магадлашгүй ажлын зардалд зориулсан тодорхой мөнгөн дүнг үе шатны ажлын хуваарьт заах замаар магадлашгүй ажлын зардлын талаар ерөнхий заалт оруулж болно. Мөн үнийн өсөлтөд зориулсан тодорхой дүнг магадлашгүй зардал хэлбэрээр үе шатны ажлын хуваарьт зааж болно. Магадлашгүй зардлыг гэрээнд тусгах нь ирээдүйд шаардлага гарсан үед нэмэлт төсөв хуваарилуулж батлуулах ажиллагаанаас зайлсхийх бололцоо олгоно. Магадлашгүй зардлыг хэрэглэсэн үед гэрээний тусгай нөхцөлд тэдгээрийг хэний зөвшөөрлөөр (ихэвчлэн төслийн менежерийн), хэрхэн хэрэглэх аргыг заана. </w:t>
            </w:r>
          </w:p>
          <w:p w:rsidR="00F77E17" w:rsidRPr="00081A24" w:rsidRDefault="00F77E17" w:rsidP="00EC0742">
            <w:pPr>
              <w:pStyle w:val="BodyTextIndent"/>
              <w:spacing w:line="240" w:lineRule="exact"/>
              <w:ind w:left="426" w:right="332" w:firstLine="709"/>
              <w:rPr>
                <w:rFonts w:ascii="Times New Roman" w:hAnsi="Times New Roman"/>
                <w:sz w:val="21"/>
                <w:szCs w:val="21"/>
              </w:rPr>
            </w:pPr>
          </w:p>
          <w:p w:rsidR="00F77E17" w:rsidRPr="00081A24" w:rsidRDefault="00F77E17" w:rsidP="00EC0742">
            <w:pPr>
              <w:pStyle w:val="BodyTextIndent"/>
              <w:spacing w:line="240" w:lineRule="exact"/>
              <w:ind w:left="0" w:firstLine="0"/>
              <w:jc w:val="center"/>
              <w:rPr>
                <w:rFonts w:ascii="Times New Roman" w:hAnsi="Times New Roman"/>
                <w:i/>
                <w:iCs/>
                <w:sz w:val="21"/>
                <w:szCs w:val="21"/>
              </w:rPr>
            </w:pPr>
            <w:r w:rsidRPr="00081A24">
              <w:rPr>
                <w:rFonts w:ascii="Times New Roman" w:hAnsi="Times New Roman"/>
                <w:i/>
                <w:iCs/>
                <w:sz w:val="21"/>
                <w:szCs w:val="21"/>
              </w:rPr>
              <w:t>Үе шатны ажлын хуваарь бэлтгэхэд зориулсан энэ санамж нь зөвхөн захиалагч болон тендерийн баримт</w:t>
            </w:r>
            <w:r w:rsidR="002F78ED" w:rsidRPr="00081A24">
              <w:rPr>
                <w:rFonts w:ascii="Times New Roman" w:hAnsi="Times New Roman"/>
                <w:i/>
                <w:iCs/>
                <w:sz w:val="21"/>
                <w:szCs w:val="21"/>
              </w:rPr>
              <w:t>бич</w:t>
            </w:r>
            <w:r w:rsidR="002F78ED">
              <w:rPr>
                <w:rFonts w:ascii="Times New Roman" w:hAnsi="Times New Roman"/>
                <w:i/>
                <w:iCs/>
                <w:sz w:val="21"/>
                <w:szCs w:val="21"/>
                <w:lang w:val="mn-MN"/>
              </w:rPr>
              <w:t>гийг</w:t>
            </w:r>
            <w:r w:rsidRPr="00081A24">
              <w:rPr>
                <w:rFonts w:ascii="Times New Roman" w:hAnsi="Times New Roman"/>
                <w:i/>
                <w:iCs/>
                <w:sz w:val="21"/>
                <w:szCs w:val="21"/>
              </w:rPr>
              <w:t xml:space="preserve"> боловсруулж буй хүмүүст зориулагдсан болно. Эдгээрийг эцсийн бичиг баримтад оруулахгүй.</w:t>
            </w:r>
          </w:p>
          <w:p w:rsidR="00F77E17" w:rsidRPr="00081A24" w:rsidRDefault="00F77E17" w:rsidP="00EC0742">
            <w:pPr>
              <w:pStyle w:val="BodyTextIndent"/>
              <w:spacing w:line="100" w:lineRule="exact"/>
              <w:ind w:left="0" w:firstLine="0"/>
              <w:jc w:val="center"/>
              <w:rPr>
                <w:rFonts w:ascii="Times New Roman" w:hAnsi="Times New Roman"/>
                <w:sz w:val="21"/>
                <w:szCs w:val="21"/>
              </w:rPr>
            </w:pPr>
          </w:p>
        </w:tc>
      </w:tr>
    </w:tbl>
    <w:p w:rsidR="00F77E17" w:rsidRPr="00081A24" w:rsidRDefault="00F77E17" w:rsidP="00EC0742">
      <w:pPr>
        <w:pStyle w:val="BodyTextIndent"/>
        <w:spacing w:line="240" w:lineRule="exact"/>
        <w:ind w:left="0" w:firstLine="0"/>
        <w:rPr>
          <w:rFonts w:ascii="Times New Roman" w:hAnsi="Times New Roman"/>
          <w:sz w:val="21"/>
          <w:szCs w:val="21"/>
        </w:rPr>
      </w:pPr>
    </w:p>
    <w:p w:rsidR="00DA1096" w:rsidRPr="00081A24" w:rsidRDefault="00F77E17" w:rsidP="00EC0742">
      <w:pPr>
        <w:pStyle w:val="BodyTextIndent"/>
        <w:ind w:left="0" w:firstLine="0"/>
        <w:jc w:val="center"/>
        <w:rPr>
          <w:rFonts w:ascii="Times New Roman" w:hAnsi="Times New Roman"/>
          <w:b/>
          <w:bCs/>
        </w:rPr>
      </w:pPr>
      <w:r w:rsidRPr="00081A24">
        <w:rPr>
          <w:rFonts w:ascii="Times New Roman" w:hAnsi="Times New Roman"/>
          <w:b/>
          <w:bCs/>
        </w:rPr>
        <w:br w:type="page"/>
      </w:r>
      <w:r w:rsidR="007642AC" w:rsidRPr="00081A24">
        <w:rPr>
          <w:rFonts w:ascii="Times New Roman" w:hAnsi="Times New Roman"/>
          <w:b/>
          <w:bCs/>
        </w:rPr>
        <w:lastRenderedPageBreak/>
        <w:t>ТАВДУГАА</w:t>
      </w:r>
      <w:r w:rsidR="00DA1096" w:rsidRPr="00081A24">
        <w:rPr>
          <w:rFonts w:ascii="Times New Roman" w:hAnsi="Times New Roman"/>
          <w:b/>
          <w:bCs/>
        </w:rPr>
        <w:t>Р БҮЛЭГ.</w:t>
      </w:r>
    </w:p>
    <w:p w:rsidR="00DA1096" w:rsidRPr="00081A24" w:rsidRDefault="00DA1096" w:rsidP="00EC0742">
      <w:pPr>
        <w:pStyle w:val="BodyTextIndent"/>
        <w:ind w:left="0" w:firstLine="0"/>
        <w:jc w:val="center"/>
        <w:rPr>
          <w:rFonts w:ascii="Times New Roman" w:hAnsi="Times New Roman"/>
          <w:b/>
          <w:bCs/>
        </w:rPr>
      </w:pPr>
    </w:p>
    <w:p w:rsidR="00DA1096" w:rsidRPr="00081A24" w:rsidRDefault="00DA1096" w:rsidP="00EC0742">
      <w:pPr>
        <w:pStyle w:val="BodyTextIndent"/>
        <w:ind w:left="0" w:firstLine="0"/>
        <w:jc w:val="center"/>
        <w:rPr>
          <w:rFonts w:ascii="Times New Roman" w:hAnsi="Times New Roman"/>
          <w:b/>
          <w:bCs/>
        </w:rPr>
      </w:pPr>
      <w:r w:rsidRPr="00081A24">
        <w:rPr>
          <w:rFonts w:ascii="Times New Roman" w:hAnsi="Times New Roman"/>
          <w:b/>
          <w:bCs/>
        </w:rPr>
        <w:t>ГЭРЭЭНИЙ ЕРӨНХИЙ НӨХЦӨЛ</w:t>
      </w:r>
    </w:p>
    <w:p w:rsidR="00DA1096" w:rsidRPr="00081A24" w:rsidRDefault="00DA1096" w:rsidP="00EC0742">
      <w:pPr>
        <w:pStyle w:val="BodyTextIndent"/>
        <w:spacing w:line="240" w:lineRule="exact"/>
        <w:ind w:left="0" w:firstLine="709"/>
        <w:jc w:val="center"/>
        <w:rPr>
          <w:rFonts w:ascii="Times New Roman" w:hAnsi="Times New Roman"/>
          <w:b/>
          <w:bCs/>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4"/>
      </w:tblGrid>
      <w:tr w:rsidR="00DA1096" w:rsidRPr="00081A24">
        <w:tc>
          <w:tcPr>
            <w:tcW w:w="9464" w:type="dxa"/>
            <w:tcBorders>
              <w:top w:val="single" w:sz="4" w:space="0" w:color="auto"/>
              <w:left w:val="single" w:sz="4" w:space="0" w:color="auto"/>
              <w:bottom w:val="single" w:sz="4" w:space="0" w:color="auto"/>
              <w:right w:val="single" w:sz="4" w:space="0" w:color="auto"/>
            </w:tcBorders>
          </w:tcPr>
          <w:p w:rsidR="00DA1096" w:rsidRPr="00081A24" w:rsidRDefault="00DA1096" w:rsidP="00EC0742">
            <w:pPr>
              <w:pStyle w:val="BodyTextIndent"/>
              <w:spacing w:line="240" w:lineRule="exact"/>
              <w:ind w:left="0" w:firstLine="0"/>
              <w:jc w:val="center"/>
              <w:rPr>
                <w:rFonts w:ascii="Times New Roman" w:hAnsi="Times New Roman"/>
                <w:b/>
                <w:bCs/>
                <w:sz w:val="21"/>
                <w:szCs w:val="21"/>
              </w:rPr>
            </w:pPr>
          </w:p>
          <w:p w:rsidR="00DA1096" w:rsidRPr="00081A24" w:rsidRDefault="00DA1096" w:rsidP="00EC0742">
            <w:pPr>
              <w:pStyle w:val="BodyTextIndent"/>
              <w:spacing w:line="240" w:lineRule="exact"/>
              <w:ind w:left="0" w:firstLine="0"/>
              <w:jc w:val="center"/>
              <w:rPr>
                <w:rFonts w:ascii="Times New Roman" w:hAnsi="Times New Roman"/>
                <w:b/>
                <w:bCs/>
                <w:sz w:val="21"/>
                <w:szCs w:val="21"/>
              </w:rPr>
            </w:pPr>
            <w:r w:rsidRPr="00081A24">
              <w:rPr>
                <w:rFonts w:ascii="Times New Roman" w:hAnsi="Times New Roman"/>
                <w:b/>
                <w:bCs/>
                <w:sz w:val="21"/>
                <w:szCs w:val="21"/>
              </w:rPr>
              <w:t>Гэрээний ерөнхий нөхцөлийн санамж</w:t>
            </w:r>
          </w:p>
          <w:p w:rsidR="00DA1096" w:rsidRPr="00081A24" w:rsidRDefault="00DA1096" w:rsidP="00EC0742">
            <w:pPr>
              <w:pStyle w:val="BodyTextIndent"/>
              <w:spacing w:line="240" w:lineRule="exact"/>
              <w:ind w:left="0" w:firstLine="0"/>
              <w:jc w:val="center"/>
              <w:rPr>
                <w:rFonts w:ascii="Times New Roman" w:hAnsi="Times New Roman"/>
                <w:b/>
                <w:bCs/>
                <w:sz w:val="21"/>
                <w:szCs w:val="21"/>
              </w:rPr>
            </w:pPr>
          </w:p>
          <w:p w:rsidR="00DA1096" w:rsidRPr="00081A24" w:rsidRDefault="00DA1096" w:rsidP="00EC0742">
            <w:pPr>
              <w:pStyle w:val="BodyTextIndent"/>
              <w:spacing w:line="240" w:lineRule="exact"/>
              <w:ind w:left="426" w:right="332" w:firstLine="0"/>
              <w:rPr>
                <w:rFonts w:ascii="Times New Roman" w:hAnsi="Times New Roman"/>
                <w:sz w:val="21"/>
                <w:szCs w:val="21"/>
              </w:rPr>
            </w:pPr>
            <w:r w:rsidRPr="00081A24">
              <w:rPr>
                <w:rFonts w:ascii="Times New Roman" w:hAnsi="Times New Roman"/>
                <w:sz w:val="21"/>
                <w:szCs w:val="21"/>
              </w:rPr>
              <w:t xml:space="preserve">Гэрээний ерөнхий нөхцөл болон гэрээний тусгай нөхцөл, түүнд заасан бусад </w:t>
            </w:r>
            <w:r w:rsidR="00061FD8" w:rsidRPr="00081A24">
              <w:rPr>
                <w:rFonts w:ascii="Times New Roman" w:hAnsi="Times New Roman"/>
                <w:sz w:val="21"/>
                <w:szCs w:val="21"/>
              </w:rPr>
              <w:t xml:space="preserve">баримт </w:t>
            </w:r>
            <w:r w:rsidRPr="00081A24">
              <w:rPr>
                <w:rFonts w:ascii="Times New Roman" w:hAnsi="Times New Roman"/>
                <w:sz w:val="21"/>
                <w:szCs w:val="21"/>
              </w:rPr>
              <w:t xml:space="preserve">бичиг нь хоёр талын эрх үүргийг тодорхойлох </w:t>
            </w:r>
            <w:r w:rsidR="00061FD8" w:rsidRPr="00081A24">
              <w:rPr>
                <w:rFonts w:ascii="Times New Roman" w:hAnsi="Times New Roman"/>
                <w:sz w:val="21"/>
                <w:szCs w:val="21"/>
              </w:rPr>
              <w:t xml:space="preserve">баримт </w:t>
            </w:r>
            <w:r w:rsidRPr="00081A24">
              <w:rPr>
                <w:rFonts w:ascii="Times New Roman" w:hAnsi="Times New Roman"/>
                <w:sz w:val="21"/>
                <w:szCs w:val="21"/>
              </w:rPr>
              <w:t xml:space="preserve">бичиг болно. </w:t>
            </w:r>
          </w:p>
          <w:p w:rsidR="00DA1096" w:rsidRPr="00081A24" w:rsidRDefault="00DA1096" w:rsidP="00EC0742">
            <w:pPr>
              <w:pStyle w:val="BodyTextIndent"/>
              <w:spacing w:line="240" w:lineRule="exact"/>
              <w:ind w:left="426" w:right="332" w:firstLine="567"/>
              <w:rPr>
                <w:rFonts w:ascii="Times New Roman" w:hAnsi="Times New Roman"/>
                <w:sz w:val="21"/>
                <w:szCs w:val="21"/>
              </w:rPr>
            </w:pPr>
          </w:p>
          <w:p w:rsidR="00DA1096" w:rsidRPr="00081A24" w:rsidRDefault="00DA1096" w:rsidP="00EC0742">
            <w:pPr>
              <w:pStyle w:val="BodyTextIndent"/>
              <w:spacing w:line="240" w:lineRule="exact"/>
              <w:ind w:left="426" w:right="332" w:firstLine="0"/>
              <w:rPr>
                <w:rFonts w:ascii="Times New Roman" w:hAnsi="Times New Roman"/>
                <w:sz w:val="21"/>
                <w:szCs w:val="21"/>
              </w:rPr>
            </w:pPr>
            <w:r w:rsidRPr="00081A24">
              <w:rPr>
                <w:rFonts w:ascii="Times New Roman" w:hAnsi="Times New Roman"/>
                <w:sz w:val="21"/>
                <w:szCs w:val="21"/>
              </w:rPr>
              <w:t>Энэ гэрээний ерөнхий нөхцөлийг нийт үнийн гэрээнд шууд хэрэглэж болно. Нэгж үнийн гэрээнд хуудасны зүүлтийг баримтлан өөрчлөлт хийн хэрэглэж болно.</w:t>
            </w:r>
          </w:p>
          <w:p w:rsidR="00DA1096" w:rsidRPr="00081A24" w:rsidRDefault="00DA1096" w:rsidP="00EC0742">
            <w:pPr>
              <w:pStyle w:val="BodyTextIndent"/>
              <w:spacing w:line="240" w:lineRule="exact"/>
              <w:ind w:left="426" w:right="332" w:firstLine="567"/>
              <w:rPr>
                <w:rFonts w:ascii="Times New Roman" w:hAnsi="Times New Roman"/>
                <w:sz w:val="21"/>
                <w:szCs w:val="21"/>
              </w:rPr>
            </w:pPr>
          </w:p>
          <w:p w:rsidR="00DA1096" w:rsidRPr="00081A24" w:rsidRDefault="00DA1096" w:rsidP="00EC0742">
            <w:pPr>
              <w:pStyle w:val="BodyTextIndent"/>
              <w:spacing w:line="240" w:lineRule="exact"/>
              <w:ind w:left="450" w:right="338" w:firstLine="0"/>
              <w:rPr>
                <w:rFonts w:ascii="Times New Roman" w:hAnsi="Times New Roman"/>
                <w:sz w:val="21"/>
                <w:szCs w:val="21"/>
              </w:rPr>
            </w:pPr>
            <w:r w:rsidRPr="00081A24">
              <w:rPr>
                <w:rFonts w:ascii="Times New Roman" w:hAnsi="Times New Roman"/>
                <w:sz w:val="21"/>
                <w:szCs w:val="21"/>
              </w:rPr>
              <w:t>Гэрээний ерөнхий нөхцөлд өөрчлөлт оруулах шаардлагатай бол үүнийг гэрээний тусгай нөхцөлд тусгаж өгнө.</w:t>
            </w:r>
          </w:p>
          <w:p w:rsidR="00DA1096" w:rsidRPr="00081A24" w:rsidRDefault="00DA1096" w:rsidP="00EC0742">
            <w:pPr>
              <w:pStyle w:val="BodyTextIndent"/>
              <w:spacing w:line="240" w:lineRule="exact"/>
              <w:ind w:left="450" w:right="338" w:firstLine="540"/>
              <w:rPr>
                <w:rFonts w:ascii="Times New Roman" w:hAnsi="Times New Roman"/>
                <w:sz w:val="21"/>
                <w:szCs w:val="21"/>
              </w:rPr>
            </w:pPr>
          </w:p>
        </w:tc>
      </w:tr>
    </w:tbl>
    <w:p w:rsidR="00DA1096" w:rsidRPr="00081A24" w:rsidRDefault="00DA1096" w:rsidP="00EC0742">
      <w:pPr>
        <w:pStyle w:val="BodyTextIndent"/>
        <w:spacing w:line="240" w:lineRule="exact"/>
        <w:ind w:left="0" w:firstLine="0"/>
        <w:rPr>
          <w:rFonts w:ascii="Times New Roman" w:hAnsi="Times New Roman"/>
          <w:sz w:val="21"/>
          <w:szCs w:val="21"/>
        </w:rPr>
      </w:pPr>
    </w:p>
    <w:p w:rsidR="00DA1096" w:rsidRPr="00081A24" w:rsidRDefault="00DA1096" w:rsidP="00EC0742">
      <w:pPr>
        <w:pStyle w:val="BodyTextIndent"/>
        <w:spacing w:line="240" w:lineRule="exact"/>
        <w:ind w:left="0" w:firstLine="0"/>
        <w:rPr>
          <w:rFonts w:ascii="Times New Roman" w:hAnsi="Times New Roman"/>
          <w:sz w:val="21"/>
          <w:szCs w:val="21"/>
        </w:rPr>
      </w:pPr>
      <w:r w:rsidRPr="00081A24">
        <w:rPr>
          <w:rFonts w:ascii="Times New Roman" w:hAnsi="Times New Roman"/>
          <w:sz w:val="21"/>
          <w:szCs w:val="21"/>
        </w:rPr>
        <w:br w:type="page"/>
      </w:r>
    </w:p>
    <w:p w:rsidR="00DA1096" w:rsidRPr="00081A24" w:rsidRDefault="00DA1096" w:rsidP="00EC0742">
      <w:pPr>
        <w:pStyle w:val="BodyTextIndent"/>
        <w:ind w:left="0" w:firstLine="0"/>
        <w:jc w:val="center"/>
        <w:rPr>
          <w:rFonts w:ascii="Times New Roman" w:hAnsi="Times New Roman"/>
          <w:b/>
          <w:bCs/>
        </w:rPr>
      </w:pPr>
      <w:r w:rsidRPr="00081A24">
        <w:rPr>
          <w:rFonts w:ascii="Times New Roman" w:hAnsi="Times New Roman"/>
          <w:b/>
          <w:bCs/>
        </w:rPr>
        <w:t>ГАРЧИГ</w:t>
      </w:r>
    </w:p>
    <w:p w:rsidR="00DA1096" w:rsidRPr="00081A24" w:rsidRDefault="00DA1096" w:rsidP="00EC0742">
      <w:pPr>
        <w:pStyle w:val="BodyTextIndent"/>
        <w:spacing w:line="240" w:lineRule="exact"/>
        <w:ind w:left="0" w:firstLine="0"/>
        <w:jc w:val="center"/>
        <w:rPr>
          <w:rFonts w:ascii="Times New Roman" w:hAnsi="Times New Roman"/>
          <w:b/>
          <w:bCs/>
          <w:sz w:val="21"/>
          <w:szCs w:val="21"/>
        </w:rPr>
      </w:pPr>
    </w:p>
    <w:tbl>
      <w:tblPr>
        <w:tblW w:w="0" w:type="auto"/>
        <w:tblLayout w:type="fixed"/>
        <w:tblLook w:val="0000" w:firstRow="0" w:lastRow="0" w:firstColumn="0" w:lastColumn="0" w:noHBand="0" w:noVBand="0"/>
      </w:tblPr>
      <w:tblGrid>
        <w:gridCol w:w="8208"/>
        <w:gridCol w:w="581"/>
      </w:tblGrid>
      <w:tr w:rsidR="00DA1096" w:rsidRPr="00081A24">
        <w:tc>
          <w:tcPr>
            <w:tcW w:w="8208" w:type="dxa"/>
          </w:tcPr>
          <w:p w:rsidR="00DA1096" w:rsidRPr="00081A24" w:rsidRDefault="00DA1096" w:rsidP="0004772F">
            <w:pPr>
              <w:pStyle w:val="BodyTextIndent"/>
              <w:spacing w:line="240" w:lineRule="exact"/>
              <w:ind w:left="0" w:firstLine="0"/>
              <w:jc w:val="left"/>
              <w:rPr>
                <w:rFonts w:ascii="Times New Roman" w:hAnsi="Times New Roman"/>
                <w:sz w:val="21"/>
                <w:szCs w:val="21"/>
              </w:rPr>
            </w:pPr>
            <w:r w:rsidRPr="00081A24">
              <w:rPr>
                <w:rFonts w:ascii="Times New Roman" w:hAnsi="Times New Roman"/>
                <w:b/>
                <w:bCs/>
                <w:sz w:val="21"/>
                <w:szCs w:val="21"/>
              </w:rPr>
              <w:t>А.</w:t>
            </w:r>
            <w:r w:rsidRPr="00081A24">
              <w:rPr>
                <w:rFonts w:ascii="Times New Roman" w:hAnsi="Times New Roman"/>
                <w:b/>
                <w:bCs/>
                <w:sz w:val="21"/>
                <w:szCs w:val="21"/>
              </w:rPr>
              <w:tab/>
              <w:t xml:space="preserve">Ерөнхий заалт </w:t>
            </w:r>
          </w:p>
        </w:tc>
        <w:tc>
          <w:tcPr>
            <w:tcW w:w="581" w:type="dxa"/>
          </w:tcPr>
          <w:p w:rsidR="00DA1096" w:rsidRPr="00081A24" w:rsidRDefault="00DA1096" w:rsidP="00EC0742">
            <w:pPr>
              <w:pStyle w:val="BodyTextIndent"/>
              <w:spacing w:line="140" w:lineRule="exact"/>
              <w:ind w:left="0" w:firstLine="0"/>
              <w:jc w:val="center"/>
              <w:rPr>
                <w:rFonts w:ascii="Times New Roman" w:hAnsi="Times New Roman"/>
                <w:sz w:val="21"/>
                <w:szCs w:val="21"/>
              </w:rPr>
            </w:pPr>
          </w:p>
        </w:tc>
      </w:tr>
      <w:tr w:rsidR="00DA1096" w:rsidRPr="00081A24">
        <w:tc>
          <w:tcPr>
            <w:tcW w:w="8208" w:type="dxa"/>
          </w:tcPr>
          <w:p w:rsidR="00DA1096" w:rsidRPr="00081A24" w:rsidRDefault="00DA1096" w:rsidP="0004772F">
            <w:pPr>
              <w:pStyle w:val="BodyTextIndent"/>
              <w:numPr>
                <w:ilvl w:val="0"/>
                <w:numId w:val="18"/>
              </w:numPr>
              <w:tabs>
                <w:tab w:val="clear" w:pos="720"/>
                <w:tab w:val="left" w:pos="1260"/>
                <w:tab w:val="num" w:pos="1440"/>
              </w:tabs>
              <w:spacing w:line="240" w:lineRule="exact"/>
              <w:ind w:left="1260" w:hanging="450"/>
              <w:jc w:val="left"/>
              <w:rPr>
                <w:rFonts w:ascii="Times New Roman" w:hAnsi="Times New Roman"/>
                <w:sz w:val="21"/>
                <w:szCs w:val="21"/>
              </w:rPr>
            </w:pPr>
            <w:r w:rsidRPr="00081A24">
              <w:rPr>
                <w:rFonts w:ascii="Times New Roman" w:hAnsi="Times New Roman"/>
                <w:sz w:val="21"/>
                <w:szCs w:val="21"/>
              </w:rPr>
              <w:t xml:space="preserve">Нэр томъёо </w:t>
            </w:r>
          </w:p>
        </w:tc>
        <w:tc>
          <w:tcPr>
            <w:tcW w:w="581" w:type="dxa"/>
          </w:tcPr>
          <w:p w:rsidR="00DA1096" w:rsidRPr="00081A24" w:rsidRDefault="00DA1096" w:rsidP="00EC0742">
            <w:pPr>
              <w:pStyle w:val="BodyTextIndent"/>
              <w:spacing w:line="240" w:lineRule="exact"/>
              <w:ind w:left="0" w:firstLine="0"/>
              <w:jc w:val="center"/>
              <w:rPr>
                <w:rFonts w:ascii="Times New Roman" w:hAnsi="Times New Roman"/>
                <w:sz w:val="21"/>
                <w:szCs w:val="21"/>
              </w:rPr>
            </w:pPr>
          </w:p>
        </w:tc>
      </w:tr>
      <w:tr w:rsidR="00DA1096" w:rsidRPr="00081A24">
        <w:tc>
          <w:tcPr>
            <w:tcW w:w="8208" w:type="dxa"/>
          </w:tcPr>
          <w:p w:rsidR="00DA1096" w:rsidRPr="00081A24" w:rsidRDefault="00DA1096" w:rsidP="0004772F">
            <w:pPr>
              <w:pStyle w:val="BodyTextIndent"/>
              <w:numPr>
                <w:ilvl w:val="0"/>
                <w:numId w:val="18"/>
              </w:numPr>
              <w:tabs>
                <w:tab w:val="clear" w:pos="720"/>
                <w:tab w:val="left" w:pos="1260"/>
                <w:tab w:val="num" w:pos="1440"/>
              </w:tabs>
              <w:spacing w:line="240" w:lineRule="exact"/>
              <w:ind w:left="1260" w:hanging="450"/>
              <w:jc w:val="left"/>
              <w:rPr>
                <w:rFonts w:ascii="Times New Roman" w:hAnsi="Times New Roman"/>
                <w:sz w:val="21"/>
                <w:szCs w:val="21"/>
              </w:rPr>
            </w:pPr>
            <w:r w:rsidRPr="00081A24">
              <w:rPr>
                <w:rFonts w:ascii="Times New Roman" w:hAnsi="Times New Roman"/>
                <w:sz w:val="21"/>
                <w:szCs w:val="21"/>
              </w:rPr>
              <w:t xml:space="preserve">Тайлбарлах </w:t>
            </w:r>
          </w:p>
        </w:tc>
        <w:tc>
          <w:tcPr>
            <w:tcW w:w="581" w:type="dxa"/>
          </w:tcPr>
          <w:p w:rsidR="00DA1096" w:rsidRPr="00081A24" w:rsidRDefault="00DA1096" w:rsidP="00EC0742">
            <w:pPr>
              <w:pStyle w:val="BodyTextIndent"/>
              <w:spacing w:line="240" w:lineRule="exact"/>
              <w:ind w:left="0" w:firstLine="0"/>
              <w:jc w:val="center"/>
              <w:rPr>
                <w:rFonts w:ascii="Times New Roman" w:hAnsi="Times New Roman"/>
                <w:sz w:val="21"/>
                <w:szCs w:val="21"/>
              </w:rPr>
            </w:pPr>
          </w:p>
        </w:tc>
      </w:tr>
      <w:tr w:rsidR="00DA1096" w:rsidRPr="00081A24">
        <w:tc>
          <w:tcPr>
            <w:tcW w:w="8208" w:type="dxa"/>
          </w:tcPr>
          <w:p w:rsidR="00DA1096" w:rsidRPr="00081A24" w:rsidRDefault="00DA1096" w:rsidP="0004772F">
            <w:pPr>
              <w:pStyle w:val="BodyTextIndent"/>
              <w:numPr>
                <w:ilvl w:val="0"/>
                <w:numId w:val="18"/>
              </w:numPr>
              <w:tabs>
                <w:tab w:val="clear" w:pos="720"/>
                <w:tab w:val="left" w:pos="1260"/>
                <w:tab w:val="num" w:pos="1440"/>
              </w:tabs>
              <w:spacing w:line="240" w:lineRule="exact"/>
              <w:ind w:left="1260" w:hanging="450"/>
              <w:jc w:val="left"/>
              <w:rPr>
                <w:rFonts w:ascii="Times New Roman" w:hAnsi="Times New Roman"/>
                <w:sz w:val="21"/>
                <w:szCs w:val="21"/>
              </w:rPr>
            </w:pPr>
            <w:r w:rsidRPr="00081A24">
              <w:rPr>
                <w:rFonts w:ascii="Times New Roman" w:hAnsi="Times New Roman"/>
                <w:sz w:val="21"/>
                <w:szCs w:val="21"/>
              </w:rPr>
              <w:t>Гэрээний хэл ба хууль</w:t>
            </w:r>
          </w:p>
        </w:tc>
        <w:tc>
          <w:tcPr>
            <w:tcW w:w="581" w:type="dxa"/>
          </w:tcPr>
          <w:p w:rsidR="00DA1096" w:rsidRPr="00081A24" w:rsidRDefault="00DA1096" w:rsidP="00EC0742">
            <w:pPr>
              <w:pStyle w:val="BodyTextIndent"/>
              <w:spacing w:line="240" w:lineRule="exact"/>
              <w:ind w:left="0" w:firstLine="0"/>
              <w:jc w:val="center"/>
              <w:rPr>
                <w:rFonts w:ascii="Times New Roman" w:hAnsi="Times New Roman"/>
                <w:sz w:val="21"/>
                <w:szCs w:val="21"/>
              </w:rPr>
            </w:pPr>
          </w:p>
        </w:tc>
      </w:tr>
      <w:tr w:rsidR="00DA1096" w:rsidRPr="00081A24">
        <w:tc>
          <w:tcPr>
            <w:tcW w:w="8208" w:type="dxa"/>
          </w:tcPr>
          <w:p w:rsidR="00DA1096" w:rsidRPr="00081A24" w:rsidRDefault="00DA1096" w:rsidP="0004772F">
            <w:pPr>
              <w:pStyle w:val="BodyTextIndent"/>
              <w:numPr>
                <w:ilvl w:val="0"/>
                <w:numId w:val="18"/>
              </w:numPr>
              <w:tabs>
                <w:tab w:val="clear" w:pos="720"/>
                <w:tab w:val="left" w:pos="1260"/>
                <w:tab w:val="num" w:pos="1440"/>
              </w:tabs>
              <w:spacing w:line="240" w:lineRule="exact"/>
              <w:ind w:left="1260" w:hanging="450"/>
              <w:jc w:val="left"/>
              <w:rPr>
                <w:rFonts w:ascii="Times New Roman" w:hAnsi="Times New Roman"/>
                <w:sz w:val="21"/>
                <w:szCs w:val="21"/>
              </w:rPr>
            </w:pPr>
            <w:r w:rsidRPr="00081A24">
              <w:rPr>
                <w:rFonts w:ascii="Times New Roman" w:hAnsi="Times New Roman"/>
                <w:sz w:val="21"/>
                <w:szCs w:val="21"/>
              </w:rPr>
              <w:t xml:space="preserve">Төслийн менежерийн шийдвэр </w:t>
            </w:r>
          </w:p>
        </w:tc>
        <w:tc>
          <w:tcPr>
            <w:tcW w:w="581" w:type="dxa"/>
          </w:tcPr>
          <w:p w:rsidR="00DA1096" w:rsidRPr="00081A24" w:rsidRDefault="00DA1096" w:rsidP="00EC0742">
            <w:pPr>
              <w:pStyle w:val="BodyTextIndent"/>
              <w:spacing w:line="240" w:lineRule="exact"/>
              <w:ind w:left="0" w:firstLine="0"/>
              <w:jc w:val="center"/>
              <w:rPr>
                <w:rFonts w:ascii="Times New Roman" w:hAnsi="Times New Roman"/>
                <w:sz w:val="21"/>
                <w:szCs w:val="21"/>
              </w:rPr>
            </w:pPr>
          </w:p>
        </w:tc>
      </w:tr>
      <w:tr w:rsidR="00DA1096" w:rsidRPr="00081A24">
        <w:tc>
          <w:tcPr>
            <w:tcW w:w="8208" w:type="dxa"/>
          </w:tcPr>
          <w:p w:rsidR="00DA1096" w:rsidRPr="00081A24" w:rsidRDefault="00DA1096" w:rsidP="0004772F">
            <w:pPr>
              <w:pStyle w:val="BodyTextIndent"/>
              <w:numPr>
                <w:ilvl w:val="0"/>
                <w:numId w:val="18"/>
              </w:numPr>
              <w:tabs>
                <w:tab w:val="clear" w:pos="720"/>
                <w:tab w:val="left" w:pos="1260"/>
                <w:tab w:val="num" w:pos="1440"/>
              </w:tabs>
              <w:spacing w:line="240" w:lineRule="exact"/>
              <w:ind w:left="1260" w:hanging="450"/>
              <w:jc w:val="left"/>
              <w:rPr>
                <w:rFonts w:ascii="Times New Roman" w:hAnsi="Times New Roman"/>
                <w:sz w:val="21"/>
                <w:szCs w:val="21"/>
              </w:rPr>
            </w:pPr>
            <w:r w:rsidRPr="00081A24">
              <w:rPr>
                <w:rFonts w:ascii="Times New Roman" w:hAnsi="Times New Roman"/>
                <w:sz w:val="21"/>
                <w:szCs w:val="21"/>
              </w:rPr>
              <w:t>Үүрэг, хариуцлагыг шилжүүлэх</w:t>
            </w:r>
          </w:p>
        </w:tc>
        <w:tc>
          <w:tcPr>
            <w:tcW w:w="581" w:type="dxa"/>
          </w:tcPr>
          <w:p w:rsidR="00DA1096" w:rsidRPr="00081A24" w:rsidRDefault="00DA1096" w:rsidP="00EC0742">
            <w:pPr>
              <w:pStyle w:val="BodyTextIndent"/>
              <w:spacing w:line="240" w:lineRule="exact"/>
              <w:ind w:left="0" w:firstLine="0"/>
              <w:jc w:val="center"/>
              <w:rPr>
                <w:rFonts w:ascii="Times New Roman" w:hAnsi="Times New Roman"/>
                <w:sz w:val="21"/>
                <w:szCs w:val="21"/>
              </w:rPr>
            </w:pPr>
          </w:p>
        </w:tc>
      </w:tr>
      <w:tr w:rsidR="00DA1096" w:rsidRPr="00081A24">
        <w:tc>
          <w:tcPr>
            <w:tcW w:w="8208" w:type="dxa"/>
          </w:tcPr>
          <w:p w:rsidR="00DA1096" w:rsidRPr="00081A24" w:rsidRDefault="00DA1096" w:rsidP="0004772F">
            <w:pPr>
              <w:pStyle w:val="BodyTextIndent"/>
              <w:numPr>
                <w:ilvl w:val="0"/>
                <w:numId w:val="18"/>
              </w:numPr>
              <w:tabs>
                <w:tab w:val="clear" w:pos="720"/>
                <w:tab w:val="left" w:pos="1260"/>
                <w:tab w:val="num" w:pos="1440"/>
              </w:tabs>
              <w:spacing w:line="240" w:lineRule="exact"/>
              <w:ind w:left="1260" w:hanging="450"/>
              <w:jc w:val="left"/>
              <w:rPr>
                <w:rFonts w:ascii="Times New Roman" w:hAnsi="Times New Roman"/>
                <w:sz w:val="21"/>
                <w:szCs w:val="21"/>
              </w:rPr>
            </w:pPr>
            <w:r w:rsidRPr="00081A24">
              <w:rPr>
                <w:rFonts w:ascii="Times New Roman" w:hAnsi="Times New Roman"/>
                <w:sz w:val="21"/>
                <w:szCs w:val="21"/>
              </w:rPr>
              <w:t xml:space="preserve">Харилцаа </w:t>
            </w:r>
          </w:p>
        </w:tc>
        <w:tc>
          <w:tcPr>
            <w:tcW w:w="581" w:type="dxa"/>
          </w:tcPr>
          <w:p w:rsidR="00DA1096" w:rsidRPr="00081A24" w:rsidRDefault="00DA1096" w:rsidP="00EC0742">
            <w:pPr>
              <w:pStyle w:val="BodyTextIndent"/>
              <w:spacing w:line="240" w:lineRule="exact"/>
              <w:ind w:left="0" w:firstLine="0"/>
              <w:jc w:val="center"/>
              <w:rPr>
                <w:rFonts w:ascii="Times New Roman" w:hAnsi="Times New Roman"/>
                <w:sz w:val="21"/>
                <w:szCs w:val="21"/>
              </w:rPr>
            </w:pPr>
          </w:p>
        </w:tc>
      </w:tr>
      <w:tr w:rsidR="00DA1096" w:rsidRPr="00081A24">
        <w:tc>
          <w:tcPr>
            <w:tcW w:w="8208" w:type="dxa"/>
          </w:tcPr>
          <w:p w:rsidR="00DA1096" w:rsidRPr="00081A24" w:rsidRDefault="00DA1096" w:rsidP="0004772F">
            <w:pPr>
              <w:pStyle w:val="BodyTextIndent"/>
              <w:numPr>
                <w:ilvl w:val="0"/>
                <w:numId w:val="18"/>
              </w:numPr>
              <w:tabs>
                <w:tab w:val="clear" w:pos="720"/>
                <w:tab w:val="left" w:pos="1260"/>
                <w:tab w:val="num" w:pos="1440"/>
              </w:tabs>
              <w:spacing w:line="240" w:lineRule="exact"/>
              <w:ind w:left="1260" w:hanging="450"/>
              <w:jc w:val="left"/>
              <w:rPr>
                <w:rFonts w:ascii="Times New Roman" w:hAnsi="Times New Roman"/>
                <w:sz w:val="21"/>
                <w:szCs w:val="21"/>
              </w:rPr>
            </w:pPr>
            <w:r w:rsidRPr="00081A24">
              <w:rPr>
                <w:rFonts w:ascii="Times New Roman" w:hAnsi="Times New Roman"/>
                <w:sz w:val="21"/>
                <w:szCs w:val="21"/>
              </w:rPr>
              <w:t xml:space="preserve">Ажил туслан гүйцэтгүүлэх </w:t>
            </w:r>
          </w:p>
        </w:tc>
        <w:tc>
          <w:tcPr>
            <w:tcW w:w="581" w:type="dxa"/>
          </w:tcPr>
          <w:p w:rsidR="00DA1096" w:rsidRPr="00081A24" w:rsidRDefault="00DA1096" w:rsidP="00EC0742">
            <w:pPr>
              <w:pStyle w:val="BodyTextIndent"/>
              <w:spacing w:line="240" w:lineRule="exact"/>
              <w:ind w:left="0" w:firstLine="0"/>
              <w:jc w:val="center"/>
              <w:rPr>
                <w:rFonts w:ascii="Times New Roman" w:hAnsi="Times New Roman"/>
                <w:sz w:val="21"/>
                <w:szCs w:val="21"/>
              </w:rPr>
            </w:pPr>
          </w:p>
        </w:tc>
      </w:tr>
      <w:tr w:rsidR="00DA1096" w:rsidRPr="00081A24">
        <w:tc>
          <w:tcPr>
            <w:tcW w:w="8208" w:type="dxa"/>
          </w:tcPr>
          <w:p w:rsidR="00DA1096" w:rsidRPr="00081A24" w:rsidRDefault="00DA1096" w:rsidP="0004772F">
            <w:pPr>
              <w:pStyle w:val="BodyTextIndent"/>
              <w:numPr>
                <w:ilvl w:val="0"/>
                <w:numId w:val="18"/>
              </w:numPr>
              <w:tabs>
                <w:tab w:val="clear" w:pos="720"/>
                <w:tab w:val="left" w:pos="1260"/>
                <w:tab w:val="num" w:pos="1440"/>
              </w:tabs>
              <w:spacing w:line="240" w:lineRule="exact"/>
              <w:ind w:left="1260" w:hanging="450"/>
              <w:jc w:val="left"/>
              <w:rPr>
                <w:rFonts w:ascii="Times New Roman" w:hAnsi="Times New Roman"/>
                <w:sz w:val="21"/>
                <w:szCs w:val="21"/>
              </w:rPr>
            </w:pPr>
            <w:r w:rsidRPr="00081A24">
              <w:rPr>
                <w:rFonts w:ascii="Times New Roman" w:hAnsi="Times New Roman"/>
                <w:sz w:val="21"/>
                <w:szCs w:val="21"/>
              </w:rPr>
              <w:t xml:space="preserve">Бусад гүйцэтгэгчид </w:t>
            </w:r>
          </w:p>
        </w:tc>
        <w:tc>
          <w:tcPr>
            <w:tcW w:w="581" w:type="dxa"/>
          </w:tcPr>
          <w:p w:rsidR="00DA1096" w:rsidRPr="00081A24" w:rsidRDefault="00DA1096" w:rsidP="00EC0742">
            <w:pPr>
              <w:pStyle w:val="BodyTextIndent"/>
              <w:spacing w:line="240" w:lineRule="exact"/>
              <w:ind w:left="0" w:firstLine="0"/>
              <w:jc w:val="center"/>
              <w:rPr>
                <w:rFonts w:ascii="Times New Roman" w:hAnsi="Times New Roman"/>
                <w:sz w:val="21"/>
                <w:szCs w:val="21"/>
              </w:rPr>
            </w:pPr>
          </w:p>
        </w:tc>
      </w:tr>
      <w:tr w:rsidR="00DA1096" w:rsidRPr="00081A24">
        <w:tc>
          <w:tcPr>
            <w:tcW w:w="8208" w:type="dxa"/>
          </w:tcPr>
          <w:p w:rsidR="00DA1096" w:rsidRPr="00081A24" w:rsidRDefault="00DA1096" w:rsidP="0004772F">
            <w:pPr>
              <w:pStyle w:val="BodyTextIndent"/>
              <w:numPr>
                <w:ilvl w:val="0"/>
                <w:numId w:val="18"/>
              </w:numPr>
              <w:tabs>
                <w:tab w:val="clear" w:pos="720"/>
                <w:tab w:val="left" w:pos="1260"/>
                <w:tab w:val="num" w:pos="1440"/>
              </w:tabs>
              <w:spacing w:line="240" w:lineRule="exact"/>
              <w:ind w:left="1260" w:hanging="450"/>
              <w:jc w:val="left"/>
              <w:rPr>
                <w:rFonts w:ascii="Times New Roman" w:hAnsi="Times New Roman"/>
                <w:sz w:val="21"/>
                <w:szCs w:val="21"/>
              </w:rPr>
            </w:pPr>
            <w:r w:rsidRPr="00081A24">
              <w:rPr>
                <w:rFonts w:ascii="Times New Roman" w:hAnsi="Times New Roman"/>
                <w:sz w:val="21"/>
                <w:szCs w:val="21"/>
              </w:rPr>
              <w:t xml:space="preserve">Ажиллах хүчин </w:t>
            </w:r>
          </w:p>
        </w:tc>
        <w:tc>
          <w:tcPr>
            <w:tcW w:w="581" w:type="dxa"/>
          </w:tcPr>
          <w:p w:rsidR="00DA1096" w:rsidRPr="00081A24" w:rsidRDefault="00DA1096" w:rsidP="00EC0742">
            <w:pPr>
              <w:pStyle w:val="BodyTextIndent"/>
              <w:spacing w:line="240" w:lineRule="exact"/>
              <w:ind w:left="0" w:firstLine="0"/>
              <w:jc w:val="center"/>
              <w:rPr>
                <w:rFonts w:ascii="Times New Roman" w:hAnsi="Times New Roman"/>
                <w:sz w:val="21"/>
                <w:szCs w:val="21"/>
              </w:rPr>
            </w:pPr>
          </w:p>
        </w:tc>
      </w:tr>
      <w:tr w:rsidR="00DA1096" w:rsidRPr="00081A24">
        <w:tc>
          <w:tcPr>
            <w:tcW w:w="8208" w:type="dxa"/>
          </w:tcPr>
          <w:p w:rsidR="00DA1096" w:rsidRPr="00081A24" w:rsidRDefault="00DA1096" w:rsidP="0004772F">
            <w:pPr>
              <w:pStyle w:val="BodyTextIndent"/>
              <w:numPr>
                <w:ilvl w:val="0"/>
                <w:numId w:val="18"/>
              </w:numPr>
              <w:tabs>
                <w:tab w:val="clear" w:pos="720"/>
                <w:tab w:val="left" w:pos="1260"/>
                <w:tab w:val="num" w:pos="1440"/>
              </w:tabs>
              <w:spacing w:line="240" w:lineRule="exact"/>
              <w:ind w:left="1260" w:hanging="450"/>
              <w:jc w:val="left"/>
              <w:rPr>
                <w:rFonts w:ascii="Times New Roman" w:hAnsi="Times New Roman"/>
                <w:sz w:val="21"/>
                <w:szCs w:val="21"/>
              </w:rPr>
            </w:pPr>
            <w:r w:rsidRPr="00081A24">
              <w:rPr>
                <w:rFonts w:ascii="Times New Roman" w:hAnsi="Times New Roman"/>
                <w:sz w:val="21"/>
                <w:szCs w:val="21"/>
              </w:rPr>
              <w:t xml:space="preserve">Захиалагч, гүйцэтгэгчийн хүлээх эрсдэл </w:t>
            </w:r>
          </w:p>
        </w:tc>
        <w:tc>
          <w:tcPr>
            <w:tcW w:w="581" w:type="dxa"/>
          </w:tcPr>
          <w:p w:rsidR="00DA1096" w:rsidRPr="00081A24" w:rsidRDefault="00DA1096" w:rsidP="00EC0742">
            <w:pPr>
              <w:pStyle w:val="BodyTextIndent"/>
              <w:spacing w:line="240" w:lineRule="exact"/>
              <w:ind w:left="0" w:firstLine="0"/>
              <w:jc w:val="center"/>
              <w:rPr>
                <w:rFonts w:ascii="Times New Roman" w:hAnsi="Times New Roman"/>
                <w:sz w:val="21"/>
                <w:szCs w:val="21"/>
              </w:rPr>
            </w:pPr>
          </w:p>
        </w:tc>
      </w:tr>
      <w:tr w:rsidR="00DA1096" w:rsidRPr="00081A24">
        <w:tc>
          <w:tcPr>
            <w:tcW w:w="8208" w:type="dxa"/>
          </w:tcPr>
          <w:p w:rsidR="00DA1096" w:rsidRPr="00081A24" w:rsidRDefault="00DA1096" w:rsidP="0004772F">
            <w:pPr>
              <w:pStyle w:val="BodyTextIndent"/>
              <w:numPr>
                <w:ilvl w:val="0"/>
                <w:numId w:val="18"/>
              </w:numPr>
              <w:tabs>
                <w:tab w:val="clear" w:pos="720"/>
                <w:tab w:val="left" w:pos="1260"/>
                <w:tab w:val="num" w:pos="1440"/>
              </w:tabs>
              <w:spacing w:line="240" w:lineRule="exact"/>
              <w:ind w:left="1260" w:hanging="450"/>
              <w:jc w:val="left"/>
              <w:rPr>
                <w:rFonts w:ascii="Times New Roman" w:hAnsi="Times New Roman"/>
                <w:sz w:val="21"/>
                <w:szCs w:val="21"/>
              </w:rPr>
            </w:pPr>
            <w:r w:rsidRPr="00081A24">
              <w:rPr>
                <w:rFonts w:ascii="Times New Roman" w:hAnsi="Times New Roman"/>
                <w:sz w:val="21"/>
                <w:szCs w:val="21"/>
              </w:rPr>
              <w:t xml:space="preserve">Захиалагчийн хүлээх эрсдэл </w:t>
            </w:r>
          </w:p>
        </w:tc>
        <w:tc>
          <w:tcPr>
            <w:tcW w:w="581" w:type="dxa"/>
          </w:tcPr>
          <w:p w:rsidR="00DA1096" w:rsidRPr="00081A24" w:rsidRDefault="00DA1096" w:rsidP="00EC0742">
            <w:pPr>
              <w:pStyle w:val="BodyTextIndent"/>
              <w:spacing w:line="240" w:lineRule="exact"/>
              <w:ind w:left="0" w:firstLine="0"/>
              <w:jc w:val="center"/>
              <w:rPr>
                <w:rFonts w:ascii="Times New Roman" w:hAnsi="Times New Roman"/>
                <w:sz w:val="21"/>
                <w:szCs w:val="21"/>
              </w:rPr>
            </w:pPr>
          </w:p>
        </w:tc>
      </w:tr>
      <w:tr w:rsidR="00DA1096" w:rsidRPr="00081A24">
        <w:tc>
          <w:tcPr>
            <w:tcW w:w="8208" w:type="dxa"/>
          </w:tcPr>
          <w:p w:rsidR="00DA1096" w:rsidRPr="00081A24" w:rsidRDefault="00DA1096" w:rsidP="0004772F">
            <w:pPr>
              <w:pStyle w:val="BodyTextIndent"/>
              <w:numPr>
                <w:ilvl w:val="0"/>
                <w:numId w:val="18"/>
              </w:numPr>
              <w:tabs>
                <w:tab w:val="clear" w:pos="720"/>
                <w:tab w:val="left" w:pos="1260"/>
                <w:tab w:val="num" w:pos="1440"/>
              </w:tabs>
              <w:spacing w:line="240" w:lineRule="exact"/>
              <w:ind w:left="1260" w:hanging="450"/>
              <w:jc w:val="left"/>
              <w:rPr>
                <w:rFonts w:ascii="Times New Roman" w:hAnsi="Times New Roman"/>
                <w:sz w:val="21"/>
                <w:szCs w:val="21"/>
              </w:rPr>
            </w:pPr>
            <w:r w:rsidRPr="00081A24">
              <w:rPr>
                <w:rFonts w:ascii="Times New Roman" w:hAnsi="Times New Roman"/>
                <w:sz w:val="21"/>
                <w:szCs w:val="21"/>
              </w:rPr>
              <w:t>Гүйцэтгэгчийн хүлээх эрсдэл</w:t>
            </w:r>
          </w:p>
        </w:tc>
        <w:tc>
          <w:tcPr>
            <w:tcW w:w="581" w:type="dxa"/>
          </w:tcPr>
          <w:p w:rsidR="00DA1096" w:rsidRPr="00081A24" w:rsidRDefault="00DA1096" w:rsidP="00EC0742">
            <w:pPr>
              <w:pStyle w:val="BodyTextIndent"/>
              <w:spacing w:line="240" w:lineRule="exact"/>
              <w:ind w:left="0" w:firstLine="0"/>
              <w:jc w:val="center"/>
              <w:rPr>
                <w:rFonts w:ascii="Times New Roman" w:hAnsi="Times New Roman"/>
                <w:sz w:val="21"/>
                <w:szCs w:val="21"/>
              </w:rPr>
            </w:pPr>
          </w:p>
        </w:tc>
      </w:tr>
      <w:tr w:rsidR="00DA1096" w:rsidRPr="00081A24">
        <w:tc>
          <w:tcPr>
            <w:tcW w:w="8208" w:type="dxa"/>
          </w:tcPr>
          <w:p w:rsidR="00DA1096" w:rsidRPr="00081A24" w:rsidRDefault="00DA1096" w:rsidP="0004772F">
            <w:pPr>
              <w:pStyle w:val="BodyTextIndent"/>
              <w:numPr>
                <w:ilvl w:val="0"/>
                <w:numId w:val="18"/>
              </w:numPr>
              <w:tabs>
                <w:tab w:val="clear" w:pos="720"/>
                <w:tab w:val="left" w:pos="1260"/>
                <w:tab w:val="num" w:pos="1440"/>
              </w:tabs>
              <w:spacing w:line="240" w:lineRule="exact"/>
              <w:ind w:left="1260" w:hanging="450"/>
              <w:jc w:val="left"/>
              <w:rPr>
                <w:rFonts w:ascii="Times New Roman" w:hAnsi="Times New Roman"/>
                <w:sz w:val="21"/>
                <w:szCs w:val="21"/>
              </w:rPr>
            </w:pPr>
            <w:r w:rsidRPr="00081A24">
              <w:rPr>
                <w:rFonts w:ascii="Times New Roman" w:hAnsi="Times New Roman"/>
                <w:sz w:val="21"/>
                <w:szCs w:val="21"/>
              </w:rPr>
              <w:t xml:space="preserve">Даатгал </w:t>
            </w:r>
          </w:p>
        </w:tc>
        <w:tc>
          <w:tcPr>
            <w:tcW w:w="581" w:type="dxa"/>
          </w:tcPr>
          <w:p w:rsidR="00DA1096" w:rsidRPr="00081A24" w:rsidRDefault="00DA1096" w:rsidP="00EC0742">
            <w:pPr>
              <w:pStyle w:val="BodyTextIndent"/>
              <w:spacing w:line="240" w:lineRule="exact"/>
              <w:ind w:left="0" w:firstLine="0"/>
              <w:jc w:val="center"/>
              <w:rPr>
                <w:rFonts w:ascii="Times New Roman" w:hAnsi="Times New Roman"/>
                <w:sz w:val="21"/>
                <w:szCs w:val="21"/>
              </w:rPr>
            </w:pPr>
          </w:p>
        </w:tc>
      </w:tr>
      <w:tr w:rsidR="00DA1096" w:rsidRPr="00081A24">
        <w:tc>
          <w:tcPr>
            <w:tcW w:w="8208" w:type="dxa"/>
          </w:tcPr>
          <w:p w:rsidR="00DA1096" w:rsidRPr="00081A24" w:rsidRDefault="00DA1096" w:rsidP="0004772F">
            <w:pPr>
              <w:pStyle w:val="BodyTextIndent"/>
              <w:numPr>
                <w:ilvl w:val="0"/>
                <w:numId w:val="18"/>
              </w:numPr>
              <w:tabs>
                <w:tab w:val="clear" w:pos="720"/>
                <w:tab w:val="left" w:pos="1260"/>
                <w:tab w:val="num" w:pos="1440"/>
              </w:tabs>
              <w:spacing w:line="240" w:lineRule="exact"/>
              <w:ind w:left="1260" w:hanging="450"/>
              <w:jc w:val="left"/>
              <w:rPr>
                <w:rFonts w:ascii="Times New Roman" w:hAnsi="Times New Roman"/>
                <w:sz w:val="21"/>
                <w:szCs w:val="21"/>
              </w:rPr>
            </w:pPr>
            <w:r w:rsidRPr="00081A24">
              <w:rPr>
                <w:rFonts w:ascii="Times New Roman" w:hAnsi="Times New Roman"/>
                <w:sz w:val="21"/>
                <w:szCs w:val="21"/>
              </w:rPr>
              <w:t xml:space="preserve">Ажлын талбайн судалгааны тайлан </w:t>
            </w:r>
          </w:p>
        </w:tc>
        <w:tc>
          <w:tcPr>
            <w:tcW w:w="581" w:type="dxa"/>
          </w:tcPr>
          <w:p w:rsidR="00DA1096" w:rsidRPr="00081A24" w:rsidRDefault="00DA1096" w:rsidP="00EC0742">
            <w:pPr>
              <w:pStyle w:val="BodyTextIndent"/>
              <w:spacing w:line="240" w:lineRule="exact"/>
              <w:ind w:left="0" w:firstLine="0"/>
              <w:jc w:val="center"/>
              <w:rPr>
                <w:rFonts w:ascii="Times New Roman" w:hAnsi="Times New Roman"/>
                <w:sz w:val="21"/>
                <w:szCs w:val="21"/>
              </w:rPr>
            </w:pPr>
          </w:p>
        </w:tc>
      </w:tr>
      <w:tr w:rsidR="00DA1096" w:rsidRPr="00081A24">
        <w:tc>
          <w:tcPr>
            <w:tcW w:w="8208" w:type="dxa"/>
          </w:tcPr>
          <w:p w:rsidR="00DA1096" w:rsidRPr="00081A24" w:rsidRDefault="00DA1096" w:rsidP="0004772F">
            <w:pPr>
              <w:pStyle w:val="BodyTextIndent"/>
              <w:numPr>
                <w:ilvl w:val="0"/>
                <w:numId w:val="18"/>
              </w:numPr>
              <w:tabs>
                <w:tab w:val="clear" w:pos="720"/>
                <w:tab w:val="left" w:pos="1260"/>
                <w:tab w:val="num" w:pos="1440"/>
              </w:tabs>
              <w:spacing w:line="240" w:lineRule="exact"/>
              <w:ind w:left="1260" w:hanging="450"/>
              <w:jc w:val="left"/>
              <w:rPr>
                <w:rFonts w:ascii="Times New Roman" w:hAnsi="Times New Roman"/>
                <w:sz w:val="21"/>
                <w:szCs w:val="21"/>
              </w:rPr>
            </w:pPr>
            <w:r w:rsidRPr="00081A24">
              <w:rPr>
                <w:rFonts w:ascii="Times New Roman" w:hAnsi="Times New Roman"/>
                <w:sz w:val="21"/>
                <w:szCs w:val="21"/>
              </w:rPr>
              <w:t xml:space="preserve">Гэрээний тусгай нөхцөлийн тухай асуулга </w:t>
            </w:r>
          </w:p>
        </w:tc>
        <w:tc>
          <w:tcPr>
            <w:tcW w:w="581" w:type="dxa"/>
          </w:tcPr>
          <w:p w:rsidR="00DA1096" w:rsidRPr="00081A24" w:rsidRDefault="00DA1096" w:rsidP="00EC0742">
            <w:pPr>
              <w:pStyle w:val="BodyTextIndent"/>
              <w:spacing w:line="240" w:lineRule="exact"/>
              <w:ind w:left="0" w:firstLine="0"/>
              <w:jc w:val="center"/>
              <w:rPr>
                <w:rFonts w:ascii="Times New Roman" w:hAnsi="Times New Roman"/>
                <w:sz w:val="21"/>
                <w:szCs w:val="21"/>
              </w:rPr>
            </w:pPr>
          </w:p>
        </w:tc>
      </w:tr>
      <w:tr w:rsidR="00DA1096" w:rsidRPr="00081A24">
        <w:tc>
          <w:tcPr>
            <w:tcW w:w="8208" w:type="dxa"/>
          </w:tcPr>
          <w:p w:rsidR="00DA1096" w:rsidRPr="00081A24" w:rsidRDefault="00DA1096" w:rsidP="0004772F">
            <w:pPr>
              <w:pStyle w:val="BodyTextIndent"/>
              <w:numPr>
                <w:ilvl w:val="0"/>
                <w:numId w:val="18"/>
              </w:numPr>
              <w:tabs>
                <w:tab w:val="clear" w:pos="720"/>
                <w:tab w:val="left" w:pos="1260"/>
                <w:tab w:val="num" w:pos="1440"/>
              </w:tabs>
              <w:spacing w:line="240" w:lineRule="exact"/>
              <w:ind w:left="1260" w:hanging="450"/>
              <w:jc w:val="left"/>
              <w:rPr>
                <w:rFonts w:ascii="Times New Roman" w:hAnsi="Times New Roman"/>
                <w:sz w:val="21"/>
                <w:szCs w:val="21"/>
              </w:rPr>
            </w:pPr>
            <w:r w:rsidRPr="00081A24">
              <w:rPr>
                <w:rFonts w:ascii="Times New Roman" w:hAnsi="Times New Roman"/>
                <w:sz w:val="21"/>
                <w:szCs w:val="21"/>
              </w:rPr>
              <w:t>Гүйцэтгэгч ажил гүйцэтгэх</w:t>
            </w:r>
          </w:p>
        </w:tc>
        <w:tc>
          <w:tcPr>
            <w:tcW w:w="581" w:type="dxa"/>
          </w:tcPr>
          <w:p w:rsidR="00DA1096" w:rsidRPr="00081A24" w:rsidRDefault="00DA1096" w:rsidP="00EC0742">
            <w:pPr>
              <w:pStyle w:val="BodyTextIndent"/>
              <w:spacing w:line="240" w:lineRule="exact"/>
              <w:ind w:left="0" w:firstLine="0"/>
              <w:jc w:val="center"/>
              <w:rPr>
                <w:rFonts w:ascii="Times New Roman" w:hAnsi="Times New Roman"/>
                <w:sz w:val="21"/>
                <w:szCs w:val="21"/>
              </w:rPr>
            </w:pPr>
          </w:p>
        </w:tc>
      </w:tr>
      <w:tr w:rsidR="00DA1096" w:rsidRPr="00081A24">
        <w:tc>
          <w:tcPr>
            <w:tcW w:w="8208" w:type="dxa"/>
          </w:tcPr>
          <w:p w:rsidR="00DA1096" w:rsidRPr="00081A24" w:rsidRDefault="00DA1096" w:rsidP="0004772F">
            <w:pPr>
              <w:pStyle w:val="BodyTextIndent"/>
              <w:numPr>
                <w:ilvl w:val="0"/>
                <w:numId w:val="18"/>
              </w:numPr>
              <w:tabs>
                <w:tab w:val="clear" w:pos="720"/>
                <w:tab w:val="left" w:pos="1260"/>
                <w:tab w:val="num" w:pos="1440"/>
              </w:tabs>
              <w:spacing w:line="240" w:lineRule="exact"/>
              <w:ind w:left="1260" w:hanging="450"/>
              <w:jc w:val="left"/>
              <w:rPr>
                <w:rFonts w:ascii="Times New Roman" w:hAnsi="Times New Roman"/>
                <w:sz w:val="21"/>
                <w:szCs w:val="21"/>
              </w:rPr>
            </w:pPr>
            <w:r w:rsidRPr="00081A24">
              <w:rPr>
                <w:rFonts w:ascii="Times New Roman" w:hAnsi="Times New Roman"/>
                <w:sz w:val="21"/>
                <w:szCs w:val="21"/>
              </w:rPr>
              <w:t xml:space="preserve">Ажил дуусгахаар төлөвлөсөн өдөр ажил дууссан байх </w:t>
            </w:r>
          </w:p>
        </w:tc>
        <w:tc>
          <w:tcPr>
            <w:tcW w:w="581" w:type="dxa"/>
          </w:tcPr>
          <w:p w:rsidR="00DA1096" w:rsidRPr="00081A24" w:rsidRDefault="00DA1096" w:rsidP="00EC0742">
            <w:pPr>
              <w:pStyle w:val="BodyTextIndent"/>
              <w:spacing w:line="240" w:lineRule="exact"/>
              <w:ind w:left="0" w:firstLine="0"/>
              <w:jc w:val="center"/>
              <w:rPr>
                <w:rFonts w:ascii="Times New Roman" w:hAnsi="Times New Roman"/>
                <w:sz w:val="21"/>
                <w:szCs w:val="21"/>
              </w:rPr>
            </w:pPr>
          </w:p>
        </w:tc>
      </w:tr>
      <w:tr w:rsidR="00DA1096" w:rsidRPr="00081A24">
        <w:tc>
          <w:tcPr>
            <w:tcW w:w="8208" w:type="dxa"/>
          </w:tcPr>
          <w:p w:rsidR="00DA1096" w:rsidRPr="00081A24" w:rsidRDefault="00DA1096" w:rsidP="0004772F">
            <w:pPr>
              <w:pStyle w:val="BodyTextIndent"/>
              <w:numPr>
                <w:ilvl w:val="0"/>
                <w:numId w:val="18"/>
              </w:numPr>
              <w:tabs>
                <w:tab w:val="clear" w:pos="720"/>
                <w:tab w:val="left" w:pos="1260"/>
                <w:tab w:val="num" w:pos="1440"/>
              </w:tabs>
              <w:spacing w:line="240" w:lineRule="exact"/>
              <w:ind w:left="1260" w:hanging="450"/>
              <w:jc w:val="left"/>
              <w:rPr>
                <w:rFonts w:ascii="Times New Roman" w:hAnsi="Times New Roman"/>
                <w:sz w:val="21"/>
                <w:szCs w:val="21"/>
              </w:rPr>
            </w:pPr>
            <w:r w:rsidRPr="00081A24">
              <w:rPr>
                <w:rFonts w:ascii="Times New Roman" w:hAnsi="Times New Roman"/>
                <w:sz w:val="21"/>
                <w:szCs w:val="21"/>
              </w:rPr>
              <w:t>Төслийн менежер баталгаа гаргах</w:t>
            </w:r>
          </w:p>
        </w:tc>
        <w:tc>
          <w:tcPr>
            <w:tcW w:w="581" w:type="dxa"/>
          </w:tcPr>
          <w:p w:rsidR="00DA1096" w:rsidRPr="00081A24" w:rsidRDefault="00DA1096" w:rsidP="00EC0742">
            <w:pPr>
              <w:pStyle w:val="BodyTextIndent"/>
              <w:spacing w:line="240" w:lineRule="exact"/>
              <w:ind w:left="0" w:firstLine="0"/>
              <w:jc w:val="center"/>
              <w:rPr>
                <w:rFonts w:ascii="Times New Roman" w:hAnsi="Times New Roman"/>
                <w:sz w:val="21"/>
                <w:szCs w:val="21"/>
              </w:rPr>
            </w:pPr>
          </w:p>
        </w:tc>
      </w:tr>
      <w:tr w:rsidR="00DA1096" w:rsidRPr="00081A24">
        <w:tc>
          <w:tcPr>
            <w:tcW w:w="8208" w:type="dxa"/>
          </w:tcPr>
          <w:p w:rsidR="00DA1096" w:rsidRPr="00081A24" w:rsidRDefault="00DA1096" w:rsidP="0004772F">
            <w:pPr>
              <w:pStyle w:val="BodyTextIndent"/>
              <w:numPr>
                <w:ilvl w:val="0"/>
                <w:numId w:val="18"/>
              </w:numPr>
              <w:tabs>
                <w:tab w:val="clear" w:pos="720"/>
                <w:tab w:val="left" w:pos="1260"/>
                <w:tab w:val="num" w:pos="1440"/>
              </w:tabs>
              <w:spacing w:line="240" w:lineRule="exact"/>
              <w:ind w:left="1260" w:hanging="450"/>
              <w:jc w:val="left"/>
              <w:rPr>
                <w:rFonts w:ascii="Times New Roman" w:hAnsi="Times New Roman"/>
                <w:sz w:val="21"/>
                <w:szCs w:val="21"/>
              </w:rPr>
            </w:pPr>
            <w:r w:rsidRPr="00081A24">
              <w:rPr>
                <w:rFonts w:ascii="Times New Roman" w:hAnsi="Times New Roman"/>
                <w:sz w:val="21"/>
                <w:szCs w:val="21"/>
              </w:rPr>
              <w:t xml:space="preserve">Аюулгүй байдал </w:t>
            </w:r>
          </w:p>
        </w:tc>
        <w:tc>
          <w:tcPr>
            <w:tcW w:w="581" w:type="dxa"/>
          </w:tcPr>
          <w:p w:rsidR="00DA1096" w:rsidRPr="00081A24" w:rsidRDefault="00DA1096" w:rsidP="00EC0742">
            <w:pPr>
              <w:pStyle w:val="BodyTextIndent"/>
              <w:spacing w:line="240" w:lineRule="exact"/>
              <w:ind w:left="0" w:firstLine="0"/>
              <w:jc w:val="center"/>
              <w:rPr>
                <w:rFonts w:ascii="Times New Roman" w:hAnsi="Times New Roman"/>
                <w:sz w:val="21"/>
                <w:szCs w:val="21"/>
              </w:rPr>
            </w:pPr>
          </w:p>
        </w:tc>
      </w:tr>
      <w:tr w:rsidR="00DA1096" w:rsidRPr="00081A24">
        <w:tc>
          <w:tcPr>
            <w:tcW w:w="8208" w:type="dxa"/>
          </w:tcPr>
          <w:p w:rsidR="00DA1096" w:rsidRPr="00081A24" w:rsidRDefault="00DA1096" w:rsidP="0004772F">
            <w:pPr>
              <w:pStyle w:val="BodyTextIndent"/>
              <w:numPr>
                <w:ilvl w:val="0"/>
                <w:numId w:val="18"/>
              </w:numPr>
              <w:tabs>
                <w:tab w:val="clear" w:pos="720"/>
                <w:tab w:val="left" w:pos="1260"/>
                <w:tab w:val="num" w:pos="1440"/>
              </w:tabs>
              <w:spacing w:line="240" w:lineRule="exact"/>
              <w:ind w:left="1260" w:hanging="450"/>
              <w:jc w:val="left"/>
              <w:rPr>
                <w:rFonts w:ascii="Times New Roman" w:hAnsi="Times New Roman"/>
                <w:sz w:val="21"/>
                <w:szCs w:val="21"/>
              </w:rPr>
            </w:pPr>
            <w:r w:rsidRPr="00081A24">
              <w:rPr>
                <w:rFonts w:ascii="Times New Roman" w:hAnsi="Times New Roman"/>
                <w:sz w:val="21"/>
                <w:szCs w:val="21"/>
              </w:rPr>
              <w:t xml:space="preserve">Олдвор </w:t>
            </w:r>
          </w:p>
        </w:tc>
        <w:tc>
          <w:tcPr>
            <w:tcW w:w="581" w:type="dxa"/>
          </w:tcPr>
          <w:p w:rsidR="00DA1096" w:rsidRPr="00081A24" w:rsidRDefault="00DA1096" w:rsidP="00EC0742">
            <w:pPr>
              <w:pStyle w:val="BodyTextIndent"/>
              <w:spacing w:line="240" w:lineRule="exact"/>
              <w:ind w:left="0" w:firstLine="0"/>
              <w:jc w:val="center"/>
              <w:rPr>
                <w:rFonts w:ascii="Times New Roman" w:hAnsi="Times New Roman"/>
                <w:sz w:val="21"/>
                <w:szCs w:val="21"/>
              </w:rPr>
            </w:pPr>
          </w:p>
        </w:tc>
      </w:tr>
      <w:tr w:rsidR="00DA1096" w:rsidRPr="00081A24">
        <w:tc>
          <w:tcPr>
            <w:tcW w:w="8208" w:type="dxa"/>
          </w:tcPr>
          <w:p w:rsidR="00DA1096" w:rsidRPr="00081A24" w:rsidRDefault="00DA1096" w:rsidP="0004772F">
            <w:pPr>
              <w:pStyle w:val="BodyTextIndent"/>
              <w:numPr>
                <w:ilvl w:val="0"/>
                <w:numId w:val="18"/>
              </w:numPr>
              <w:tabs>
                <w:tab w:val="clear" w:pos="720"/>
                <w:tab w:val="left" w:pos="1260"/>
                <w:tab w:val="num" w:pos="1440"/>
              </w:tabs>
              <w:spacing w:line="240" w:lineRule="exact"/>
              <w:ind w:left="1260" w:hanging="450"/>
              <w:jc w:val="left"/>
              <w:rPr>
                <w:rFonts w:ascii="Times New Roman" w:hAnsi="Times New Roman"/>
                <w:sz w:val="21"/>
                <w:szCs w:val="21"/>
              </w:rPr>
            </w:pPr>
            <w:r w:rsidRPr="00081A24">
              <w:rPr>
                <w:rFonts w:ascii="Times New Roman" w:hAnsi="Times New Roman"/>
                <w:sz w:val="21"/>
                <w:szCs w:val="21"/>
              </w:rPr>
              <w:t xml:space="preserve">Ажлын талбайг ашиглуулах </w:t>
            </w:r>
          </w:p>
        </w:tc>
        <w:tc>
          <w:tcPr>
            <w:tcW w:w="581" w:type="dxa"/>
          </w:tcPr>
          <w:p w:rsidR="00DA1096" w:rsidRPr="00081A24" w:rsidRDefault="00DA1096" w:rsidP="00EC0742">
            <w:pPr>
              <w:pStyle w:val="BodyTextIndent"/>
              <w:spacing w:line="240" w:lineRule="exact"/>
              <w:ind w:left="0" w:firstLine="0"/>
              <w:jc w:val="center"/>
              <w:rPr>
                <w:rFonts w:ascii="Times New Roman" w:hAnsi="Times New Roman"/>
                <w:sz w:val="21"/>
                <w:szCs w:val="21"/>
              </w:rPr>
            </w:pPr>
          </w:p>
        </w:tc>
      </w:tr>
      <w:tr w:rsidR="00DA1096" w:rsidRPr="00081A24">
        <w:tc>
          <w:tcPr>
            <w:tcW w:w="8208" w:type="dxa"/>
          </w:tcPr>
          <w:p w:rsidR="00DA1096" w:rsidRPr="00081A24" w:rsidRDefault="00DA1096" w:rsidP="0004772F">
            <w:pPr>
              <w:pStyle w:val="BodyTextIndent"/>
              <w:numPr>
                <w:ilvl w:val="0"/>
                <w:numId w:val="18"/>
              </w:numPr>
              <w:tabs>
                <w:tab w:val="clear" w:pos="720"/>
                <w:tab w:val="left" w:pos="1260"/>
                <w:tab w:val="num" w:pos="1440"/>
              </w:tabs>
              <w:spacing w:line="240" w:lineRule="exact"/>
              <w:ind w:left="1260" w:hanging="450"/>
              <w:jc w:val="left"/>
              <w:rPr>
                <w:rFonts w:ascii="Times New Roman" w:hAnsi="Times New Roman"/>
                <w:sz w:val="21"/>
                <w:szCs w:val="21"/>
              </w:rPr>
            </w:pPr>
            <w:r w:rsidRPr="00081A24">
              <w:rPr>
                <w:rFonts w:ascii="Times New Roman" w:hAnsi="Times New Roman"/>
                <w:sz w:val="21"/>
                <w:szCs w:val="21"/>
              </w:rPr>
              <w:t xml:space="preserve">Ажлын талбайд нэвтрэн орох </w:t>
            </w:r>
          </w:p>
        </w:tc>
        <w:tc>
          <w:tcPr>
            <w:tcW w:w="581" w:type="dxa"/>
          </w:tcPr>
          <w:p w:rsidR="00DA1096" w:rsidRPr="00081A24" w:rsidRDefault="00DA1096" w:rsidP="00EC0742">
            <w:pPr>
              <w:pStyle w:val="BodyTextIndent"/>
              <w:spacing w:line="240" w:lineRule="exact"/>
              <w:ind w:left="0" w:firstLine="0"/>
              <w:jc w:val="center"/>
              <w:rPr>
                <w:rFonts w:ascii="Times New Roman" w:hAnsi="Times New Roman"/>
                <w:sz w:val="21"/>
                <w:szCs w:val="21"/>
              </w:rPr>
            </w:pPr>
          </w:p>
        </w:tc>
      </w:tr>
      <w:tr w:rsidR="00DA1096" w:rsidRPr="00081A24">
        <w:tc>
          <w:tcPr>
            <w:tcW w:w="8208" w:type="dxa"/>
          </w:tcPr>
          <w:p w:rsidR="00DA1096" w:rsidRPr="00081A24" w:rsidRDefault="00DA1096" w:rsidP="0004772F">
            <w:pPr>
              <w:pStyle w:val="BodyTextIndent"/>
              <w:numPr>
                <w:ilvl w:val="0"/>
                <w:numId w:val="18"/>
              </w:numPr>
              <w:tabs>
                <w:tab w:val="clear" w:pos="720"/>
                <w:tab w:val="left" w:pos="1260"/>
                <w:tab w:val="num" w:pos="1440"/>
              </w:tabs>
              <w:spacing w:line="240" w:lineRule="exact"/>
              <w:ind w:left="1260" w:hanging="450"/>
              <w:jc w:val="left"/>
              <w:rPr>
                <w:rFonts w:ascii="Times New Roman" w:hAnsi="Times New Roman"/>
                <w:sz w:val="21"/>
                <w:szCs w:val="21"/>
              </w:rPr>
            </w:pPr>
            <w:r w:rsidRPr="00081A24">
              <w:rPr>
                <w:rFonts w:ascii="Times New Roman" w:hAnsi="Times New Roman"/>
                <w:sz w:val="21"/>
                <w:szCs w:val="21"/>
              </w:rPr>
              <w:t xml:space="preserve">Зааварчилгаа </w:t>
            </w:r>
          </w:p>
        </w:tc>
        <w:tc>
          <w:tcPr>
            <w:tcW w:w="581" w:type="dxa"/>
          </w:tcPr>
          <w:p w:rsidR="00DA1096" w:rsidRPr="00081A24" w:rsidRDefault="00DA1096" w:rsidP="00EC0742">
            <w:pPr>
              <w:pStyle w:val="BodyTextIndent"/>
              <w:spacing w:line="240" w:lineRule="exact"/>
              <w:ind w:left="0" w:firstLine="0"/>
              <w:jc w:val="center"/>
              <w:rPr>
                <w:rFonts w:ascii="Times New Roman" w:hAnsi="Times New Roman"/>
                <w:sz w:val="21"/>
                <w:szCs w:val="21"/>
              </w:rPr>
            </w:pPr>
          </w:p>
        </w:tc>
      </w:tr>
      <w:tr w:rsidR="00DA1096" w:rsidRPr="00081A24">
        <w:tc>
          <w:tcPr>
            <w:tcW w:w="8208" w:type="dxa"/>
          </w:tcPr>
          <w:p w:rsidR="00DA1096" w:rsidRPr="00081A24" w:rsidRDefault="00DA1096" w:rsidP="0004772F">
            <w:pPr>
              <w:pStyle w:val="BodyTextIndent"/>
              <w:numPr>
                <w:ilvl w:val="0"/>
                <w:numId w:val="18"/>
              </w:numPr>
              <w:tabs>
                <w:tab w:val="clear" w:pos="720"/>
                <w:tab w:val="left" w:pos="1260"/>
                <w:tab w:val="num" w:pos="1440"/>
              </w:tabs>
              <w:spacing w:line="240" w:lineRule="exact"/>
              <w:ind w:left="1260" w:hanging="450"/>
              <w:jc w:val="left"/>
              <w:rPr>
                <w:rFonts w:ascii="Times New Roman" w:hAnsi="Times New Roman"/>
                <w:sz w:val="21"/>
                <w:szCs w:val="21"/>
              </w:rPr>
            </w:pPr>
            <w:r w:rsidRPr="00081A24">
              <w:rPr>
                <w:rFonts w:ascii="Times New Roman" w:hAnsi="Times New Roman"/>
                <w:sz w:val="21"/>
                <w:szCs w:val="21"/>
              </w:rPr>
              <w:t>Маргааныг шийдвэрлэх</w:t>
            </w:r>
          </w:p>
        </w:tc>
        <w:tc>
          <w:tcPr>
            <w:tcW w:w="581" w:type="dxa"/>
          </w:tcPr>
          <w:p w:rsidR="00DA1096" w:rsidRPr="00081A24" w:rsidRDefault="00DA1096" w:rsidP="00EC0742">
            <w:pPr>
              <w:pStyle w:val="BodyTextIndent"/>
              <w:spacing w:line="240" w:lineRule="exact"/>
              <w:ind w:left="0" w:firstLine="0"/>
              <w:jc w:val="center"/>
              <w:rPr>
                <w:rFonts w:ascii="Times New Roman" w:hAnsi="Times New Roman"/>
                <w:sz w:val="21"/>
                <w:szCs w:val="21"/>
              </w:rPr>
            </w:pPr>
          </w:p>
        </w:tc>
      </w:tr>
      <w:tr w:rsidR="00DA1096" w:rsidRPr="00081A24">
        <w:tc>
          <w:tcPr>
            <w:tcW w:w="8208" w:type="dxa"/>
          </w:tcPr>
          <w:p w:rsidR="00DA1096" w:rsidRPr="00081A24" w:rsidRDefault="00DA1096" w:rsidP="0004772F">
            <w:pPr>
              <w:pStyle w:val="BodyTextIndent"/>
              <w:spacing w:line="240" w:lineRule="exact"/>
              <w:ind w:left="0" w:firstLine="0"/>
              <w:jc w:val="left"/>
              <w:rPr>
                <w:rFonts w:ascii="Times New Roman" w:hAnsi="Times New Roman"/>
                <w:sz w:val="21"/>
                <w:szCs w:val="21"/>
              </w:rPr>
            </w:pPr>
            <w:r w:rsidRPr="00081A24">
              <w:rPr>
                <w:rFonts w:ascii="Times New Roman" w:hAnsi="Times New Roman"/>
                <w:b/>
                <w:bCs/>
                <w:sz w:val="21"/>
                <w:szCs w:val="21"/>
              </w:rPr>
              <w:t>Б.</w:t>
            </w:r>
            <w:r w:rsidRPr="00081A24">
              <w:rPr>
                <w:rFonts w:ascii="Times New Roman" w:hAnsi="Times New Roman"/>
                <w:b/>
                <w:bCs/>
                <w:sz w:val="21"/>
                <w:szCs w:val="21"/>
              </w:rPr>
              <w:tab/>
              <w:t>Хугацааны хяналт</w:t>
            </w:r>
          </w:p>
        </w:tc>
        <w:tc>
          <w:tcPr>
            <w:tcW w:w="581" w:type="dxa"/>
          </w:tcPr>
          <w:p w:rsidR="00DA1096" w:rsidRPr="00081A24" w:rsidRDefault="00DA1096" w:rsidP="00EC0742">
            <w:pPr>
              <w:pStyle w:val="BodyTextIndent"/>
              <w:spacing w:line="140" w:lineRule="exact"/>
              <w:ind w:left="0" w:firstLine="0"/>
              <w:jc w:val="center"/>
              <w:rPr>
                <w:rFonts w:ascii="Times New Roman" w:hAnsi="Times New Roman"/>
                <w:sz w:val="21"/>
                <w:szCs w:val="21"/>
              </w:rPr>
            </w:pPr>
          </w:p>
        </w:tc>
      </w:tr>
      <w:tr w:rsidR="00DA1096" w:rsidRPr="00081A24">
        <w:tc>
          <w:tcPr>
            <w:tcW w:w="8208" w:type="dxa"/>
          </w:tcPr>
          <w:p w:rsidR="00DA1096" w:rsidRPr="00081A24" w:rsidRDefault="00DA1096" w:rsidP="0004772F">
            <w:pPr>
              <w:pStyle w:val="BodyTextIndent"/>
              <w:numPr>
                <w:ilvl w:val="0"/>
                <w:numId w:val="18"/>
              </w:numPr>
              <w:tabs>
                <w:tab w:val="clear" w:pos="720"/>
                <w:tab w:val="num" w:pos="1260"/>
              </w:tabs>
              <w:spacing w:line="240" w:lineRule="exact"/>
              <w:ind w:left="1260" w:hanging="450"/>
              <w:jc w:val="left"/>
              <w:rPr>
                <w:rFonts w:ascii="Times New Roman" w:hAnsi="Times New Roman"/>
                <w:sz w:val="21"/>
                <w:szCs w:val="21"/>
              </w:rPr>
            </w:pPr>
            <w:r w:rsidRPr="00081A24">
              <w:rPr>
                <w:rFonts w:ascii="Times New Roman" w:hAnsi="Times New Roman"/>
                <w:sz w:val="21"/>
                <w:szCs w:val="21"/>
              </w:rPr>
              <w:t xml:space="preserve">Ажлын хөтөлбөр </w:t>
            </w:r>
          </w:p>
        </w:tc>
        <w:tc>
          <w:tcPr>
            <w:tcW w:w="581" w:type="dxa"/>
          </w:tcPr>
          <w:p w:rsidR="00DA1096" w:rsidRPr="00081A24" w:rsidRDefault="00DA1096" w:rsidP="00EC0742">
            <w:pPr>
              <w:pStyle w:val="BodyTextIndent"/>
              <w:spacing w:line="240" w:lineRule="exact"/>
              <w:ind w:left="0" w:firstLine="0"/>
              <w:jc w:val="center"/>
              <w:rPr>
                <w:rFonts w:ascii="Times New Roman" w:hAnsi="Times New Roman"/>
                <w:sz w:val="21"/>
                <w:szCs w:val="21"/>
              </w:rPr>
            </w:pPr>
          </w:p>
        </w:tc>
      </w:tr>
      <w:tr w:rsidR="00DA1096" w:rsidRPr="00081A24">
        <w:tc>
          <w:tcPr>
            <w:tcW w:w="8208" w:type="dxa"/>
          </w:tcPr>
          <w:p w:rsidR="00DA1096" w:rsidRPr="00081A24" w:rsidRDefault="00DA1096" w:rsidP="0004772F">
            <w:pPr>
              <w:pStyle w:val="BodyTextIndent"/>
              <w:numPr>
                <w:ilvl w:val="0"/>
                <w:numId w:val="18"/>
              </w:numPr>
              <w:tabs>
                <w:tab w:val="clear" w:pos="720"/>
                <w:tab w:val="num" w:pos="1260"/>
              </w:tabs>
              <w:spacing w:line="240" w:lineRule="exact"/>
              <w:ind w:left="1260" w:hanging="450"/>
              <w:jc w:val="left"/>
              <w:rPr>
                <w:rFonts w:ascii="Times New Roman" w:hAnsi="Times New Roman"/>
                <w:sz w:val="21"/>
                <w:szCs w:val="21"/>
              </w:rPr>
            </w:pPr>
            <w:r w:rsidRPr="00081A24">
              <w:rPr>
                <w:rFonts w:ascii="Times New Roman" w:hAnsi="Times New Roman"/>
                <w:sz w:val="21"/>
                <w:szCs w:val="21"/>
              </w:rPr>
              <w:t xml:space="preserve">Ажил дуусгахаар төлөвлөсөн хугацааг сунгах </w:t>
            </w:r>
          </w:p>
        </w:tc>
        <w:tc>
          <w:tcPr>
            <w:tcW w:w="581" w:type="dxa"/>
          </w:tcPr>
          <w:p w:rsidR="00DA1096" w:rsidRPr="00081A24" w:rsidRDefault="00DA1096" w:rsidP="00EC0742">
            <w:pPr>
              <w:pStyle w:val="BodyTextIndent"/>
              <w:spacing w:line="240" w:lineRule="exact"/>
              <w:ind w:left="0" w:firstLine="0"/>
              <w:jc w:val="center"/>
              <w:rPr>
                <w:rFonts w:ascii="Times New Roman" w:hAnsi="Times New Roman"/>
                <w:sz w:val="21"/>
                <w:szCs w:val="21"/>
              </w:rPr>
            </w:pPr>
          </w:p>
        </w:tc>
      </w:tr>
      <w:tr w:rsidR="00DA1096" w:rsidRPr="00081A24">
        <w:tc>
          <w:tcPr>
            <w:tcW w:w="8208" w:type="dxa"/>
          </w:tcPr>
          <w:p w:rsidR="00DA1096" w:rsidRPr="00081A24" w:rsidRDefault="00DA1096" w:rsidP="0004772F">
            <w:pPr>
              <w:pStyle w:val="BodyTextIndent"/>
              <w:numPr>
                <w:ilvl w:val="0"/>
                <w:numId w:val="18"/>
              </w:numPr>
              <w:tabs>
                <w:tab w:val="clear" w:pos="720"/>
                <w:tab w:val="num" w:pos="1260"/>
              </w:tabs>
              <w:spacing w:line="240" w:lineRule="exact"/>
              <w:ind w:left="1260" w:hanging="450"/>
              <w:jc w:val="left"/>
              <w:rPr>
                <w:rFonts w:ascii="Times New Roman" w:hAnsi="Times New Roman"/>
                <w:sz w:val="21"/>
                <w:szCs w:val="21"/>
              </w:rPr>
            </w:pPr>
            <w:r w:rsidRPr="00081A24">
              <w:rPr>
                <w:rFonts w:ascii="Times New Roman" w:hAnsi="Times New Roman"/>
                <w:sz w:val="21"/>
                <w:szCs w:val="21"/>
              </w:rPr>
              <w:t xml:space="preserve">Төслийн менежерийн шийдвэрээр хугацааг хойшлуулах </w:t>
            </w:r>
          </w:p>
        </w:tc>
        <w:tc>
          <w:tcPr>
            <w:tcW w:w="581" w:type="dxa"/>
          </w:tcPr>
          <w:p w:rsidR="00DA1096" w:rsidRPr="00081A24" w:rsidRDefault="00DA1096" w:rsidP="00EC0742">
            <w:pPr>
              <w:pStyle w:val="BodyTextIndent"/>
              <w:spacing w:line="240" w:lineRule="exact"/>
              <w:ind w:left="0" w:firstLine="0"/>
              <w:jc w:val="center"/>
              <w:rPr>
                <w:rFonts w:ascii="Times New Roman" w:hAnsi="Times New Roman"/>
                <w:sz w:val="21"/>
                <w:szCs w:val="21"/>
              </w:rPr>
            </w:pPr>
          </w:p>
        </w:tc>
      </w:tr>
      <w:tr w:rsidR="00DA1096" w:rsidRPr="00081A24">
        <w:tc>
          <w:tcPr>
            <w:tcW w:w="8208" w:type="dxa"/>
          </w:tcPr>
          <w:p w:rsidR="00DA1096" w:rsidRPr="00081A24" w:rsidRDefault="00DA1096" w:rsidP="0004772F">
            <w:pPr>
              <w:pStyle w:val="BodyTextIndent"/>
              <w:numPr>
                <w:ilvl w:val="0"/>
                <w:numId w:val="18"/>
              </w:numPr>
              <w:tabs>
                <w:tab w:val="clear" w:pos="720"/>
                <w:tab w:val="num" w:pos="1260"/>
              </w:tabs>
              <w:spacing w:line="240" w:lineRule="exact"/>
              <w:ind w:left="1260" w:hanging="450"/>
              <w:jc w:val="left"/>
              <w:rPr>
                <w:rFonts w:ascii="Times New Roman" w:hAnsi="Times New Roman"/>
                <w:sz w:val="21"/>
                <w:szCs w:val="21"/>
              </w:rPr>
            </w:pPr>
            <w:r w:rsidRPr="00081A24">
              <w:rPr>
                <w:rFonts w:ascii="Times New Roman" w:hAnsi="Times New Roman"/>
                <w:sz w:val="21"/>
                <w:szCs w:val="21"/>
              </w:rPr>
              <w:t xml:space="preserve">Ажлын уулзалт </w:t>
            </w:r>
          </w:p>
        </w:tc>
        <w:tc>
          <w:tcPr>
            <w:tcW w:w="581" w:type="dxa"/>
          </w:tcPr>
          <w:p w:rsidR="00DA1096" w:rsidRPr="00081A24" w:rsidRDefault="00DA1096" w:rsidP="00EC0742">
            <w:pPr>
              <w:pStyle w:val="BodyTextIndent"/>
              <w:spacing w:line="240" w:lineRule="exact"/>
              <w:ind w:left="0" w:firstLine="0"/>
              <w:jc w:val="center"/>
              <w:rPr>
                <w:rFonts w:ascii="Times New Roman" w:hAnsi="Times New Roman"/>
                <w:sz w:val="21"/>
                <w:szCs w:val="21"/>
              </w:rPr>
            </w:pPr>
          </w:p>
        </w:tc>
      </w:tr>
      <w:tr w:rsidR="00DA1096" w:rsidRPr="00081A24">
        <w:tc>
          <w:tcPr>
            <w:tcW w:w="8208" w:type="dxa"/>
          </w:tcPr>
          <w:p w:rsidR="00DA1096" w:rsidRPr="00081A24" w:rsidRDefault="00DA1096" w:rsidP="0004772F">
            <w:pPr>
              <w:pStyle w:val="BodyTextIndent"/>
              <w:numPr>
                <w:ilvl w:val="0"/>
                <w:numId w:val="18"/>
              </w:numPr>
              <w:tabs>
                <w:tab w:val="clear" w:pos="720"/>
                <w:tab w:val="num" w:pos="1260"/>
              </w:tabs>
              <w:spacing w:line="240" w:lineRule="exact"/>
              <w:ind w:left="1260" w:hanging="450"/>
              <w:jc w:val="left"/>
              <w:rPr>
                <w:rFonts w:ascii="Times New Roman" w:hAnsi="Times New Roman"/>
                <w:sz w:val="21"/>
                <w:szCs w:val="21"/>
              </w:rPr>
            </w:pPr>
            <w:r w:rsidRPr="00081A24">
              <w:rPr>
                <w:rFonts w:ascii="Times New Roman" w:hAnsi="Times New Roman"/>
                <w:sz w:val="21"/>
                <w:szCs w:val="21"/>
              </w:rPr>
              <w:t>Урьдчилан анхааруулах журам</w:t>
            </w:r>
          </w:p>
        </w:tc>
        <w:tc>
          <w:tcPr>
            <w:tcW w:w="581" w:type="dxa"/>
          </w:tcPr>
          <w:p w:rsidR="00DA1096" w:rsidRPr="00081A24" w:rsidRDefault="00DA1096" w:rsidP="00EC0742">
            <w:pPr>
              <w:pStyle w:val="BodyTextIndent"/>
              <w:spacing w:line="240" w:lineRule="exact"/>
              <w:ind w:left="0" w:firstLine="0"/>
              <w:jc w:val="center"/>
              <w:rPr>
                <w:rFonts w:ascii="Times New Roman" w:hAnsi="Times New Roman"/>
                <w:sz w:val="21"/>
                <w:szCs w:val="21"/>
              </w:rPr>
            </w:pPr>
          </w:p>
        </w:tc>
      </w:tr>
      <w:tr w:rsidR="00DA1096" w:rsidRPr="00081A24">
        <w:tc>
          <w:tcPr>
            <w:tcW w:w="8208" w:type="dxa"/>
          </w:tcPr>
          <w:p w:rsidR="00DA1096" w:rsidRPr="00081A24" w:rsidRDefault="00DA1096" w:rsidP="0004772F">
            <w:pPr>
              <w:pStyle w:val="BodyTextIndent"/>
              <w:spacing w:line="240" w:lineRule="exact"/>
              <w:ind w:left="0" w:firstLine="0"/>
              <w:jc w:val="left"/>
              <w:rPr>
                <w:rFonts w:ascii="Times New Roman" w:hAnsi="Times New Roman"/>
                <w:sz w:val="21"/>
                <w:szCs w:val="21"/>
              </w:rPr>
            </w:pPr>
            <w:r w:rsidRPr="00081A24">
              <w:rPr>
                <w:rFonts w:ascii="Times New Roman" w:hAnsi="Times New Roman"/>
                <w:b/>
                <w:bCs/>
                <w:sz w:val="21"/>
                <w:szCs w:val="21"/>
              </w:rPr>
              <w:t>В.</w:t>
            </w:r>
            <w:r w:rsidRPr="00081A24">
              <w:rPr>
                <w:rFonts w:ascii="Times New Roman" w:hAnsi="Times New Roman"/>
                <w:b/>
                <w:bCs/>
                <w:sz w:val="21"/>
                <w:szCs w:val="21"/>
              </w:rPr>
              <w:tab/>
              <w:t xml:space="preserve">Чанарын хяналт </w:t>
            </w:r>
          </w:p>
        </w:tc>
        <w:tc>
          <w:tcPr>
            <w:tcW w:w="581" w:type="dxa"/>
          </w:tcPr>
          <w:p w:rsidR="00DA1096" w:rsidRPr="00081A24" w:rsidRDefault="00DA1096" w:rsidP="00EC0742">
            <w:pPr>
              <w:pStyle w:val="BodyTextIndent"/>
              <w:spacing w:line="140" w:lineRule="exact"/>
              <w:ind w:left="0" w:firstLine="0"/>
              <w:jc w:val="center"/>
              <w:rPr>
                <w:rFonts w:ascii="Times New Roman" w:hAnsi="Times New Roman"/>
                <w:b/>
                <w:bCs/>
                <w:sz w:val="21"/>
                <w:szCs w:val="21"/>
              </w:rPr>
            </w:pPr>
          </w:p>
        </w:tc>
      </w:tr>
      <w:tr w:rsidR="00DA1096" w:rsidRPr="00081A24">
        <w:tc>
          <w:tcPr>
            <w:tcW w:w="8208" w:type="dxa"/>
          </w:tcPr>
          <w:p w:rsidR="00DA1096" w:rsidRPr="00081A24" w:rsidRDefault="00DA1096" w:rsidP="0004772F">
            <w:pPr>
              <w:pStyle w:val="BodyTextIndent"/>
              <w:numPr>
                <w:ilvl w:val="0"/>
                <w:numId w:val="18"/>
              </w:numPr>
              <w:tabs>
                <w:tab w:val="clear" w:pos="720"/>
                <w:tab w:val="num" w:pos="1260"/>
              </w:tabs>
              <w:spacing w:line="240" w:lineRule="exact"/>
              <w:ind w:left="1260" w:hanging="450"/>
              <w:jc w:val="left"/>
              <w:rPr>
                <w:rFonts w:ascii="Times New Roman" w:hAnsi="Times New Roman"/>
                <w:sz w:val="21"/>
                <w:szCs w:val="21"/>
              </w:rPr>
            </w:pPr>
            <w:r w:rsidRPr="00081A24">
              <w:rPr>
                <w:rFonts w:ascii="Times New Roman" w:hAnsi="Times New Roman"/>
                <w:sz w:val="21"/>
                <w:szCs w:val="21"/>
              </w:rPr>
              <w:t xml:space="preserve">Зөрчил, гологдол илрүүлэх </w:t>
            </w:r>
          </w:p>
        </w:tc>
        <w:tc>
          <w:tcPr>
            <w:tcW w:w="581" w:type="dxa"/>
          </w:tcPr>
          <w:p w:rsidR="00DA1096" w:rsidRPr="00081A24" w:rsidRDefault="00DA1096" w:rsidP="00EC0742">
            <w:pPr>
              <w:pStyle w:val="BodyTextIndent"/>
              <w:spacing w:line="240" w:lineRule="exact"/>
              <w:ind w:left="0" w:firstLine="0"/>
              <w:jc w:val="center"/>
              <w:rPr>
                <w:rFonts w:ascii="Times New Roman" w:hAnsi="Times New Roman"/>
                <w:sz w:val="21"/>
                <w:szCs w:val="21"/>
              </w:rPr>
            </w:pPr>
          </w:p>
        </w:tc>
      </w:tr>
      <w:tr w:rsidR="00DA1096" w:rsidRPr="00081A24">
        <w:tc>
          <w:tcPr>
            <w:tcW w:w="8208" w:type="dxa"/>
          </w:tcPr>
          <w:p w:rsidR="00DA1096" w:rsidRPr="00081A24" w:rsidRDefault="00DA1096" w:rsidP="0004772F">
            <w:pPr>
              <w:pStyle w:val="BodyTextIndent"/>
              <w:numPr>
                <w:ilvl w:val="0"/>
                <w:numId w:val="18"/>
              </w:numPr>
              <w:tabs>
                <w:tab w:val="clear" w:pos="720"/>
                <w:tab w:val="num" w:pos="1260"/>
              </w:tabs>
              <w:spacing w:line="240" w:lineRule="exact"/>
              <w:ind w:left="1260" w:hanging="450"/>
              <w:jc w:val="left"/>
              <w:rPr>
                <w:rFonts w:ascii="Times New Roman" w:hAnsi="Times New Roman"/>
                <w:sz w:val="21"/>
                <w:szCs w:val="21"/>
              </w:rPr>
            </w:pPr>
            <w:r w:rsidRPr="00081A24">
              <w:rPr>
                <w:rFonts w:ascii="Times New Roman" w:hAnsi="Times New Roman"/>
                <w:sz w:val="21"/>
                <w:szCs w:val="21"/>
              </w:rPr>
              <w:t xml:space="preserve">Туршилт </w:t>
            </w:r>
          </w:p>
        </w:tc>
        <w:tc>
          <w:tcPr>
            <w:tcW w:w="581" w:type="dxa"/>
          </w:tcPr>
          <w:p w:rsidR="00DA1096" w:rsidRPr="00081A24" w:rsidRDefault="00DA1096" w:rsidP="00EC0742">
            <w:pPr>
              <w:pStyle w:val="BodyTextIndent"/>
              <w:spacing w:line="240" w:lineRule="exact"/>
              <w:ind w:left="0" w:firstLine="0"/>
              <w:jc w:val="center"/>
              <w:rPr>
                <w:rFonts w:ascii="Times New Roman" w:hAnsi="Times New Roman"/>
                <w:sz w:val="21"/>
                <w:szCs w:val="21"/>
              </w:rPr>
            </w:pPr>
          </w:p>
        </w:tc>
      </w:tr>
      <w:tr w:rsidR="00DA1096" w:rsidRPr="00081A24">
        <w:tc>
          <w:tcPr>
            <w:tcW w:w="8208" w:type="dxa"/>
          </w:tcPr>
          <w:p w:rsidR="00DA1096" w:rsidRPr="00081A24" w:rsidRDefault="00DA1096" w:rsidP="0004772F">
            <w:pPr>
              <w:pStyle w:val="BodyTextIndent"/>
              <w:numPr>
                <w:ilvl w:val="0"/>
                <w:numId w:val="18"/>
              </w:numPr>
              <w:tabs>
                <w:tab w:val="clear" w:pos="720"/>
                <w:tab w:val="num" w:pos="1260"/>
              </w:tabs>
              <w:spacing w:line="240" w:lineRule="exact"/>
              <w:ind w:left="1260" w:hanging="450"/>
              <w:jc w:val="left"/>
              <w:rPr>
                <w:rFonts w:ascii="Times New Roman" w:hAnsi="Times New Roman"/>
                <w:sz w:val="21"/>
                <w:szCs w:val="21"/>
              </w:rPr>
            </w:pPr>
            <w:r w:rsidRPr="00081A24">
              <w:rPr>
                <w:rFonts w:ascii="Times New Roman" w:hAnsi="Times New Roman"/>
                <w:sz w:val="21"/>
                <w:szCs w:val="21"/>
              </w:rPr>
              <w:t xml:space="preserve">Зөрчил, гологдол арилгах </w:t>
            </w:r>
          </w:p>
        </w:tc>
        <w:tc>
          <w:tcPr>
            <w:tcW w:w="581" w:type="dxa"/>
          </w:tcPr>
          <w:p w:rsidR="00DA1096" w:rsidRPr="00081A24" w:rsidRDefault="00DA1096" w:rsidP="00EC0742">
            <w:pPr>
              <w:pStyle w:val="BodyTextIndent"/>
              <w:spacing w:line="240" w:lineRule="exact"/>
              <w:ind w:left="0" w:firstLine="0"/>
              <w:jc w:val="center"/>
              <w:rPr>
                <w:rFonts w:ascii="Times New Roman" w:hAnsi="Times New Roman"/>
                <w:sz w:val="21"/>
                <w:szCs w:val="21"/>
              </w:rPr>
            </w:pPr>
          </w:p>
        </w:tc>
      </w:tr>
      <w:tr w:rsidR="00DA1096" w:rsidRPr="00081A24">
        <w:tc>
          <w:tcPr>
            <w:tcW w:w="8208" w:type="dxa"/>
          </w:tcPr>
          <w:p w:rsidR="00DA1096" w:rsidRPr="00081A24" w:rsidRDefault="00DA1096" w:rsidP="0004772F">
            <w:pPr>
              <w:pStyle w:val="BodyTextIndent"/>
              <w:numPr>
                <w:ilvl w:val="0"/>
                <w:numId w:val="18"/>
              </w:numPr>
              <w:tabs>
                <w:tab w:val="clear" w:pos="720"/>
                <w:tab w:val="num" w:pos="1260"/>
              </w:tabs>
              <w:spacing w:line="240" w:lineRule="exact"/>
              <w:ind w:left="1260" w:hanging="450"/>
              <w:jc w:val="left"/>
              <w:rPr>
                <w:rFonts w:ascii="Times New Roman" w:hAnsi="Times New Roman"/>
                <w:sz w:val="21"/>
                <w:szCs w:val="21"/>
              </w:rPr>
            </w:pPr>
            <w:r w:rsidRPr="00081A24">
              <w:rPr>
                <w:rFonts w:ascii="Times New Roman" w:hAnsi="Times New Roman"/>
                <w:sz w:val="21"/>
                <w:szCs w:val="21"/>
              </w:rPr>
              <w:t xml:space="preserve">Зөрчил, гологдол арилгахгүй байх  </w:t>
            </w:r>
          </w:p>
        </w:tc>
        <w:tc>
          <w:tcPr>
            <w:tcW w:w="581" w:type="dxa"/>
          </w:tcPr>
          <w:p w:rsidR="00DA1096" w:rsidRPr="00081A24" w:rsidRDefault="00DA1096" w:rsidP="00EC0742">
            <w:pPr>
              <w:pStyle w:val="BodyTextIndent"/>
              <w:spacing w:line="240" w:lineRule="exact"/>
              <w:ind w:left="0" w:firstLine="0"/>
              <w:jc w:val="center"/>
              <w:rPr>
                <w:rFonts w:ascii="Times New Roman" w:hAnsi="Times New Roman"/>
                <w:sz w:val="21"/>
                <w:szCs w:val="21"/>
              </w:rPr>
            </w:pPr>
          </w:p>
        </w:tc>
      </w:tr>
      <w:tr w:rsidR="00DA1096" w:rsidRPr="00081A24">
        <w:tc>
          <w:tcPr>
            <w:tcW w:w="8208" w:type="dxa"/>
          </w:tcPr>
          <w:p w:rsidR="00DA1096" w:rsidRPr="00081A24" w:rsidRDefault="00DA1096" w:rsidP="0004772F">
            <w:pPr>
              <w:pStyle w:val="BodyTextIndent"/>
              <w:spacing w:line="240" w:lineRule="exact"/>
              <w:ind w:left="0" w:firstLine="0"/>
              <w:jc w:val="left"/>
              <w:rPr>
                <w:rFonts w:ascii="Times New Roman" w:hAnsi="Times New Roman"/>
                <w:sz w:val="21"/>
                <w:szCs w:val="21"/>
              </w:rPr>
            </w:pPr>
            <w:r w:rsidRPr="00081A24">
              <w:rPr>
                <w:rFonts w:ascii="Times New Roman" w:hAnsi="Times New Roman"/>
                <w:b/>
                <w:bCs/>
                <w:sz w:val="21"/>
                <w:szCs w:val="21"/>
              </w:rPr>
              <w:t>Г.</w:t>
            </w:r>
            <w:r w:rsidRPr="00081A24">
              <w:rPr>
                <w:rFonts w:ascii="Times New Roman" w:hAnsi="Times New Roman"/>
                <w:b/>
                <w:bCs/>
                <w:sz w:val="21"/>
                <w:szCs w:val="21"/>
              </w:rPr>
              <w:tab/>
              <w:t xml:space="preserve">Зардлын хяналт </w:t>
            </w:r>
          </w:p>
        </w:tc>
        <w:tc>
          <w:tcPr>
            <w:tcW w:w="581" w:type="dxa"/>
          </w:tcPr>
          <w:p w:rsidR="00DA1096" w:rsidRPr="00081A24" w:rsidRDefault="00DA1096" w:rsidP="00EC0742">
            <w:pPr>
              <w:pStyle w:val="BodyTextIndent"/>
              <w:spacing w:line="140" w:lineRule="exact"/>
              <w:ind w:left="0" w:firstLine="0"/>
              <w:jc w:val="center"/>
              <w:rPr>
                <w:rFonts w:ascii="Times New Roman" w:hAnsi="Times New Roman"/>
                <w:b/>
                <w:bCs/>
                <w:sz w:val="21"/>
                <w:szCs w:val="21"/>
              </w:rPr>
            </w:pPr>
          </w:p>
        </w:tc>
      </w:tr>
      <w:tr w:rsidR="00DA1096" w:rsidRPr="00081A24">
        <w:tc>
          <w:tcPr>
            <w:tcW w:w="8208" w:type="dxa"/>
          </w:tcPr>
          <w:p w:rsidR="00DA1096" w:rsidRPr="00081A24" w:rsidRDefault="00DA1096" w:rsidP="0004772F">
            <w:pPr>
              <w:pStyle w:val="BodyTextIndent"/>
              <w:numPr>
                <w:ilvl w:val="0"/>
                <w:numId w:val="18"/>
              </w:numPr>
              <w:tabs>
                <w:tab w:val="clear" w:pos="720"/>
                <w:tab w:val="num" w:pos="1260"/>
              </w:tabs>
              <w:spacing w:line="240" w:lineRule="exact"/>
              <w:ind w:left="1260" w:hanging="450"/>
              <w:jc w:val="left"/>
              <w:rPr>
                <w:rFonts w:ascii="Times New Roman" w:hAnsi="Times New Roman"/>
                <w:sz w:val="21"/>
                <w:szCs w:val="21"/>
              </w:rPr>
            </w:pPr>
            <w:r w:rsidRPr="00081A24">
              <w:rPr>
                <w:rFonts w:ascii="Times New Roman" w:hAnsi="Times New Roman"/>
                <w:sz w:val="21"/>
                <w:szCs w:val="21"/>
              </w:rPr>
              <w:t>Үе шатны ажлын хуваарь</w:t>
            </w:r>
          </w:p>
        </w:tc>
        <w:tc>
          <w:tcPr>
            <w:tcW w:w="581" w:type="dxa"/>
          </w:tcPr>
          <w:p w:rsidR="00DA1096" w:rsidRPr="00081A24" w:rsidRDefault="00DA1096" w:rsidP="00EC0742">
            <w:pPr>
              <w:pStyle w:val="BodyTextIndent"/>
              <w:spacing w:line="240" w:lineRule="exact"/>
              <w:ind w:left="0" w:firstLine="0"/>
              <w:jc w:val="center"/>
              <w:rPr>
                <w:rFonts w:ascii="Times New Roman" w:hAnsi="Times New Roman"/>
                <w:sz w:val="21"/>
                <w:szCs w:val="21"/>
              </w:rPr>
            </w:pPr>
          </w:p>
        </w:tc>
      </w:tr>
      <w:tr w:rsidR="00DA1096" w:rsidRPr="00081A24">
        <w:tc>
          <w:tcPr>
            <w:tcW w:w="8208" w:type="dxa"/>
          </w:tcPr>
          <w:p w:rsidR="00DA1096" w:rsidRPr="00081A24" w:rsidRDefault="00DA1096" w:rsidP="0004772F">
            <w:pPr>
              <w:pStyle w:val="BodyTextIndent"/>
              <w:numPr>
                <w:ilvl w:val="0"/>
                <w:numId w:val="18"/>
              </w:numPr>
              <w:tabs>
                <w:tab w:val="clear" w:pos="720"/>
                <w:tab w:val="num" w:pos="1260"/>
              </w:tabs>
              <w:spacing w:line="240" w:lineRule="exact"/>
              <w:ind w:left="1260" w:hanging="450"/>
              <w:jc w:val="left"/>
              <w:rPr>
                <w:rFonts w:ascii="Times New Roman" w:hAnsi="Times New Roman"/>
                <w:sz w:val="21"/>
                <w:szCs w:val="21"/>
              </w:rPr>
            </w:pPr>
            <w:r w:rsidRPr="00081A24">
              <w:rPr>
                <w:rFonts w:ascii="Times New Roman" w:hAnsi="Times New Roman"/>
                <w:sz w:val="21"/>
                <w:szCs w:val="21"/>
              </w:rPr>
              <w:t xml:space="preserve">Үе шатны ажлын хуваарийг өөрчлөх </w:t>
            </w:r>
          </w:p>
        </w:tc>
        <w:tc>
          <w:tcPr>
            <w:tcW w:w="581" w:type="dxa"/>
          </w:tcPr>
          <w:p w:rsidR="00DA1096" w:rsidRPr="00081A24" w:rsidRDefault="00DA1096" w:rsidP="00EC0742">
            <w:pPr>
              <w:pStyle w:val="BodyTextIndent"/>
              <w:spacing w:line="240" w:lineRule="exact"/>
              <w:ind w:left="0" w:firstLine="0"/>
              <w:jc w:val="center"/>
              <w:rPr>
                <w:rFonts w:ascii="Times New Roman" w:hAnsi="Times New Roman"/>
                <w:sz w:val="21"/>
                <w:szCs w:val="21"/>
              </w:rPr>
            </w:pPr>
          </w:p>
        </w:tc>
      </w:tr>
      <w:tr w:rsidR="00DA1096" w:rsidRPr="00081A24">
        <w:tc>
          <w:tcPr>
            <w:tcW w:w="8208" w:type="dxa"/>
          </w:tcPr>
          <w:p w:rsidR="00DA1096" w:rsidRPr="00081A24" w:rsidRDefault="00DA1096" w:rsidP="0004772F">
            <w:pPr>
              <w:pStyle w:val="BodyTextIndent"/>
              <w:numPr>
                <w:ilvl w:val="0"/>
                <w:numId w:val="18"/>
              </w:numPr>
              <w:tabs>
                <w:tab w:val="clear" w:pos="720"/>
                <w:tab w:val="num" w:pos="1260"/>
              </w:tabs>
              <w:spacing w:line="240" w:lineRule="exact"/>
              <w:ind w:left="1260" w:hanging="450"/>
              <w:jc w:val="left"/>
              <w:rPr>
                <w:rFonts w:ascii="Times New Roman" w:hAnsi="Times New Roman"/>
                <w:sz w:val="21"/>
                <w:szCs w:val="21"/>
              </w:rPr>
            </w:pPr>
            <w:r w:rsidRPr="00081A24">
              <w:rPr>
                <w:rFonts w:ascii="Times New Roman" w:hAnsi="Times New Roman"/>
                <w:sz w:val="21"/>
                <w:szCs w:val="21"/>
              </w:rPr>
              <w:t xml:space="preserve">Өөрчлөлт </w:t>
            </w:r>
          </w:p>
        </w:tc>
        <w:tc>
          <w:tcPr>
            <w:tcW w:w="581" w:type="dxa"/>
          </w:tcPr>
          <w:p w:rsidR="00DA1096" w:rsidRPr="00081A24" w:rsidRDefault="00DA1096" w:rsidP="00EC0742">
            <w:pPr>
              <w:pStyle w:val="BodyTextIndent"/>
              <w:spacing w:line="240" w:lineRule="exact"/>
              <w:ind w:left="0" w:firstLine="0"/>
              <w:jc w:val="center"/>
              <w:rPr>
                <w:rFonts w:ascii="Times New Roman" w:hAnsi="Times New Roman"/>
                <w:sz w:val="21"/>
                <w:szCs w:val="21"/>
              </w:rPr>
            </w:pPr>
          </w:p>
        </w:tc>
      </w:tr>
      <w:tr w:rsidR="00DA1096" w:rsidRPr="00081A24">
        <w:tc>
          <w:tcPr>
            <w:tcW w:w="8208" w:type="dxa"/>
          </w:tcPr>
          <w:p w:rsidR="00DA1096" w:rsidRPr="00081A24" w:rsidRDefault="00DA1096" w:rsidP="0004772F">
            <w:pPr>
              <w:pStyle w:val="BodyTextIndent"/>
              <w:numPr>
                <w:ilvl w:val="0"/>
                <w:numId w:val="18"/>
              </w:numPr>
              <w:tabs>
                <w:tab w:val="clear" w:pos="720"/>
                <w:tab w:val="num" w:pos="1260"/>
              </w:tabs>
              <w:spacing w:line="240" w:lineRule="exact"/>
              <w:ind w:left="1260" w:hanging="450"/>
              <w:jc w:val="left"/>
              <w:rPr>
                <w:rFonts w:ascii="Times New Roman" w:hAnsi="Times New Roman"/>
                <w:sz w:val="21"/>
                <w:szCs w:val="21"/>
              </w:rPr>
            </w:pPr>
            <w:r w:rsidRPr="00081A24">
              <w:rPr>
                <w:rFonts w:ascii="Times New Roman" w:hAnsi="Times New Roman"/>
                <w:sz w:val="21"/>
                <w:szCs w:val="21"/>
              </w:rPr>
              <w:t xml:space="preserve">Өөрчлөлтийн улмаас хийх төлбөр </w:t>
            </w:r>
          </w:p>
        </w:tc>
        <w:tc>
          <w:tcPr>
            <w:tcW w:w="581" w:type="dxa"/>
          </w:tcPr>
          <w:p w:rsidR="00DA1096" w:rsidRPr="00081A24" w:rsidRDefault="00DA1096" w:rsidP="00EC0742">
            <w:pPr>
              <w:pStyle w:val="BodyTextIndent"/>
              <w:spacing w:line="240" w:lineRule="exact"/>
              <w:ind w:left="0" w:firstLine="0"/>
              <w:jc w:val="center"/>
              <w:rPr>
                <w:rFonts w:ascii="Times New Roman" w:hAnsi="Times New Roman"/>
                <w:sz w:val="21"/>
                <w:szCs w:val="21"/>
              </w:rPr>
            </w:pPr>
          </w:p>
        </w:tc>
      </w:tr>
      <w:tr w:rsidR="00DA1096" w:rsidRPr="00081A24">
        <w:tc>
          <w:tcPr>
            <w:tcW w:w="8208" w:type="dxa"/>
          </w:tcPr>
          <w:p w:rsidR="00DA1096" w:rsidRPr="00081A24" w:rsidRDefault="00DA1096" w:rsidP="0004772F">
            <w:pPr>
              <w:pStyle w:val="BodyTextIndent"/>
              <w:numPr>
                <w:ilvl w:val="0"/>
                <w:numId w:val="18"/>
              </w:numPr>
              <w:tabs>
                <w:tab w:val="clear" w:pos="720"/>
                <w:tab w:val="num" w:pos="1260"/>
              </w:tabs>
              <w:spacing w:line="240" w:lineRule="exact"/>
              <w:ind w:left="1260" w:hanging="450"/>
              <w:jc w:val="left"/>
              <w:rPr>
                <w:rFonts w:ascii="Times New Roman" w:hAnsi="Times New Roman"/>
                <w:sz w:val="21"/>
                <w:szCs w:val="21"/>
              </w:rPr>
            </w:pPr>
            <w:r w:rsidRPr="00081A24">
              <w:rPr>
                <w:rFonts w:ascii="Times New Roman" w:hAnsi="Times New Roman"/>
                <w:sz w:val="21"/>
                <w:szCs w:val="21"/>
              </w:rPr>
              <w:t>Бэлэн мөнгөний урсгалын урьдчилсан тооцоо</w:t>
            </w:r>
          </w:p>
        </w:tc>
        <w:tc>
          <w:tcPr>
            <w:tcW w:w="581" w:type="dxa"/>
          </w:tcPr>
          <w:p w:rsidR="00DA1096" w:rsidRPr="00081A24" w:rsidRDefault="00DA1096" w:rsidP="00EC0742">
            <w:pPr>
              <w:pStyle w:val="BodyTextIndent"/>
              <w:spacing w:line="240" w:lineRule="exact"/>
              <w:ind w:left="0" w:firstLine="0"/>
              <w:jc w:val="center"/>
              <w:rPr>
                <w:rFonts w:ascii="Times New Roman" w:hAnsi="Times New Roman"/>
                <w:sz w:val="21"/>
                <w:szCs w:val="21"/>
              </w:rPr>
            </w:pPr>
          </w:p>
        </w:tc>
      </w:tr>
      <w:tr w:rsidR="00DA1096" w:rsidRPr="00081A24">
        <w:tc>
          <w:tcPr>
            <w:tcW w:w="8208" w:type="dxa"/>
          </w:tcPr>
          <w:p w:rsidR="00DA1096" w:rsidRPr="00081A24" w:rsidRDefault="00DA1096" w:rsidP="0004772F">
            <w:pPr>
              <w:pStyle w:val="BodyTextIndent"/>
              <w:numPr>
                <w:ilvl w:val="0"/>
                <w:numId w:val="18"/>
              </w:numPr>
              <w:tabs>
                <w:tab w:val="clear" w:pos="720"/>
                <w:tab w:val="num" w:pos="1260"/>
              </w:tabs>
              <w:spacing w:line="240" w:lineRule="exact"/>
              <w:ind w:left="1260" w:hanging="450"/>
              <w:jc w:val="left"/>
              <w:rPr>
                <w:rFonts w:ascii="Times New Roman" w:hAnsi="Times New Roman"/>
                <w:sz w:val="21"/>
                <w:szCs w:val="21"/>
              </w:rPr>
            </w:pPr>
            <w:r w:rsidRPr="00081A24">
              <w:rPr>
                <w:rFonts w:ascii="Times New Roman" w:hAnsi="Times New Roman"/>
                <w:sz w:val="21"/>
                <w:szCs w:val="21"/>
              </w:rPr>
              <w:t xml:space="preserve">Төлбөрийн мэдэгдэл </w:t>
            </w:r>
          </w:p>
        </w:tc>
        <w:tc>
          <w:tcPr>
            <w:tcW w:w="581" w:type="dxa"/>
          </w:tcPr>
          <w:p w:rsidR="00DA1096" w:rsidRPr="00081A24" w:rsidRDefault="00DA1096" w:rsidP="00EC0742">
            <w:pPr>
              <w:pStyle w:val="BodyTextIndent"/>
              <w:spacing w:line="240" w:lineRule="exact"/>
              <w:ind w:left="0" w:firstLine="0"/>
              <w:jc w:val="center"/>
              <w:rPr>
                <w:rFonts w:ascii="Times New Roman" w:hAnsi="Times New Roman"/>
                <w:sz w:val="21"/>
                <w:szCs w:val="21"/>
              </w:rPr>
            </w:pPr>
          </w:p>
        </w:tc>
      </w:tr>
      <w:tr w:rsidR="00DA1096" w:rsidRPr="00081A24">
        <w:tc>
          <w:tcPr>
            <w:tcW w:w="8208" w:type="dxa"/>
          </w:tcPr>
          <w:p w:rsidR="00DA1096" w:rsidRPr="00081A24" w:rsidRDefault="00DA1096" w:rsidP="0004772F">
            <w:pPr>
              <w:pStyle w:val="BodyTextIndent"/>
              <w:numPr>
                <w:ilvl w:val="0"/>
                <w:numId w:val="18"/>
              </w:numPr>
              <w:tabs>
                <w:tab w:val="clear" w:pos="720"/>
                <w:tab w:val="num" w:pos="1260"/>
              </w:tabs>
              <w:spacing w:line="240" w:lineRule="exact"/>
              <w:ind w:left="1260" w:hanging="450"/>
              <w:jc w:val="left"/>
              <w:rPr>
                <w:rFonts w:ascii="Times New Roman" w:hAnsi="Times New Roman"/>
                <w:sz w:val="21"/>
                <w:szCs w:val="21"/>
              </w:rPr>
            </w:pPr>
            <w:r w:rsidRPr="00081A24">
              <w:rPr>
                <w:rFonts w:ascii="Times New Roman" w:hAnsi="Times New Roman"/>
                <w:sz w:val="21"/>
                <w:szCs w:val="21"/>
              </w:rPr>
              <w:t xml:space="preserve">Төлбөр </w:t>
            </w:r>
          </w:p>
        </w:tc>
        <w:tc>
          <w:tcPr>
            <w:tcW w:w="581" w:type="dxa"/>
          </w:tcPr>
          <w:p w:rsidR="00DA1096" w:rsidRPr="00081A24" w:rsidRDefault="00DA1096" w:rsidP="00EC0742">
            <w:pPr>
              <w:pStyle w:val="BodyTextIndent"/>
              <w:spacing w:line="240" w:lineRule="exact"/>
              <w:ind w:left="0" w:firstLine="0"/>
              <w:jc w:val="center"/>
              <w:rPr>
                <w:rFonts w:ascii="Times New Roman" w:hAnsi="Times New Roman"/>
                <w:sz w:val="21"/>
                <w:szCs w:val="21"/>
              </w:rPr>
            </w:pPr>
          </w:p>
        </w:tc>
      </w:tr>
      <w:tr w:rsidR="00DA1096" w:rsidRPr="00081A24">
        <w:tc>
          <w:tcPr>
            <w:tcW w:w="8208" w:type="dxa"/>
          </w:tcPr>
          <w:p w:rsidR="00DA1096" w:rsidRPr="00081A24" w:rsidRDefault="00DA1096" w:rsidP="0004772F">
            <w:pPr>
              <w:pStyle w:val="BodyTextIndent"/>
              <w:numPr>
                <w:ilvl w:val="0"/>
                <w:numId w:val="18"/>
              </w:numPr>
              <w:tabs>
                <w:tab w:val="clear" w:pos="720"/>
                <w:tab w:val="num" w:pos="1260"/>
              </w:tabs>
              <w:spacing w:line="240" w:lineRule="exact"/>
              <w:ind w:left="1260" w:hanging="450"/>
              <w:jc w:val="left"/>
              <w:rPr>
                <w:rFonts w:ascii="Times New Roman" w:hAnsi="Times New Roman"/>
                <w:sz w:val="21"/>
                <w:szCs w:val="21"/>
              </w:rPr>
            </w:pPr>
            <w:r w:rsidRPr="00081A24">
              <w:rPr>
                <w:rFonts w:ascii="Times New Roman" w:hAnsi="Times New Roman"/>
                <w:sz w:val="21"/>
                <w:szCs w:val="21"/>
              </w:rPr>
              <w:t xml:space="preserve">Нөхөн төлбөр хийх нөхцөл </w:t>
            </w:r>
          </w:p>
        </w:tc>
        <w:tc>
          <w:tcPr>
            <w:tcW w:w="581" w:type="dxa"/>
          </w:tcPr>
          <w:p w:rsidR="00DA1096" w:rsidRPr="00081A24" w:rsidRDefault="00DA1096" w:rsidP="00EC0742">
            <w:pPr>
              <w:pStyle w:val="BodyTextIndent"/>
              <w:spacing w:line="240" w:lineRule="exact"/>
              <w:ind w:left="0" w:firstLine="0"/>
              <w:jc w:val="center"/>
              <w:rPr>
                <w:rFonts w:ascii="Times New Roman" w:hAnsi="Times New Roman"/>
                <w:sz w:val="21"/>
                <w:szCs w:val="21"/>
              </w:rPr>
            </w:pPr>
          </w:p>
        </w:tc>
      </w:tr>
      <w:tr w:rsidR="00DA1096" w:rsidRPr="00081A24">
        <w:tc>
          <w:tcPr>
            <w:tcW w:w="8208" w:type="dxa"/>
          </w:tcPr>
          <w:p w:rsidR="00DA1096" w:rsidRPr="00081A24" w:rsidRDefault="00DA1096" w:rsidP="0004772F">
            <w:pPr>
              <w:pStyle w:val="BodyTextIndent"/>
              <w:numPr>
                <w:ilvl w:val="0"/>
                <w:numId w:val="18"/>
              </w:numPr>
              <w:tabs>
                <w:tab w:val="clear" w:pos="720"/>
                <w:tab w:val="num" w:pos="1260"/>
              </w:tabs>
              <w:spacing w:line="240" w:lineRule="exact"/>
              <w:ind w:left="1260" w:hanging="450"/>
              <w:jc w:val="left"/>
              <w:rPr>
                <w:rFonts w:ascii="Times New Roman" w:hAnsi="Times New Roman"/>
                <w:sz w:val="21"/>
                <w:szCs w:val="21"/>
              </w:rPr>
            </w:pPr>
            <w:r w:rsidRPr="00081A24">
              <w:rPr>
                <w:rFonts w:ascii="Times New Roman" w:hAnsi="Times New Roman"/>
                <w:sz w:val="21"/>
                <w:szCs w:val="21"/>
              </w:rPr>
              <w:t xml:space="preserve">Татвар </w:t>
            </w:r>
          </w:p>
        </w:tc>
        <w:tc>
          <w:tcPr>
            <w:tcW w:w="581" w:type="dxa"/>
          </w:tcPr>
          <w:p w:rsidR="00DA1096" w:rsidRPr="00081A24" w:rsidRDefault="00DA1096" w:rsidP="00EC0742">
            <w:pPr>
              <w:pStyle w:val="BodyTextIndent"/>
              <w:spacing w:line="240" w:lineRule="exact"/>
              <w:ind w:left="0" w:firstLine="0"/>
              <w:jc w:val="center"/>
              <w:rPr>
                <w:rFonts w:ascii="Times New Roman" w:hAnsi="Times New Roman"/>
                <w:sz w:val="21"/>
                <w:szCs w:val="21"/>
              </w:rPr>
            </w:pPr>
          </w:p>
        </w:tc>
      </w:tr>
      <w:tr w:rsidR="00DA1096" w:rsidRPr="00081A24">
        <w:tc>
          <w:tcPr>
            <w:tcW w:w="8208" w:type="dxa"/>
          </w:tcPr>
          <w:p w:rsidR="00DA1096" w:rsidRPr="00081A24" w:rsidRDefault="00DA1096" w:rsidP="0004772F">
            <w:pPr>
              <w:pStyle w:val="BodyTextIndent"/>
              <w:numPr>
                <w:ilvl w:val="0"/>
                <w:numId w:val="18"/>
              </w:numPr>
              <w:tabs>
                <w:tab w:val="clear" w:pos="720"/>
                <w:tab w:val="num" w:pos="1260"/>
              </w:tabs>
              <w:spacing w:line="240" w:lineRule="exact"/>
              <w:ind w:left="1260" w:hanging="450"/>
              <w:jc w:val="left"/>
              <w:rPr>
                <w:rFonts w:ascii="Times New Roman" w:hAnsi="Times New Roman"/>
                <w:sz w:val="21"/>
                <w:szCs w:val="21"/>
              </w:rPr>
            </w:pPr>
            <w:r w:rsidRPr="00081A24">
              <w:rPr>
                <w:rFonts w:ascii="Times New Roman" w:hAnsi="Times New Roman"/>
                <w:sz w:val="21"/>
                <w:szCs w:val="21"/>
              </w:rPr>
              <w:t xml:space="preserve">Валют </w:t>
            </w:r>
          </w:p>
        </w:tc>
        <w:tc>
          <w:tcPr>
            <w:tcW w:w="581" w:type="dxa"/>
          </w:tcPr>
          <w:p w:rsidR="00DA1096" w:rsidRPr="00081A24" w:rsidRDefault="00DA1096" w:rsidP="00EC0742">
            <w:pPr>
              <w:pStyle w:val="BodyTextIndent"/>
              <w:spacing w:line="240" w:lineRule="exact"/>
              <w:ind w:left="0" w:firstLine="0"/>
              <w:jc w:val="center"/>
              <w:rPr>
                <w:rFonts w:ascii="Times New Roman" w:hAnsi="Times New Roman"/>
                <w:sz w:val="21"/>
                <w:szCs w:val="21"/>
              </w:rPr>
            </w:pPr>
          </w:p>
        </w:tc>
      </w:tr>
      <w:tr w:rsidR="00DA1096" w:rsidRPr="00081A24">
        <w:tc>
          <w:tcPr>
            <w:tcW w:w="8208" w:type="dxa"/>
          </w:tcPr>
          <w:p w:rsidR="00DA1096" w:rsidRPr="00081A24" w:rsidRDefault="00DA1096" w:rsidP="0004772F">
            <w:pPr>
              <w:pStyle w:val="BodyTextIndent"/>
              <w:numPr>
                <w:ilvl w:val="0"/>
                <w:numId w:val="18"/>
              </w:numPr>
              <w:tabs>
                <w:tab w:val="clear" w:pos="720"/>
                <w:tab w:val="num" w:pos="1260"/>
              </w:tabs>
              <w:spacing w:line="240" w:lineRule="exact"/>
              <w:ind w:left="1260" w:hanging="450"/>
              <w:jc w:val="left"/>
              <w:rPr>
                <w:rFonts w:ascii="Times New Roman" w:hAnsi="Times New Roman"/>
                <w:sz w:val="21"/>
                <w:szCs w:val="21"/>
              </w:rPr>
            </w:pPr>
            <w:r w:rsidRPr="00081A24">
              <w:rPr>
                <w:rFonts w:ascii="Times New Roman" w:hAnsi="Times New Roman"/>
                <w:sz w:val="21"/>
                <w:szCs w:val="21"/>
              </w:rPr>
              <w:t xml:space="preserve">Үнийн тохируулга </w:t>
            </w:r>
          </w:p>
        </w:tc>
        <w:tc>
          <w:tcPr>
            <w:tcW w:w="581" w:type="dxa"/>
          </w:tcPr>
          <w:p w:rsidR="00DA1096" w:rsidRPr="00081A24" w:rsidRDefault="00DA1096" w:rsidP="00EC0742">
            <w:pPr>
              <w:pStyle w:val="BodyTextIndent"/>
              <w:spacing w:line="240" w:lineRule="exact"/>
              <w:ind w:left="0" w:firstLine="0"/>
              <w:jc w:val="center"/>
              <w:rPr>
                <w:rFonts w:ascii="Times New Roman" w:hAnsi="Times New Roman"/>
                <w:sz w:val="21"/>
                <w:szCs w:val="21"/>
              </w:rPr>
            </w:pPr>
          </w:p>
        </w:tc>
      </w:tr>
      <w:tr w:rsidR="00DA1096" w:rsidRPr="00081A24">
        <w:tc>
          <w:tcPr>
            <w:tcW w:w="8208" w:type="dxa"/>
          </w:tcPr>
          <w:p w:rsidR="00DA1096" w:rsidRPr="00081A24" w:rsidRDefault="00DA1096" w:rsidP="0004772F">
            <w:pPr>
              <w:pStyle w:val="BodyTextIndent"/>
              <w:numPr>
                <w:ilvl w:val="0"/>
                <w:numId w:val="18"/>
              </w:numPr>
              <w:tabs>
                <w:tab w:val="clear" w:pos="720"/>
                <w:tab w:val="num" w:pos="1260"/>
              </w:tabs>
              <w:spacing w:line="240" w:lineRule="exact"/>
              <w:ind w:left="1260" w:hanging="450"/>
              <w:jc w:val="left"/>
              <w:rPr>
                <w:rFonts w:ascii="Times New Roman" w:hAnsi="Times New Roman"/>
                <w:sz w:val="21"/>
                <w:szCs w:val="21"/>
              </w:rPr>
            </w:pPr>
            <w:r w:rsidRPr="00081A24">
              <w:rPr>
                <w:rFonts w:ascii="Times New Roman" w:hAnsi="Times New Roman"/>
                <w:sz w:val="21"/>
                <w:szCs w:val="21"/>
              </w:rPr>
              <w:t xml:space="preserve">Барьцаа хөрөнгө </w:t>
            </w:r>
          </w:p>
        </w:tc>
        <w:tc>
          <w:tcPr>
            <w:tcW w:w="581" w:type="dxa"/>
          </w:tcPr>
          <w:p w:rsidR="00DA1096" w:rsidRPr="00081A24" w:rsidRDefault="00DA1096" w:rsidP="00EC0742">
            <w:pPr>
              <w:pStyle w:val="BodyTextIndent"/>
              <w:spacing w:line="240" w:lineRule="exact"/>
              <w:ind w:left="0" w:firstLine="0"/>
              <w:jc w:val="center"/>
              <w:rPr>
                <w:rFonts w:ascii="Times New Roman" w:hAnsi="Times New Roman"/>
                <w:sz w:val="21"/>
                <w:szCs w:val="21"/>
              </w:rPr>
            </w:pPr>
          </w:p>
        </w:tc>
      </w:tr>
      <w:tr w:rsidR="00DA1096" w:rsidRPr="00081A24">
        <w:tc>
          <w:tcPr>
            <w:tcW w:w="8208" w:type="dxa"/>
          </w:tcPr>
          <w:p w:rsidR="00DA1096" w:rsidRPr="00081A24" w:rsidRDefault="00DA1096" w:rsidP="0004772F">
            <w:pPr>
              <w:pStyle w:val="BodyTextIndent"/>
              <w:numPr>
                <w:ilvl w:val="0"/>
                <w:numId w:val="18"/>
              </w:numPr>
              <w:tabs>
                <w:tab w:val="clear" w:pos="720"/>
                <w:tab w:val="num" w:pos="1260"/>
              </w:tabs>
              <w:spacing w:line="240" w:lineRule="exact"/>
              <w:ind w:left="1260" w:hanging="450"/>
              <w:jc w:val="left"/>
              <w:rPr>
                <w:rFonts w:ascii="Times New Roman" w:hAnsi="Times New Roman"/>
                <w:sz w:val="21"/>
                <w:szCs w:val="21"/>
              </w:rPr>
            </w:pPr>
            <w:r w:rsidRPr="00081A24">
              <w:rPr>
                <w:rFonts w:ascii="Times New Roman" w:hAnsi="Times New Roman"/>
                <w:sz w:val="21"/>
                <w:szCs w:val="21"/>
              </w:rPr>
              <w:t xml:space="preserve">Алданги </w:t>
            </w:r>
          </w:p>
        </w:tc>
        <w:tc>
          <w:tcPr>
            <w:tcW w:w="581" w:type="dxa"/>
          </w:tcPr>
          <w:p w:rsidR="00DA1096" w:rsidRPr="00081A24" w:rsidRDefault="00DA1096" w:rsidP="00EC0742">
            <w:pPr>
              <w:pStyle w:val="BodyTextIndent"/>
              <w:spacing w:line="240" w:lineRule="exact"/>
              <w:ind w:left="0" w:firstLine="0"/>
              <w:jc w:val="center"/>
              <w:rPr>
                <w:rFonts w:ascii="Times New Roman" w:hAnsi="Times New Roman"/>
                <w:sz w:val="21"/>
                <w:szCs w:val="21"/>
              </w:rPr>
            </w:pPr>
          </w:p>
        </w:tc>
      </w:tr>
      <w:tr w:rsidR="00DA1096" w:rsidRPr="00081A24">
        <w:tc>
          <w:tcPr>
            <w:tcW w:w="8208" w:type="dxa"/>
          </w:tcPr>
          <w:p w:rsidR="00DA1096" w:rsidRPr="00081A24" w:rsidRDefault="00DA1096" w:rsidP="0004772F">
            <w:pPr>
              <w:pStyle w:val="BodyTextIndent"/>
              <w:numPr>
                <w:ilvl w:val="0"/>
                <w:numId w:val="18"/>
              </w:numPr>
              <w:tabs>
                <w:tab w:val="clear" w:pos="720"/>
                <w:tab w:val="num" w:pos="1260"/>
              </w:tabs>
              <w:spacing w:line="240" w:lineRule="exact"/>
              <w:ind w:left="1260" w:hanging="450"/>
              <w:jc w:val="left"/>
              <w:rPr>
                <w:rFonts w:ascii="Times New Roman" w:hAnsi="Times New Roman"/>
                <w:sz w:val="21"/>
                <w:szCs w:val="21"/>
              </w:rPr>
            </w:pPr>
            <w:r w:rsidRPr="00081A24">
              <w:rPr>
                <w:rFonts w:ascii="Times New Roman" w:hAnsi="Times New Roman"/>
                <w:sz w:val="21"/>
                <w:szCs w:val="21"/>
              </w:rPr>
              <w:t xml:space="preserve">Урамшуулал </w:t>
            </w:r>
          </w:p>
        </w:tc>
        <w:tc>
          <w:tcPr>
            <w:tcW w:w="581" w:type="dxa"/>
          </w:tcPr>
          <w:p w:rsidR="00DA1096" w:rsidRPr="00081A24" w:rsidRDefault="00DA1096" w:rsidP="00EC0742">
            <w:pPr>
              <w:pStyle w:val="BodyTextIndent"/>
              <w:spacing w:line="240" w:lineRule="exact"/>
              <w:ind w:left="0" w:firstLine="0"/>
              <w:jc w:val="center"/>
              <w:rPr>
                <w:rFonts w:ascii="Times New Roman" w:hAnsi="Times New Roman"/>
                <w:sz w:val="21"/>
                <w:szCs w:val="21"/>
              </w:rPr>
            </w:pPr>
          </w:p>
        </w:tc>
      </w:tr>
      <w:tr w:rsidR="00DA1096" w:rsidRPr="00081A24">
        <w:tc>
          <w:tcPr>
            <w:tcW w:w="8208" w:type="dxa"/>
          </w:tcPr>
          <w:p w:rsidR="00DA1096" w:rsidRPr="00081A24" w:rsidRDefault="00DA1096" w:rsidP="0004772F">
            <w:pPr>
              <w:pStyle w:val="BodyTextIndent"/>
              <w:numPr>
                <w:ilvl w:val="0"/>
                <w:numId w:val="18"/>
              </w:numPr>
              <w:tabs>
                <w:tab w:val="clear" w:pos="720"/>
                <w:tab w:val="num" w:pos="1260"/>
              </w:tabs>
              <w:spacing w:line="240" w:lineRule="exact"/>
              <w:ind w:left="1260" w:hanging="450"/>
              <w:jc w:val="left"/>
              <w:rPr>
                <w:rFonts w:ascii="Times New Roman" w:hAnsi="Times New Roman"/>
                <w:sz w:val="21"/>
                <w:szCs w:val="21"/>
              </w:rPr>
            </w:pPr>
            <w:r w:rsidRPr="00081A24">
              <w:rPr>
                <w:rFonts w:ascii="Times New Roman" w:hAnsi="Times New Roman"/>
                <w:sz w:val="21"/>
                <w:szCs w:val="21"/>
              </w:rPr>
              <w:t xml:space="preserve">Урьдчилгаа төлбөр </w:t>
            </w:r>
          </w:p>
        </w:tc>
        <w:tc>
          <w:tcPr>
            <w:tcW w:w="581" w:type="dxa"/>
          </w:tcPr>
          <w:p w:rsidR="00DA1096" w:rsidRPr="00081A24" w:rsidRDefault="00DA1096" w:rsidP="00EC0742">
            <w:pPr>
              <w:pStyle w:val="BodyTextIndent"/>
              <w:spacing w:line="240" w:lineRule="exact"/>
              <w:ind w:left="0" w:firstLine="0"/>
              <w:jc w:val="center"/>
              <w:rPr>
                <w:rFonts w:ascii="Times New Roman" w:hAnsi="Times New Roman"/>
                <w:sz w:val="21"/>
                <w:szCs w:val="21"/>
              </w:rPr>
            </w:pPr>
          </w:p>
        </w:tc>
      </w:tr>
      <w:tr w:rsidR="00DA1096" w:rsidRPr="00081A24">
        <w:tc>
          <w:tcPr>
            <w:tcW w:w="8208" w:type="dxa"/>
          </w:tcPr>
          <w:p w:rsidR="00DA1096" w:rsidRPr="00081A24" w:rsidRDefault="00DA1096" w:rsidP="0004772F">
            <w:pPr>
              <w:pStyle w:val="BodyTextIndent"/>
              <w:numPr>
                <w:ilvl w:val="0"/>
                <w:numId w:val="18"/>
              </w:numPr>
              <w:tabs>
                <w:tab w:val="clear" w:pos="720"/>
                <w:tab w:val="num" w:pos="1260"/>
              </w:tabs>
              <w:spacing w:line="240" w:lineRule="exact"/>
              <w:ind w:left="1260" w:hanging="450"/>
              <w:jc w:val="left"/>
              <w:rPr>
                <w:rFonts w:ascii="Times New Roman" w:hAnsi="Times New Roman"/>
                <w:sz w:val="21"/>
                <w:szCs w:val="21"/>
              </w:rPr>
            </w:pPr>
            <w:r w:rsidRPr="00081A24">
              <w:rPr>
                <w:rFonts w:ascii="Times New Roman" w:hAnsi="Times New Roman"/>
                <w:sz w:val="21"/>
                <w:szCs w:val="21"/>
              </w:rPr>
              <w:t xml:space="preserve">Баталгаа </w:t>
            </w:r>
          </w:p>
        </w:tc>
        <w:tc>
          <w:tcPr>
            <w:tcW w:w="581" w:type="dxa"/>
          </w:tcPr>
          <w:p w:rsidR="00DA1096" w:rsidRPr="00081A24" w:rsidRDefault="00DA1096" w:rsidP="00EC0742">
            <w:pPr>
              <w:pStyle w:val="BodyTextIndent"/>
              <w:spacing w:line="240" w:lineRule="exact"/>
              <w:ind w:left="0" w:firstLine="0"/>
              <w:jc w:val="center"/>
              <w:rPr>
                <w:rFonts w:ascii="Times New Roman" w:hAnsi="Times New Roman"/>
                <w:sz w:val="21"/>
                <w:szCs w:val="21"/>
              </w:rPr>
            </w:pPr>
          </w:p>
        </w:tc>
      </w:tr>
      <w:tr w:rsidR="00DA1096" w:rsidRPr="00081A24">
        <w:tc>
          <w:tcPr>
            <w:tcW w:w="8208" w:type="dxa"/>
          </w:tcPr>
          <w:p w:rsidR="00DA1096" w:rsidRPr="00081A24" w:rsidRDefault="00DA1096" w:rsidP="0004772F">
            <w:pPr>
              <w:pStyle w:val="BodyTextIndent"/>
              <w:numPr>
                <w:ilvl w:val="0"/>
                <w:numId w:val="18"/>
              </w:numPr>
              <w:tabs>
                <w:tab w:val="clear" w:pos="720"/>
                <w:tab w:val="num" w:pos="1260"/>
              </w:tabs>
              <w:spacing w:line="240" w:lineRule="exact"/>
              <w:ind w:left="1260" w:hanging="450"/>
              <w:jc w:val="left"/>
              <w:rPr>
                <w:rFonts w:ascii="Times New Roman" w:hAnsi="Times New Roman"/>
                <w:sz w:val="21"/>
                <w:szCs w:val="21"/>
              </w:rPr>
            </w:pPr>
            <w:r w:rsidRPr="00081A24">
              <w:rPr>
                <w:rFonts w:ascii="Times New Roman" w:hAnsi="Times New Roman"/>
                <w:sz w:val="21"/>
                <w:szCs w:val="21"/>
              </w:rPr>
              <w:t>Ажил-өдөр</w:t>
            </w:r>
          </w:p>
        </w:tc>
        <w:tc>
          <w:tcPr>
            <w:tcW w:w="581" w:type="dxa"/>
          </w:tcPr>
          <w:p w:rsidR="00DA1096" w:rsidRPr="00081A24" w:rsidRDefault="00DA1096" w:rsidP="00EC0742">
            <w:pPr>
              <w:pStyle w:val="BodyTextIndent"/>
              <w:spacing w:line="240" w:lineRule="exact"/>
              <w:ind w:left="0" w:firstLine="0"/>
              <w:jc w:val="center"/>
              <w:rPr>
                <w:rFonts w:ascii="Times New Roman" w:hAnsi="Times New Roman"/>
                <w:sz w:val="21"/>
                <w:szCs w:val="21"/>
              </w:rPr>
            </w:pPr>
          </w:p>
        </w:tc>
      </w:tr>
      <w:tr w:rsidR="00DA1096" w:rsidRPr="00081A24">
        <w:tc>
          <w:tcPr>
            <w:tcW w:w="8208" w:type="dxa"/>
          </w:tcPr>
          <w:p w:rsidR="00DA1096" w:rsidRPr="00081A24" w:rsidRDefault="00DA1096" w:rsidP="0004772F">
            <w:pPr>
              <w:pStyle w:val="BodyTextIndent"/>
              <w:numPr>
                <w:ilvl w:val="0"/>
                <w:numId w:val="18"/>
              </w:numPr>
              <w:tabs>
                <w:tab w:val="clear" w:pos="720"/>
                <w:tab w:val="num" w:pos="1260"/>
              </w:tabs>
              <w:spacing w:line="240" w:lineRule="exact"/>
              <w:ind w:left="1260" w:hanging="450"/>
              <w:jc w:val="left"/>
              <w:rPr>
                <w:rFonts w:ascii="Times New Roman" w:hAnsi="Times New Roman"/>
                <w:sz w:val="21"/>
                <w:szCs w:val="21"/>
              </w:rPr>
            </w:pPr>
            <w:r w:rsidRPr="00081A24">
              <w:rPr>
                <w:rFonts w:ascii="Times New Roman" w:hAnsi="Times New Roman"/>
                <w:sz w:val="21"/>
                <w:szCs w:val="21"/>
              </w:rPr>
              <w:t xml:space="preserve">Засварын зардал </w:t>
            </w:r>
          </w:p>
        </w:tc>
        <w:tc>
          <w:tcPr>
            <w:tcW w:w="581" w:type="dxa"/>
          </w:tcPr>
          <w:p w:rsidR="00DA1096" w:rsidRPr="00081A24" w:rsidRDefault="00DA1096" w:rsidP="00EC0742">
            <w:pPr>
              <w:pStyle w:val="BodyTextIndent"/>
              <w:spacing w:line="240" w:lineRule="exact"/>
              <w:ind w:left="0" w:firstLine="0"/>
              <w:jc w:val="center"/>
              <w:rPr>
                <w:rFonts w:ascii="Times New Roman" w:hAnsi="Times New Roman"/>
                <w:sz w:val="21"/>
                <w:szCs w:val="21"/>
              </w:rPr>
            </w:pPr>
          </w:p>
        </w:tc>
      </w:tr>
      <w:tr w:rsidR="00DA1096" w:rsidRPr="00081A24">
        <w:tc>
          <w:tcPr>
            <w:tcW w:w="8208" w:type="dxa"/>
          </w:tcPr>
          <w:p w:rsidR="00DA1096" w:rsidRPr="00081A24" w:rsidRDefault="00DA1096" w:rsidP="0004772F">
            <w:pPr>
              <w:pStyle w:val="BodyTextIndent"/>
              <w:spacing w:line="240" w:lineRule="exact"/>
              <w:ind w:left="0" w:firstLine="0"/>
              <w:jc w:val="left"/>
              <w:rPr>
                <w:rFonts w:ascii="Times New Roman" w:hAnsi="Times New Roman"/>
                <w:sz w:val="21"/>
                <w:szCs w:val="21"/>
              </w:rPr>
            </w:pPr>
            <w:r w:rsidRPr="00081A24">
              <w:rPr>
                <w:rFonts w:ascii="Times New Roman" w:hAnsi="Times New Roman"/>
                <w:b/>
                <w:bCs/>
                <w:sz w:val="21"/>
                <w:szCs w:val="21"/>
              </w:rPr>
              <w:t>Д.</w:t>
            </w:r>
            <w:r w:rsidRPr="00081A24">
              <w:rPr>
                <w:rFonts w:ascii="Times New Roman" w:hAnsi="Times New Roman"/>
                <w:b/>
                <w:bCs/>
                <w:sz w:val="21"/>
                <w:szCs w:val="21"/>
              </w:rPr>
              <w:tab/>
              <w:t xml:space="preserve">Гэрээг дуусгах </w:t>
            </w:r>
          </w:p>
        </w:tc>
        <w:tc>
          <w:tcPr>
            <w:tcW w:w="581" w:type="dxa"/>
          </w:tcPr>
          <w:p w:rsidR="00DA1096" w:rsidRPr="00081A24" w:rsidRDefault="00DA1096" w:rsidP="00EC0742">
            <w:pPr>
              <w:pStyle w:val="BodyTextIndent"/>
              <w:spacing w:line="140" w:lineRule="exact"/>
              <w:ind w:left="0" w:firstLine="0"/>
              <w:jc w:val="center"/>
              <w:rPr>
                <w:rFonts w:ascii="Times New Roman" w:hAnsi="Times New Roman"/>
                <w:sz w:val="21"/>
                <w:szCs w:val="21"/>
              </w:rPr>
            </w:pPr>
          </w:p>
        </w:tc>
      </w:tr>
      <w:tr w:rsidR="00DA1096" w:rsidRPr="00081A24">
        <w:tc>
          <w:tcPr>
            <w:tcW w:w="8208" w:type="dxa"/>
          </w:tcPr>
          <w:p w:rsidR="00DA1096" w:rsidRPr="00081A24" w:rsidRDefault="00DA1096" w:rsidP="0004772F">
            <w:pPr>
              <w:pStyle w:val="BodyTextIndent"/>
              <w:numPr>
                <w:ilvl w:val="0"/>
                <w:numId w:val="18"/>
              </w:numPr>
              <w:tabs>
                <w:tab w:val="clear" w:pos="720"/>
                <w:tab w:val="num" w:pos="1260"/>
              </w:tabs>
              <w:spacing w:line="240" w:lineRule="exact"/>
              <w:ind w:left="1260" w:hanging="450"/>
              <w:jc w:val="left"/>
              <w:rPr>
                <w:rFonts w:ascii="Times New Roman" w:hAnsi="Times New Roman"/>
                <w:sz w:val="21"/>
                <w:szCs w:val="21"/>
              </w:rPr>
            </w:pPr>
            <w:r w:rsidRPr="00081A24">
              <w:rPr>
                <w:rFonts w:ascii="Times New Roman" w:hAnsi="Times New Roman"/>
                <w:sz w:val="21"/>
                <w:szCs w:val="21"/>
              </w:rPr>
              <w:t xml:space="preserve">Ажил дуусгах </w:t>
            </w:r>
          </w:p>
        </w:tc>
        <w:tc>
          <w:tcPr>
            <w:tcW w:w="581" w:type="dxa"/>
          </w:tcPr>
          <w:p w:rsidR="00DA1096" w:rsidRPr="00081A24" w:rsidRDefault="00DA1096" w:rsidP="00EC0742">
            <w:pPr>
              <w:pStyle w:val="BodyTextIndent"/>
              <w:spacing w:line="240" w:lineRule="exact"/>
              <w:ind w:left="0" w:firstLine="0"/>
              <w:jc w:val="center"/>
              <w:rPr>
                <w:rFonts w:ascii="Times New Roman" w:hAnsi="Times New Roman"/>
                <w:sz w:val="21"/>
                <w:szCs w:val="21"/>
              </w:rPr>
            </w:pPr>
          </w:p>
        </w:tc>
      </w:tr>
      <w:tr w:rsidR="00DA1096" w:rsidRPr="00081A24">
        <w:tc>
          <w:tcPr>
            <w:tcW w:w="8208" w:type="dxa"/>
          </w:tcPr>
          <w:p w:rsidR="00DA1096" w:rsidRPr="00081A24" w:rsidRDefault="00DA1096" w:rsidP="0004772F">
            <w:pPr>
              <w:pStyle w:val="BodyTextIndent"/>
              <w:numPr>
                <w:ilvl w:val="0"/>
                <w:numId w:val="18"/>
              </w:numPr>
              <w:tabs>
                <w:tab w:val="clear" w:pos="720"/>
                <w:tab w:val="num" w:pos="1260"/>
              </w:tabs>
              <w:spacing w:line="240" w:lineRule="exact"/>
              <w:ind w:left="1260" w:hanging="450"/>
              <w:jc w:val="left"/>
              <w:rPr>
                <w:rFonts w:ascii="Times New Roman" w:hAnsi="Times New Roman"/>
                <w:sz w:val="21"/>
                <w:szCs w:val="21"/>
              </w:rPr>
            </w:pPr>
            <w:r w:rsidRPr="00081A24">
              <w:rPr>
                <w:rFonts w:ascii="Times New Roman" w:hAnsi="Times New Roman"/>
                <w:sz w:val="21"/>
                <w:szCs w:val="21"/>
              </w:rPr>
              <w:lastRenderedPageBreak/>
              <w:t xml:space="preserve">Хүлээж авах </w:t>
            </w:r>
          </w:p>
        </w:tc>
        <w:tc>
          <w:tcPr>
            <w:tcW w:w="581" w:type="dxa"/>
          </w:tcPr>
          <w:p w:rsidR="00DA1096" w:rsidRPr="00081A24" w:rsidRDefault="00DA1096" w:rsidP="00EC0742">
            <w:pPr>
              <w:pStyle w:val="BodyTextIndent"/>
              <w:spacing w:line="240" w:lineRule="exact"/>
              <w:ind w:left="0" w:firstLine="0"/>
              <w:jc w:val="center"/>
              <w:rPr>
                <w:rFonts w:ascii="Times New Roman" w:hAnsi="Times New Roman"/>
                <w:sz w:val="21"/>
                <w:szCs w:val="21"/>
              </w:rPr>
            </w:pPr>
          </w:p>
        </w:tc>
      </w:tr>
      <w:tr w:rsidR="00DA1096" w:rsidRPr="00081A24">
        <w:tc>
          <w:tcPr>
            <w:tcW w:w="8208" w:type="dxa"/>
          </w:tcPr>
          <w:p w:rsidR="00DA1096" w:rsidRPr="00081A24" w:rsidRDefault="00DA1096" w:rsidP="0004772F">
            <w:pPr>
              <w:pStyle w:val="BodyTextIndent"/>
              <w:numPr>
                <w:ilvl w:val="0"/>
                <w:numId w:val="18"/>
              </w:numPr>
              <w:tabs>
                <w:tab w:val="clear" w:pos="720"/>
                <w:tab w:val="num" w:pos="1260"/>
              </w:tabs>
              <w:spacing w:line="240" w:lineRule="exact"/>
              <w:ind w:left="1260" w:hanging="450"/>
              <w:jc w:val="left"/>
              <w:rPr>
                <w:rFonts w:ascii="Times New Roman" w:hAnsi="Times New Roman"/>
                <w:sz w:val="21"/>
                <w:szCs w:val="21"/>
              </w:rPr>
            </w:pPr>
            <w:r w:rsidRPr="00081A24">
              <w:rPr>
                <w:rFonts w:ascii="Times New Roman" w:hAnsi="Times New Roman"/>
                <w:sz w:val="21"/>
                <w:szCs w:val="21"/>
              </w:rPr>
              <w:t xml:space="preserve">Эцсийн тооцоо </w:t>
            </w:r>
          </w:p>
        </w:tc>
        <w:tc>
          <w:tcPr>
            <w:tcW w:w="581" w:type="dxa"/>
          </w:tcPr>
          <w:p w:rsidR="00DA1096" w:rsidRPr="00081A24" w:rsidRDefault="00DA1096" w:rsidP="00EC0742">
            <w:pPr>
              <w:pStyle w:val="BodyTextIndent"/>
              <w:spacing w:line="240" w:lineRule="exact"/>
              <w:ind w:left="0" w:firstLine="0"/>
              <w:jc w:val="center"/>
              <w:rPr>
                <w:rFonts w:ascii="Times New Roman" w:hAnsi="Times New Roman"/>
                <w:sz w:val="21"/>
                <w:szCs w:val="21"/>
              </w:rPr>
            </w:pPr>
          </w:p>
        </w:tc>
      </w:tr>
      <w:tr w:rsidR="00DA1096" w:rsidRPr="00081A24">
        <w:tc>
          <w:tcPr>
            <w:tcW w:w="8208" w:type="dxa"/>
          </w:tcPr>
          <w:p w:rsidR="00DA1096" w:rsidRPr="00081A24" w:rsidRDefault="00DA1096" w:rsidP="0004772F">
            <w:pPr>
              <w:pStyle w:val="BodyTextIndent"/>
              <w:numPr>
                <w:ilvl w:val="0"/>
                <w:numId w:val="18"/>
              </w:numPr>
              <w:tabs>
                <w:tab w:val="clear" w:pos="720"/>
                <w:tab w:val="num" w:pos="1260"/>
              </w:tabs>
              <w:spacing w:line="240" w:lineRule="exact"/>
              <w:ind w:left="1260" w:hanging="450"/>
              <w:jc w:val="left"/>
              <w:rPr>
                <w:rFonts w:ascii="Times New Roman" w:hAnsi="Times New Roman"/>
                <w:sz w:val="21"/>
                <w:szCs w:val="21"/>
              </w:rPr>
            </w:pPr>
            <w:r w:rsidRPr="00081A24">
              <w:rPr>
                <w:rFonts w:ascii="Times New Roman" w:hAnsi="Times New Roman"/>
                <w:sz w:val="21"/>
                <w:szCs w:val="21"/>
              </w:rPr>
              <w:t xml:space="preserve">Ашиглалт, засвар, үйлчилгээний гарын авлага </w:t>
            </w:r>
          </w:p>
        </w:tc>
        <w:tc>
          <w:tcPr>
            <w:tcW w:w="581" w:type="dxa"/>
          </w:tcPr>
          <w:p w:rsidR="00DA1096" w:rsidRPr="00081A24" w:rsidRDefault="00DA1096" w:rsidP="00EC0742">
            <w:pPr>
              <w:pStyle w:val="BodyTextIndent"/>
              <w:spacing w:line="240" w:lineRule="exact"/>
              <w:ind w:left="0" w:firstLine="0"/>
              <w:jc w:val="center"/>
              <w:rPr>
                <w:rFonts w:ascii="Times New Roman" w:hAnsi="Times New Roman"/>
                <w:sz w:val="21"/>
                <w:szCs w:val="21"/>
              </w:rPr>
            </w:pPr>
          </w:p>
        </w:tc>
      </w:tr>
      <w:tr w:rsidR="00DA1096" w:rsidRPr="00081A24">
        <w:tc>
          <w:tcPr>
            <w:tcW w:w="8208" w:type="dxa"/>
          </w:tcPr>
          <w:p w:rsidR="00DA1096" w:rsidRPr="00081A24" w:rsidRDefault="00DA1096" w:rsidP="0004772F">
            <w:pPr>
              <w:pStyle w:val="BodyTextIndent"/>
              <w:numPr>
                <w:ilvl w:val="0"/>
                <w:numId w:val="18"/>
              </w:numPr>
              <w:tabs>
                <w:tab w:val="clear" w:pos="720"/>
                <w:tab w:val="num" w:pos="1260"/>
              </w:tabs>
              <w:spacing w:line="240" w:lineRule="exact"/>
              <w:ind w:left="1260" w:hanging="450"/>
              <w:jc w:val="left"/>
              <w:rPr>
                <w:rFonts w:ascii="Times New Roman" w:hAnsi="Times New Roman"/>
                <w:sz w:val="21"/>
                <w:szCs w:val="21"/>
              </w:rPr>
            </w:pPr>
            <w:r w:rsidRPr="00081A24">
              <w:rPr>
                <w:rFonts w:ascii="Times New Roman" w:hAnsi="Times New Roman"/>
                <w:sz w:val="21"/>
                <w:szCs w:val="21"/>
              </w:rPr>
              <w:t xml:space="preserve">Гэрээг цуцлах </w:t>
            </w:r>
          </w:p>
        </w:tc>
        <w:tc>
          <w:tcPr>
            <w:tcW w:w="581" w:type="dxa"/>
          </w:tcPr>
          <w:p w:rsidR="00DA1096" w:rsidRPr="00081A24" w:rsidRDefault="00DA1096" w:rsidP="00EC0742">
            <w:pPr>
              <w:pStyle w:val="BodyTextIndent"/>
              <w:spacing w:line="240" w:lineRule="exact"/>
              <w:ind w:left="0" w:firstLine="0"/>
              <w:rPr>
                <w:rFonts w:ascii="Times New Roman" w:hAnsi="Times New Roman"/>
                <w:sz w:val="21"/>
                <w:szCs w:val="21"/>
              </w:rPr>
            </w:pPr>
          </w:p>
        </w:tc>
      </w:tr>
      <w:tr w:rsidR="00DA1096" w:rsidRPr="00081A24">
        <w:tc>
          <w:tcPr>
            <w:tcW w:w="8208" w:type="dxa"/>
          </w:tcPr>
          <w:p w:rsidR="00DA1096" w:rsidRPr="00081A24" w:rsidRDefault="00DA1096" w:rsidP="0004772F">
            <w:pPr>
              <w:pStyle w:val="BodyTextIndent"/>
              <w:numPr>
                <w:ilvl w:val="0"/>
                <w:numId w:val="18"/>
              </w:numPr>
              <w:tabs>
                <w:tab w:val="clear" w:pos="720"/>
                <w:tab w:val="num" w:pos="1260"/>
              </w:tabs>
              <w:spacing w:line="240" w:lineRule="exact"/>
              <w:ind w:left="1260" w:hanging="450"/>
              <w:jc w:val="left"/>
              <w:rPr>
                <w:rFonts w:ascii="Times New Roman" w:hAnsi="Times New Roman"/>
                <w:sz w:val="21"/>
                <w:szCs w:val="21"/>
              </w:rPr>
            </w:pPr>
            <w:r w:rsidRPr="00081A24">
              <w:rPr>
                <w:rFonts w:ascii="Times New Roman" w:hAnsi="Times New Roman"/>
                <w:sz w:val="21"/>
                <w:szCs w:val="21"/>
              </w:rPr>
              <w:t xml:space="preserve">Гэрээг цуцалсан үед хийх төлбөр </w:t>
            </w:r>
          </w:p>
        </w:tc>
        <w:tc>
          <w:tcPr>
            <w:tcW w:w="581" w:type="dxa"/>
          </w:tcPr>
          <w:p w:rsidR="00DA1096" w:rsidRPr="00081A24" w:rsidRDefault="00DA1096" w:rsidP="00EC0742">
            <w:pPr>
              <w:pStyle w:val="BodyTextIndent"/>
              <w:spacing w:line="240" w:lineRule="exact"/>
              <w:ind w:left="0" w:firstLine="0"/>
              <w:jc w:val="center"/>
              <w:rPr>
                <w:rFonts w:ascii="Times New Roman" w:hAnsi="Times New Roman"/>
                <w:sz w:val="21"/>
                <w:szCs w:val="21"/>
              </w:rPr>
            </w:pPr>
          </w:p>
        </w:tc>
      </w:tr>
      <w:tr w:rsidR="00DA1096" w:rsidRPr="00081A24">
        <w:tc>
          <w:tcPr>
            <w:tcW w:w="8208" w:type="dxa"/>
          </w:tcPr>
          <w:p w:rsidR="00DA1096" w:rsidRPr="00081A24" w:rsidRDefault="00DA1096" w:rsidP="0004772F">
            <w:pPr>
              <w:pStyle w:val="BodyTextIndent"/>
              <w:numPr>
                <w:ilvl w:val="0"/>
                <w:numId w:val="18"/>
              </w:numPr>
              <w:tabs>
                <w:tab w:val="clear" w:pos="720"/>
                <w:tab w:val="num" w:pos="1260"/>
              </w:tabs>
              <w:spacing w:line="240" w:lineRule="exact"/>
              <w:ind w:left="1260" w:hanging="450"/>
              <w:jc w:val="left"/>
              <w:rPr>
                <w:rFonts w:ascii="Times New Roman" w:hAnsi="Times New Roman"/>
                <w:sz w:val="21"/>
                <w:szCs w:val="21"/>
              </w:rPr>
            </w:pPr>
            <w:r w:rsidRPr="00081A24">
              <w:rPr>
                <w:rFonts w:ascii="Times New Roman" w:hAnsi="Times New Roman"/>
                <w:sz w:val="21"/>
                <w:szCs w:val="21"/>
              </w:rPr>
              <w:t xml:space="preserve">Өмч </w:t>
            </w:r>
          </w:p>
        </w:tc>
        <w:tc>
          <w:tcPr>
            <w:tcW w:w="581" w:type="dxa"/>
          </w:tcPr>
          <w:p w:rsidR="00DA1096" w:rsidRPr="00081A24" w:rsidRDefault="00DA1096" w:rsidP="00EC0742">
            <w:pPr>
              <w:pStyle w:val="BodyTextIndent"/>
              <w:spacing w:line="240" w:lineRule="exact"/>
              <w:ind w:left="0" w:firstLine="0"/>
              <w:jc w:val="center"/>
              <w:rPr>
                <w:rFonts w:ascii="Times New Roman" w:hAnsi="Times New Roman"/>
                <w:sz w:val="21"/>
                <w:szCs w:val="21"/>
              </w:rPr>
            </w:pPr>
          </w:p>
        </w:tc>
      </w:tr>
      <w:tr w:rsidR="00DA1096" w:rsidRPr="00081A24">
        <w:tc>
          <w:tcPr>
            <w:tcW w:w="8208" w:type="dxa"/>
          </w:tcPr>
          <w:p w:rsidR="00DA1096" w:rsidRPr="00081A24" w:rsidRDefault="00DA1096" w:rsidP="0004772F">
            <w:pPr>
              <w:pStyle w:val="BodyTextIndent"/>
              <w:numPr>
                <w:ilvl w:val="0"/>
                <w:numId w:val="18"/>
              </w:numPr>
              <w:tabs>
                <w:tab w:val="clear" w:pos="720"/>
                <w:tab w:val="num" w:pos="1260"/>
              </w:tabs>
              <w:spacing w:line="240" w:lineRule="exact"/>
              <w:ind w:left="1260" w:hanging="450"/>
              <w:jc w:val="left"/>
              <w:rPr>
                <w:rFonts w:ascii="Times New Roman" w:hAnsi="Times New Roman"/>
                <w:sz w:val="21"/>
                <w:szCs w:val="21"/>
              </w:rPr>
            </w:pPr>
            <w:r w:rsidRPr="00081A24">
              <w:rPr>
                <w:rFonts w:ascii="Times New Roman" w:hAnsi="Times New Roman"/>
                <w:sz w:val="21"/>
                <w:szCs w:val="21"/>
              </w:rPr>
              <w:t xml:space="preserve">Гүйцэтгэлээс чөлөөлөх </w:t>
            </w:r>
          </w:p>
        </w:tc>
        <w:tc>
          <w:tcPr>
            <w:tcW w:w="581" w:type="dxa"/>
          </w:tcPr>
          <w:p w:rsidR="00DA1096" w:rsidRPr="00081A24" w:rsidRDefault="00DA1096" w:rsidP="00EC0742">
            <w:pPr>
              <w:pStyle w:val="BodyTextIndent"/>
              <w:spacing w:line="240" w:lineRule="exact"/>
              <w:ind w:left="0" w:firstLine="0"/>
              <w:jc w:val="center"/>
              <w:rPr>
                <w:rFonts w:ascii="Times New Roman" w:hAnsi="Times New Roman"/>
                <w:sz w:val="21"/>
                <w:szCs w:val="21"/>
              </w:rPr>
            </w:pPr>
          </w:p>
        </w:tc>
      </w:tr>
    </w:tbl>
    <w:p w:rsidR="00DA1096" w:rsidRPr="00081A24" w:rsidRDefault="00DA1096" w:rsidP="00EC0742">
      <w:pPr>
        <w:pStyle w:val="BodyTextIndent"/>
        <w:spacing w:line="240" w:lineRule="exact"/>
        <w:jc w:val="center"/>
        <w:rPr>
          <w:rFonts w:ascii="Times New Roman" w:hAnsi="Times New Roman"/>
          <w:b/>
          <w:bCs/>
          <w:sz w:val="21"/>
          <w:szCs w:val="21"/>
        </w:rPr>
      </w:pPr>
      <w:r w:rsidRPr="00081A24">
        <w:rPr>
          <w:rFonts w:ascii="Times New Roman" w:hAnsi="Times New Roman"/>
          <w:b/>
          <w:bCs/>
          <w:sz w:val="21"/>
          <w:szCs w:val="21"/>
        </w:rPr>
        <w:br w:type="page"/>
      </w:r>
    </w:p>
    <w:p w:rsidR="00DA1096" w:rsidRPr="00081A24" w:rsidRDefault="00DA1096" w:rsidP="00EC0742">
      <w:pPr>
        <w:pStyle w:val="BodyTextIndent"/>
        <w:ind w:hanging="734"/>
        <w:jc w:val="center"/>
        <w:rPr>
          <w:rFonts w:ascii="Times New Roman" w:hAnsi="Times New Roman"/>
          <w:b/>
          <w:bCs/>
        </w:rPr>
      </w:pPr>
      <w:r w:rsidRPr="00081A24">
        <w:rPr>
          <w:rFonts w:ascii="Times New Roman" w:hAnsi="Times New Roman"/>
          <w:b/>
          <w:bCs/>
        </w:rPr>
        <w:t>ГЭРЭЭНИЙ ЕРӨНХИЙ НӨХЦӨЛ</w:t>
      </w:r>
    </w:p>
    <w:p w:rsidR="00DA1096" w:rsidRPr="00081A24" w:rsidRDefault="00DA1096" w:rsidP="00EC0742">
      <w:pPr>
        <w:pStyle w:val="BodyTextIndent"/>
        <w:ind w:left="0" w:firstLine="0"/>
        <w:jc w:val="center"/>
        <w:rPr>
          <w:rFonts w:ascii="Times New Roman" w:hAnsi="Times New Roman"/>
          <w:b/>
          <w:bCs/>
          <w:sz w:val="21"/>
          <w:szCs w:val="21"/>
        </w:rPr>
      </w:pPr>
    </w:p>
    <w:tbl>
      <w:tblPr>
        <w:tblW w:w="0" w:type="auto"/>
        <w:tblLayout w:type="fixed"/>
        <w:tblLook w:val="0000" w:firstRow="0" w:lastRow="0" w:firstColumn="0" w:lastColumn="0" w:noHBand="0" w:noVBand="0"/>
      </w:tblPr>
      <w:tblGrid>
        <w:gridCol w:w="1998"/>
        <w:gridCol w:w="7290"/>
      </w:tblGrid>
      <w:tr w:rsidR="00DA1096" w:rsidRPr="0034473B">
        <w:trPr>
          <w:cantSplit/>
          <w:trHeight w:val="477"/>
        </w:trPr>
        <w:tc>
          <w:tcPr>
            <w:tcW w:w="9288" w:type="dxa"/>
            <w:gridSpan w:val="2"/>
            <w:tcBorders>
              <w:top w:val="single" w:sz="4" w:space="0" w:color="auto"/>
              <w:bottom w:val="single" w:sz="4" w:space="0" w:color="auto"/>
            </w:tcBorders>
            <w:vAlign w:val="center"/>
          </w:tcPr>
          <w:p w:rsidR="00DA1096" w:rsidRPr="0034473B" w:rsidRDefault="00DA1096" w:rsidP="00EC0742">
            <w:pPr>
              <w:pStyle w:val="BodyTextIndent"/>
              <w:ind w:left="600" w:hanging="600"/>
              <w:jc w:val="center"/>
              <w:rPr>
                <w:rFonts w:ascii="Times New Roman" w:hAnsi="Times New Roman"/>
                <w:sz w:val="21"/>
                <w:szCs w:val="21"/>
              </w:rPr>
            </w:pPr>
            <w:r w:rsidRPr="0034473B">
              <w:rPr>
                <w:rFonts w:ascii="Times New Roman" w:hAnsi="Times New Roman"/>
                <w:b/>
                <w:bCs/>
                <w:sz w:val="21"/>
                <w:szCs w:val="21"/>
              </w:rPr>
              <w:t>А.</w:t>
            </w:r>
            <w:r w:rsidRPr="0034473B">
              <w:rPr>
                <w:rFonts w:ascii="Times New Roman" w:hAnsi="Times New Roman"/>
                <w:b/>
                <w:bCs/>
                <w:sz w:val="21"/>
                <w:szCs w:val="21"/>
              </w:rPr>
              <w:tab/>
              <w:t>ЕРӨНХИЙ ЗААЛТ</w:t>
            </w:r>
          </w:p>
        </w:tc>
      </w:tr>
      <w:tr w:rsidR="00DA1096" w:rsidRPr="0034473B">
        <w:tc>
          <w:tcPr>
            <w:tcW w:w="1998" w:type="dxa"/>
            <w:tcBorders>
              <w:top w:val="single" w:sz="4" w:space="0" w:color="auto"/>
            </w:tcBorders>
          </w:tcPr>
          <w:p w:rsidR="00DA1096" w:rsidRPr="0034473B" w:rsidRDefault="00DA1096" w:rsidP="00EC0742">
            <w:pPr>
              <w:pStyle w:val="BodyTextIndent"/>
              <w:spacing w:line="240" w:lineRule="exact"/>
              <w:ind w:left="0" w:firstLine="0"/>
              <w:jc w:val="left"/>
              <w:rPr>
                <w:rFonts w:ascii="Times New Roman" w:hAnsi="Times New Roman"/>
                <w:b/>
                <w:bCs/>
                <w:sz w:val="21"/>
                <w:szCs w:val="21"/>
              </w:rPr>
            </w:pPr>
          </w:p>
          <w:p w:rsidR="00DA1096" w:rsidRPr="0034473B" w:rsidRDefault="00DA1096" w:rsidP="00EC0742">
            <w:pPr>
              <w:pStyle w:val="BodyTextIndent"/>
              <w:numPr>
                <w:ilvl w:val="0"/>
                <w:numId w:val="14"/>
              </w:numPr>
              <w:spacing w:line="240" w:lineRule="exact"/>
              <w:jc w:val="left"/>
              <w:rPr>
                <w:rFonts w:ascii="Times New Roman" w:hAnsi="Times New Roman"/>
                <w:b/>
                <w:bCs/>
                <w:sz w:val="21"/>
                <w:szCs w:val="21"/>
              </w:rPr>
            </w:pPr>
            <w:r w:rsidRPr="0034473B">
              <w:rPr>
                <w:rFonts w:ascii="Times New Roman" w:hAnsi="Times New Roman"/>
                <w:b/>
                <w:bCs/>
                <w:sz w:val="21"/>
                <w:szCs w:val="21"/>
              </w:rPr>
              <w:t>Нэр томъёо</w:t>
            </w:r>
          </w:p>
        </w:tc>
        <w:tc>
          <w:tcPr>
            <w:tcW w:w="7290" w:type="dxa"/>
            <w:tcBorders>
              <w:top w:val="single" w:sz="4" w:space="0" w:color="auto"/>
            </w:tcBorders>
          </w:tcPr>
          <w:p w:rsidR="00DA1096" w:rsidRPr="0034473B" w:rsidRDefault="00DA1096" w:rsidP="00EC0742">
            <w:pPr>
              <w:pStyle w:val="BodyTextIndent"/>
              <w:spacing w:line="240" w:lineRule="exact"/>
              <w:ind w:left="600" w:hanging="600"/>
              <w:rPr>
                <w:rFonts w:ascii="Times New Roman" w:hAnsi="Times New Roman"/>
                <w:sz w:val="21"/>
                <w:szCs w:val="21"/>
              </w:rPr>
            </w:pPr>
          </w:p>
          <w:p w:rsidR="00DA1096" w:rsidRPr="0034473B" w:rsidRDefault="00DA1096" w:rsidP="00570A98">
            <w:pPr>
              <w:pStyle w:val="BodyTextIndent"/>
              <w:numPr>
                <w:ilvl w:val="1"/>
                <w:numId w:val="34"/>
              </w:numPr>
              <w:spacing w:line="240" w:lineRule="exact"/>
              <w:rPr>
                <w:rFonts w:ascii="Times New Roman" w:hAnsi="Times New Roman"/>
                <w:sz w:val="21"/>
                <w:szCs w:val="21"/>
              </w:rPr>
            </w:pPr>
            <w:r w:rsidRPr="0034473B">
              <w:rPr>
                <w:rFonts w:ascii="Times New Roman" w:hAnsi="Times New Roman"/>
                <w:sz w:val="21"/>
                <w:szCs w:val="21"/>
              </w:rPr>
              <w:t>Тодорхойлсон нэр томъёог тод үсгээр бичив.</w:t>
            </w:r>
          </w:p>
          <w:p w:rsidR="00DA1096" w:rsidRPr="0034473B" w:rsidRDefault="00DA1096" w:rsidP="00EC0742">
            <w:pPr>
              <w:pStyle w:val="BodyTextIndent"/>
              <w:spacing w:line="240" w:lineRule="exact"/>
              <w:ind w:left="600" w:hanging="600"/>
              <w:rPr>
                <w:rFonts w:ascii="Times New Roman" w:hAnsi="Times New Roman"/>
                <w:b/>
                <w:bCs/>
                <w:sz w:val="21"/>
                <w:szCs w:val="21"/>
              </w:rPr>
            </w:pPr>
          </w:p>
        </w:tc>
      </w:tr>
      <w:tr w:rsidR="00DA1096" w:rsidRPr="0034473B">
        <w:tc>
          <w:tcPr>
            <w:tcW w:w="1998" w:type="dxa"/>
          </w:tcPr>
          <w:p w:rsidR="00DA1096" w:rsidRPr="0034473B" w:rsidRDefault="00DA1096" w:rsidP="00EC0742">
            <w:pPr>
              <w:pStyle w:val="BodyTextIndent"/>
              <w:spacing w:line="240" w:lineRule="exact"/>
              <w:ind w:left="0" w:firstLine="0"/>
              <w:jc w:val="left"/>
              <w:rPr>
                <w:rFonts w:ascii="Times New Roman" w:hAnsi="Times New Roman"/>
                <w:b/>
                <w:bCs/>
                <w:sz w:val="21"/>
                <w:szCs w:val="21"/>
              </w:rPr>
            </w:pPr>
          </w:p>
        </w:tc>
        <w:tc>
          <w:tcPr>
            <w:tcW w:w="7290" w:type="dxa"/>
          </w:tcPr>
          <w:p w:rsidR="00DA1096" w:rsidRPr="0034473B" w:rsidRDefault="00DA1096" w:rsidP="00EC0742">
            <w:pPr>
              <w:pStyle w:val="BodyTextIndent"/>
              <w:spacing w:line="240" w:lineRule="exact"/>
              <w:ind w:left="600" w:firstLine="0"/>
              <w:rPr>
                <w:rFonts w:ascii="Times New Roman" w:hAnsi="Times New Roman"/>
                <w:sz w:val="21"/>
                <w:szCs w:val="21"/>
              </w:rPr>
            </w:pPr>
            <w:r w:rsidRPr="0034473B">
              <w:rPr>
                <w:rFonts w:ascii="Times New Roman" w:hAnsi="Times New Roman"/>
                <w:b/>
                <w:bCs/>
                <w:sz w:val="21"/>
                <w:szCs w:val="21"/>
              </w:rPr>
              <w:t xml:space="preserve">Үе шатны ажлын хуваарь /ажлын тоо хэмжээ/ </w:t>
            </w:r>
            <w:r w:rsidRPr="0034473B">
              <w:rPr>
                <w:rFonts w:ascii="Times New Roman" w:hAnsi="Times New Roman"/>
                <w:sz w:val="21"/>
                <w:szCs w:val="21"/>
              </w:rPr>
              <w:t xml:space="preserve">гэж гүйцэтгэгчээс үе шатны ажил/ажлын тоо хэмжээ/-ын үнийг тусгаж тендерийн хамт ирүүлсэн хуваарийг хэлнэ. </w:t>
            </w:r>
          </w:p>
          <w:p w:rsidR="00DA1096" w:rsidRPr="0034473B" w:rsidRDefault="00DA1096" w:rsidP="00EC0742">
            <w:pPr>
              <w:pStyle w:val="BodyTextIndent"/>
              <w:spacing w:line="180" w:lineRule="exact"/>
              <w:ind w:left="605" w:firstLine="0"/>
              <w:rPr>
                <w:rFonts w:ascii="Times New Roman" w:hAnsi="Times New Roman"/>
                <w:b/>
                <w:bCs/>
                <w:sz w:val="21"/>
                <w:szCs w:val="21"/>
              </w:rPr>
            </w:pPr>
          </w:p>
        </w:tc>
      </w:tr>
      <w:tr w:rsidR="00DA1096" w:rsidRPr="0034473B">
        <w:tc>
          <w:tcPr>
            <w:tcW w:w="1998" w:type="dxa"/>
          </w:tcPr>
          <w:p w:rsidR="00DA1096" w:rsidRPr="0034473B" w:rsidRDefault="00DA1096" w:rsidP="00EC0742">
            <w:pPr>
              <w:pStyle w:val="BodyTextIndent"/>
              <w:spacing w:line="240" w:lineRule="exact"/>
              <w:ind w:left="0" w:firstLine="0"/>
              <w:jc w:val="left"/>
              <w:rPr>
                <w:rFonts w:ascii="Times New Roman" w:hAnsi="Times New Roman"/>
                <w:b/>
                <w:bCs/>
                <w:sz w:val="21"/>
                <w:szCs w:val="21"/>
              </w:rPr>
            </w:pPr>
          </w:p>
        </w:tc>
        <w:tc>
          <w:tcPr>
            <w:tcW w:w="7290" w:type="dxa"/>
          </w:tcPr>
          <w:p w:rsidR="00DA1096" w:rsidRPr="0034473B" w:rsidRDefault="00DA1096" w:rsidP="00EC0742">
            <w:pPr>
              <w:pStyle w:val="BodyTextIndent"/>
              <w:spacing w:line="240" w:lineRule="exact"/>
              <w:ind w:left="600" w:firstLine="0"/>
              <w:rPr>
                <w:rFonts w:ascii="Times New Roman" w:hAnsi="Times New Roman"/>
                <w:sz w:val="21"/>
                <w:szCs w:val="21"/>
              </w:rPr>
            </w:pPr>
            <w:r w:rsidRPr="0034473B">
              <w:rPr>
                <w:rFonts w:ascii="Times New Roman" w:hAnsi="Times New Roman"/>
                <w:b/>
                <w:bCs/>
                <w:sz w:val="21"/>
                <w:szCs w:val="21"/>
              </w:rPr>
              <w:t xml:space="preserve">Нөхөн төлбөр хийх нөхцөл </w:t>
            </w:r>
            <w:r w:rsidRPr="0034473B">
              <w:rPr>
                <w:rFonts w:ascii="Times New Roman" w:hAnsi="Times New Roman"/>
                <w:sz w:val="21"/>
                <w:szCs w:val="21"/>
              </w:rPr>
              <w:t xml:space="preserve">гэж энэхүү </w:t>
            </w:r>
            <w:r w:rsidR="00582BFD" w:rsidRPr="0034473B">
              <w:rPr>
                <w:rFonts w:ascii="Times New Roman" w:hAnsi="Times New Roman"/>
                <w:sz w:val="21"/>
                <w:szCs w:val="21"/>
                <w:lang w:val="mn-MN"/>
              </w:rPr>
              <w:t>ГЕН-</w:t>
            </w:r>
            <w:r w:rsidRPr="0034473B">
              <w:rPr>
                <w:rFonts w:ascii="Times New Roman" w:hAnsi="Times New Roman"/>
                <w:sz w:val="21"/>
                <w:szCs w:val="21"/>
              </w:rPr>
              <w:t>ийн 41 дүгээр зүйлд тодорхойлсон нөхцөлүүдийг хэлнэ.</w:t>
            </w:r>
          </w:p>
          <w:p w:rsidR="00DA1096" w:rsidRPr="0034473B" w:rsidRDefault="00DA1096" w:rsidP="00EC0742">
            <w:pPr>
              <w:pStyle w:val="BodyTextIndent"/>
              <w:spacing w:line="180" w:lineRule="exact"/>
              <w:ind w:left="0" w:firstLine="0"/>
              <w:rPr>
                <w:rFonts w:ascii="Times New Roman" w:hAnsi="Times New Roman"/>
                <w:b/>
                <w:bCs/>
                <w:sz w:val="21"/>
                <w:szCs w:val="21"/>
              </w:rPr>
            </w:pPr>
          </w:p>
        </w:tc>
      </w:tr>
      <w:tr w:rsidR="00DA1096" w:rsidRPr="0034473B">
        <w:tc>
          <w:tcPr>
            <w:tcW w:w="1998" w:type="dxa"/>
          </w:tcPr>
          <w:p w:rsidR="00DA1096" w:rsidRPr="0034473B" w:rsidRDefault="00DA1096" w:rsidP="00EC0742">
            <w:pPr>
              <w:pStyle w:val="BodyTextIndent"/>
              <w:spacing w:line="240" w:lineRule="exact"/>
              <w:ind w:left="0" w:firstLine="0"/>
              <w:jc w:val="left"/>
              <w:rPr>
                <w:rFonts w:ascii="Times New Roman" w:hAnsi="Times New Roman"/>
                <w:b/>
                <w:bCs/>
                <w:sz w:val="21"/>
                <w:szCs w:val="21"/>
              </w:rPr>
            </w:pPr>
          </w:p>
        </w:tc>
        <w:tc>
          <w:tcPr>
            <w:tcW w:w="7290" w:type="dxa"/>
          </w:tcPr>
          <w:p w:rsidR="00DA1096" w:rsidRPr="0034473B" w:rsidRDefault="00DA1096" w:rsidP="00EC0742">
            <w:pPr>
              <w:pStyle w:val="BodyTextIndent"/>
              <w:spacing w:line="240" w:lineRule="exact"/>
              <w:ind w:left="600" w:firstLine="0"/>
              <w:rPr>
                <w:rFonts w:ascii="Times New Roman" w:hAnsi="Times New Roman"/>
                <w:sz w:val="21"/>
                <w:szCs w:val="21"/>
              </w:rPr>
            </w:pPr>
            <w:r w:rsidRPr="0034473B">
              <w:rPr>
                <w:rFonts w:ascii="Times New Roman" w:hAnsi="Times New Roman"/>
                <w:b/>
                <w:bCs/>
                <w:sz w:val="21"/>
                <w:szCs w:val="21"/>
              </w:rPr>
              <w:t xml:space="preserve">Ажил дууссан өдөр </w:t>
            </w:r>
            <w:r w:rsidRPr="0034473B">
              <w:rPr>
                <w:rFonts w:ascii="Times New Roman" w:hAnsi="Times New Roman"/>
                <w:sz w:val="21"/>
                <w:szCs w:val="21"/>
              </w:rPr>
              <w:t xml:space="preserve">гэж </w:t>
            </w:r>
            <w:r w:rsidR="00582BFD" w:rsidRPr="0034473B">
              <w:rPr>
                <w:rFonts w:ascii="Times New Roman" w:hAnsi="Times New Roman"/>
                <w:sz w:val="21"/>
                <w:szCs w:val="21"/>
                <w:lang w:val="mn-MN"/>
              </w:rPr>
              <w:t>ГЕН-</w:t>
            </w:r>
            <w:r w:rsidR="00582BFD" w:rsidRPr="0034473B">
              <w:rPr>
                <w:rFonts w:ascii="Times New Roman" w:hAnsi="Times New Roman"/>
                <w:sz w:val="21"/>
                <w:szCs w:val="21"/>
              </w:rPr>
              <w:t xml:space="preserve">ийн </w:t>
            </w:r>
            <w:r w:rsidRPr="0034473B">
              <w:rPr>
                <w:rFonts w:ascii="Times New Roman" w:hAnsi="Times New Roman"/>
                <w:sz w:val="21"/>
                <w:szCs w:val="21"/>
              </w:rPr>
              <w:t>52.1-д заасны дагуу ажил дууссаныг төслийн менежер гэрчилсэн өдрийг хэлнэ.</w:t>
            </w:r>
          </w:p>
          <w:p w:rsidR="00DA1096" w:rsidRPr="0034473B" w:rsidRDefault="00DA1096" w:rsidP="00EC0742">
            <w:pPr>
              <w:pStyle w:val="BodyTextIndent"/>
              <w:spacing w:line="180" w:lineRule="exact"/>
              <w:ind w:left="605" w:firstLine="0"/>
              <w:rPr>
                <w:rFonts w:ascii="Times New Roman" w:hAnsi="Times New Roman"/>
                <w:b/>
                <w:bCs/>
                <w:sz w:val="21"/>
                <w:szCs w:val="21"/>
              </w:rPr>
            </w:pPr>
          </w:p>
        </w:tc>
      </w:tr>
      <w:tr w:rsidR="00DA1096" w:rsidRPr="0034473B">
        <w:tc>
          <w:tcPr>
            <w:tcW w:w="1998" w:type="dxa"/>
          </w:tcPr>
          <w:p w:rsidR="00DA1096" w:rsidRPr="0034473B" w:rsidRDefault="00DA1096" w:rsidP="00EC0742">
            <w:pPr>
              <w:pStyle w:val="BodyTextIndent"/>
              <w:spacing w:line="240" w:lineRule="exact"/>
              <w:ind w:left="0" w:firstLine="0"/>
              <w:jc w:val="left"/>
              <w:rPr>
                <w:rFonts w:ascii="Times New Roman" w:hAnsi="Times New Roman"/>
                <w:b/>
                <w:bCs/>
                <w:sz w:val="21"/>
                <w:szCs w:val="21"/>
              </w:rPr>
            </w:pPr>
          </w:p>
        </w:tc>
        <w:tc>
          <w:tcPr>
            <w:tcW w:w="7290" w:type="dxa"/>
          </w:tcPr>
          <w:p w:rsidR="00DA1096" w:rsidRPr="0034473B" w:rsidRDefault="00DA1096" w:rsidP="00EC0742">
            <w:pPr>
              <w:pStyle w:val="BodyTextIndent"/>
              <w:spacing w:line="240" w:lineRule="exact"/>
              <w:ind w:left="600" w:firstLine="0"/>
              <w:rPr>
                <w:rFonts w:ascii="Times New Roman" w:hAnsi="Times New Roman"/>
                <w:sz w:val="21"/>
                <w:szCs w:val="21"/>
              </w:rPr>
            </w:pPr>
            <w:r w:rsidRPr="0034473B">
              <w:rPr>
                <w:rFonts w:ascii="Times New Roman" w:hAnsi="Times New Roman"/>
                <w:b/>
                <w:bCs/>
                <w:sz w:val="21"/>
                <w:szCs w:val="21"/>
              </w:rPr>
              <w:t xml:space="preserve">Гэрээ </w:t>
            </w:r>
            <w:r w:rsidRPr="0034473B">
              <w:rPr>
                <w:rFonts w:ascii="Times New Roman" w:hAnsi="Times New Roman"/>
                <w:sz w:val="21"/>
                <w:szCs w:val="21"/>
              </w:rPr>
              <w:t xml:space="preserve">гэж захиалагч, гүйцэтгэгчийн хооронд байгуулсан ажил гүйцэтгэх, дуусгах, засвар үйлчилгээ явуулах гэрээг хэлнэ. Гэрээ нь гэрээний маягтын 5 дугаар зүйлд дурдсан </w:t>
            </w:r>
            <w:r w:rsidR="00582BFD" w:rsidRPr="0034473B">
              <w:rPr>
                <w:rFonts w:ascii="Times New Roman" w:hAnsi="Times New Roman"/>
                <w:sz w:val="21"/>
                <w:szCs w:val="21"/>
                <w:lang w:val="mn-MN"/>
              </w:rPr>
              <w:t>баримт бичгээс</w:t>
            </w:r>
            <w:r w:rsidRPr="0034473B">
              <w:rPr>
                <w:rFonts w:ascii="Times New Roman" w:hAnsi="Times New Roman"/>
                <w:sz w:val="21"/>
                <w:szCs w:val="21"/>
              </w:rPr>
              <w:t xml:space="preserve"> бүрдэнэ.</w:t>
            </w:r>
          </w:p>
          <w:p w:rsidR="00DA1096" w:rsidRPr="0034473B" w:rsidRDefault="00DA1096" w:rsidP="00EC0742">
            <w:pPr>
              <w:pStyle w:val="BodyTextIndent"/>
              <w:spacing w:line="180" w:lineRule="exact"/>
              <w:ind w:left="0" w:firstLine="0"/>
              <w:rPr>
                <w:rFonts w:ascii="Times New Roman" w:hAnsi="Times New Roman"/>
                <w:b/>
                <w:bCs/>
                <w:sz w:val="21"/>
                <w:szCs w:val="21"/>
              </w:rPr>
            </w:pPr>
          </w:p>
        </w:tc>
      </w:tr>
      <w:tr w:rsidR="00DA1096" w:rsidRPr="0034473B">
        <w:tc>
          <w:tcPr>
            <w:tcW w:w="1998" w:type="dxa"/>
          </w:tcPr>
          <w:p w:rsidR="00DA1096" w:rsidRPr="0034473B" w:rsidRDefault="00DA1096" w:rsidP="00EC0742">
            <w:pPr>
              <w:pStyle w:val="BodyTextIndent"/>
              <w:spacing w:line="240" w:lineRule="exact"/>
              <w:ind w:left="0" w:firstLine="0"/>
              <w:jc w:val="left"/>
              <w:rPr>
                <w:rFonts w:ascii="Times New Roman" w:hAnsi="Times New Roman"/>
                <w:b/>
                <w:bCs/>
                <w:sz w:val="21"/>
                <w:szCs w:val="21"/>
              </w:rPr>
            </w:pPr>
          </w:p>
        </w:tc>
        <w:tc>
          <w:tcPr>
            <w:tcW w:w="7290" w:type="dxa"/>
          </w:tcPr>
          <w:p w:rsidR="00DA1096" w:rsidRPr="0034473B" w:rsidRDefault="00DA1096" w:rsidP="00EC0742">
            <w:pPr>
              <w:pStyle w:val="BodyTextIndent"/>
              <w:spacing w:line="240" w:lineRule="exact"/>
              <w:ind w:left="600" w:firstLine="0"/>
              <w:rPr>
                <w:rFonts w:ascii="Times New Roman" w:hAnsi="Times New Roman"/>
                <w:sz w:val="21"/>
                <w:szCs w:val="21"/>
              </w:rPr>
            </w:pPr>
            <w:r w:rsidRPr="0034473B">
              <w:rPr>
                <w:rFonts w:ascii="Times New Roman" w:hAnsi="Times New Roman"/>
                <w:b/>
                <w:bCs/>
                <w:sz w:val="21"/>
                <w:szCs w:val="21"/>
              </w:rPr>
              <w:t xml:space="preserve">Гүйцэтгэгч </w:t>
            </w:r>
            <w:r w:rsidRPr="0034473B">
              <w:rPr>
                <w:rFonts w:ascii="Times New Roman" w:hAnsi="Times New Roman"/>
                <w:sz w:val="21"/>
                <w:szCs w:val="21"/>
              </w:rPr>
              <w:t>гэж захиалагчийн хүлээн зөвшөөрсөн тендерийг ирүүлсэн этгээдийг хэлнэ.</w:t>
            </w:r>
          </w:p>
          <w:p w:rsidR="00DA1096" w:rsidRPr="0034473B" w:rsidRDefault="00DA1096" w:rsidP="00EC0742">
            <w:pPr>
              <w:pStyle w:val="BodyTextIndent"/>
              <w:spacing w:line="180" w:lineRule="exact"/>
              <w:ind w:left="605" w:firstLine="0"/>
              <w:rPr>
                <w:rFonts w:ascii="Times New Roman" w:hAnsi="Times New Roman"/>
                <w:b/>
                <w:bCs/>
                <w:sz w:val="21"/>
                <w:szCs w:val="21"/>
              </w:rPr>
            </w:pPr>
          </w:p>
        </w:tc>
      </w:tr>
      <w:tr w:rsidR="00DA1096" w:rsidRPr="0034473B">
        <w:tc>
          <w:tcPr>
            <w:tcW w:w="1998" w:type="dxa"/>
          </w:tcPr>
          <w:p w:rsidR="00DA1096" w:rsidRPr="0034473B" w:rsidRDefault="00DA1096" w:rsidP="00EC0742">
            <w:pPr>
              <w:pStyle w:val="BodyTextIndent"/>
              <w:spacing w:line="240" w:lineRule="exact"/>
              <w:ind w:left="0" w:firstLine="0"/>
              <w:jc w:val="left"/>
              <w:rPr>
                <w:rFonts w:ascii="Times New Roman" w:hAnsi="Times New Roman"/>
                <w:b/>
                <w:bCs/>
                <w:sz w:val="21"/>
                <w:szCs w:val="21"/>
              </w:rPr>
            </w:pPr>
          </w:p>
        </w:tc>
        <w:tc>
          <w:tcPr>
            <w:tcW w:w="7290" w:type="dxa"/>
          </w:tcPr>
          <w:p w:rsidR="00DA1096" w:rsidRPr="0034473B" w:rsidRDefault="00DA1096" w:rsidP="00EC0742">
            <w:pPr>
              <w:pStyle w:val="BodyTextIndent"/>
              <w:spacing w:line="240" w:lineRule="exact"/>
              <w:ind w:left="600" w:firstLine="0"/>
              <w:rPr>
                <w:rFonts w:ascii="Times New Roman" w:hAnsi="Times New Roman"/>
                <w:sz w:val="21"/>
                <w:szCs w:val="21"/>
              </w:rPr>
            </w:pPr>
            <w:r w:rsidRPr="0034473B">
              <w:rPr>
                <w:rFonts w:ascii="Times New Roman" w:hAnsi="Times New Roman"/>
                <w:b/>
                <w:bCs/>
                <w:sz w:val="21"/>
                <w:szCs w:val="21"/>
              </w:rPr>
              <w:t xml:space="preserve">Тендер </w:t>
            </w:r>
            <w:r w:rsidRPr="0034473B">
              <w:rPr>
                <w:rFonts w:ascii="Times New Roman" w:hAnsi="Times New Roman"/>
                <w:sz w:val="21"/>
                <w:szCs w:val="21"/>
              </w:rPr>
              <w:t xml:space="preserve">гэж захиалагчийн тавьсан нөхцөл, болзлын дагуу гүйцэтгэгчийн бэлтгэж ирүүлсэн иж бүрдэл </w:t>
            </w:r>
            <w:r w:rsidR="003B2D62" w:rsidRPr="0034473B">
              <w:rPr>
                <w:rFonts w:ascii="Times New Roman" w:hAnsi="Times New Roman"/>
                <w:sz w:val="21"/>
                <w:szCs w:val="21"/>
                <w:lang w:val="mn-MN"/>
              </w:rPr>
              <w:t>баримт бичгийг</w:t>
            </w:r>
            <w:r w:rsidRPr="0034473B">
              <w:rPr>
                <w:rFonts w:ascii="Times New Roman" w:hAnsi="Times New Roman"/>
                <w:sz w:val="21"/>
                <w:szCs w:val="21"/>
              </w:rPr>
              <w:t xml:space="preserve"> хэлнэ.</w:t>
            </w:r>
          </w:p>
          <w:p w:rsidR="00DA1096" w:rsidRPr="0034473B" w:rsidRDefault="00DA1096" w:rsidP="00EC0742">
            <w:pPr>
              <w:pStyle w:val="BodyTextIndent"/>
              <w:spacing w:line="180" w:lineRule="exact"/>
              <w:ind w:left="605" w:firstLine="0"/>
              <w:rPr>
                <w:rFonts w:ascii="Times New Roman" w:hAnsi="Times New Roman"/>
                <w:b/>
                <w:bCs/>
                <w:sz w:val="21"/>
                <w:szCs w:val="21"/>
              </w:rPr>
            </w:pPr>
          </w:p>
        </w:tc>
      </w:tr>
      <w:tr w:rsidR="00DA1096" w:rsidRPr="0034473B">
        <w:tc>
          <w:tcPr>
            <w:tcW w:w="1998" w:type="dxa"/>
          </w:tcPr>
          <w:p w:rsidR="00DA1096" w:rsidRPr="0034473B" w:rsidRDefault="00DA1096" w:rsidP="00EC0742">
            <w:pPr>
              <w:pStyle w:val="BodyTextIndent"/>
              <w:spacing w:line="240" w:lineRule="exact"/>
              <w:ind w:left="0" w:firstLine="0"/>
              <w:jc w:val="left"/>
              <w:rPr>
                <w:rFonts w:ascii="Times New Roman" w:hAnsi="Times New Roman"/>
                <w:b/>
                <w:bCs/>
                <w:sz w:val="21"/>
                <w:szCs w:val="21"/>
              </w:rPr>
            </w:pPr>
          </w:p>
        </w:tc>
        <w:tc>
          <w:tcPr>
            <w:tcW w:w="7290" w:type="dxa"/>
          </w:tcPr>
          <w:p w:rsidR="00DA1096" w:rsidRPr="0034473B" w:rsidRDefault="00DA1096" w:rsidP="00EC0742">
            <w:pPr>
              <w:pStyle w:val="BodyTextIndent"/>
              <w:spacing w:line="240" w:lineRule="exact"/>
              <w:ind w:left="600" w:firstLine="0"/>
              <w:rPr>
                <w:rFonts w:ascii="Times New Roman" w:hAnsi="Times New Roman"/>
                <w:sz w:val="21"/>
                <w:szCs w:val="21"/>
              </w:rPr>
            </w:pPr>
            <w:r w:rsidRPr="0034473B">
              <w:rPr>
                <w:rFonts w:ascii="Times New Roman" w:hAnsi="Times New Roman"/>
                <w:b/>
                <w:bCs/>
                <w:sz w:val="21"/>
                <w:szCs w:val="21"/>
              </w:rPr>
              <w:t xml:space="preserve">Гэрээний үнэ </w:t>
            </w:r>
            <w:r w:rsidRPr="0034473B">
              <w:rPr>
                <w:rFonts w:ascii="Times New Roman" w:hAnsi="Times New Roman"/>
                <w:sz w:val="21"/>
                <w:szCs w:val="21"/>
              </w:rPr>
              <w:t>гэж гэрээ байгуулах эрх олгох тухай мэдэгдэлд дурдсан, гэрээний заалтын дагуу цаашид тохируулж болох үнийг хэлнэ.</w:t>
            </w:r>
          </w:p>
          <w:p w:rsidR="00DA1096" w:rsidRPr="0034473B" w:rsidRDefault="00DA1096" w:rsidP="00EC0742">
            <w:pPr>
              <w:pStyle w:val="BodyTextIndent"/>
              <w:spacing w:line="180" w:lineRule="exact"/>
              <w:ind w:left="605" w:firstLine="0"/>
              <w:rPr>
                <w:rFonts w:ascii="Times New Roman" w:hAnsi="Times New Roman"/>
                <w:b/>
                <w:bCs/>
                <w:sz w:val="21"/>
                <w:szCs w:val="21"/>
              </w:rPr>
            </w:pPr>
          </w:p>
        </w:tc>
      </w:tr>
      <w:tr w:rsidR="00DA1096" w:rsidRPr="0034473B">
        <w:tc>
          <w:tcPr>
            <w:tcW w:w="1998" w:type="dxa"/>
          </w:tcPr>
          <w:p w:rsidR="00DA1096" w:rsidRPr="0034473B" w:rsidRDefault="00DA1096" w:rsidP="00EC0742">
            <w:pPr>
              <w:pStyle w:val="BodyTextIndent"/>
              <w:spacing w:line="240" w:lineRule="exact"/>
              <w:ind w:left="0" w:firstLine="0"/>
              <w:jc w:val="left"/>
              <w:rPr>
                <w:rFonts w:ascii="Times New Roman" w:hAnsi="Times New Roman"/>
                <w:b/>
                <w:bCs/>
                <w:sz w:val="21"/>
                <w:szCs w:val="21"/>
              </w:rPr>
            </w:pPr>
          </w:p>
        </w:tc>
        <w:tc>
          <w:tcPr>
            <w:tcW w:w="7290" w:type="dxa"/>
          </w:tcPr>
          <w:p w:rsidR="00DA1096" w:rsidRPr="0034473B" w:rsidRDefault="00DA1096" w:rsidP="00EC0742">
            <w:pPr>
              <w:pStyle w:val="BodyTextIndent"/>
              <w:spacing w:line="240" w:lineRule="exact"/>
              <w:ind w:left="600" w:firstLine="0"/>
              <w:rPr>
                <w:rFonts w:ascii="Times New Roman" w:hAnsi="Times New Roman"/>
                <w:sz w:val="21"/>
                <w:szCs w:val="21"/>
              </w:rPr>
            </w:pPr>
            <w:r w:rsidRPr="0034473B">
              <w:rPr>
                <w:rFonts w:ascii="Times New Roman" w:hAnsi="Times New Roman"/>
                <w:b/>
                <w:bCs/>
                <w:sz w:val="21"/>
                <w:szCs w:val="21"/>
              </w:rPr>
              <w:t xml:space="preserve">Хоног </w:t>
            </w:r>
            <w:r w:rsidRPr="0034473B">
              <w:rPr>
                <w:rFonts w:ascii="Times New Roman" w:hAnsi="Times New Roman"/>
                <w:sz w:val="21"/>
                <w:szCs w:val="21"/>
              </w:rPr>
              <w:t xml:space="preserve">гэж хуанлийн хоногийг, </w:t>
            </w:r>
            <w:r w:rsidRPr="0034473B">
              <w:rPr>
                <w:rFonts w:ascii="Times New Roman" w:hAnsi="Times New Roman"/>
                <w:b/>
                <w:bCs/>
                <w:sz w:val="21"/>
                <w:szCs w:val="21"/>
              </w:rPr>
              <w:t>сар</w:t>
            </w:r>
            <w:r w:rsidRPr="0034473B">
              <w:rPr>
                <w:rFonts w:ascii="Times New Roman" w:hAnsi="Times New Roman"/>
                <w:sz w:val="21"/>
                <w:szCs w:val="21"/>
              </w:rPr>
              <w:t xml:space="preserve"> гэж хуанлийн сарыг тус тус хэлнэ.</w:t>
            </w:r>
          </w:p>
          <w:p w:rsidR="00DA1096" w:rsidRPr="0034473B" w:rsidRDefault="00DA1096" w:rsidP="00EC0742">
            <w:pPr>
              <w:pStyle w:val="BodyTextIndent"/>
              <w:spacing w:line="180" w:lineRule="exact"/>
              <w:ind w:left="605" w:firstLine="0"/>
              <w:rPr>
                <w:rFonts w:ascii="Times New Roman" w:hAnsi="Times New Roman"/>
                <w:b/>
                <w:bCs/>
                <w:sz w:val="21"/>
                <w:szCs w:val="21"/>
              </w:rPr>
            </w:pPr>
          </w:p>
        </w:tc>
      </w:tr>
      <w:tr w:rsidR="00DA1096" w:rsidRPr="0034473B">
        <w:tc>
          <w:tcPr>
            <w:tcW w:w="1998" w:type="dxa"/>
          </w:tcPr>
          <w:p w:rsidR="00DA1096" w:rsidRPr="0034473B" w:rsidRDefault="00DA1096" w:rsidP="00EC0742">
            <w:pPr>
              <w:pStyle w:val="BodyTextIndent"/>
              <w:spacing w:line="240" w:lineRule="exact"/>
              <w:ind w:left="0" w:firstLine="0"/>
              <w:jc w:val="left"/>
              <w:rPr>
                <w:rFonts w:ascii="Times New Roman" w:hAnsi="Times New Roman"/>
                <w:b/>
                <w:bCs/>
                <w:sz w:val="21"/>
                <w:szCs w:val="21"/>
              </w:rPr>
            </w:pPr>
          </w:p>
        </w:tc>
        <w:tc>
          <w:tcPr>
            <w:tcW w:w="7290" w:type="dxa"/>
          </w:tcPr>
          <w:p w:rsidR="00DA1096" w:rsidRPr="0034473B" w:rsidRDefault="00DA1096" w:rsidP="00EC0742">
            <w:pPr>
              <w:pStyle w:val="BodyTextIndent"/>
              <w:spacing w:line="240" w:lineRule="exact"/>
              <w:ind w:left="600" w:firstLine="0"/>
              <w:rPr>
                <w:rFonts w:ascii="Times New Roman" w:hAnsi="Times New Roman"/>
                <w:sz w:val="21"/>
                <w:szCs w:val="21"/>
              </w:rPr>
            </w:pPr>
            <w:r w:rsidRPr="0034473B">
              <w:rPr>
                <w:rFonts w:ascii="Times New Roman" w:hAnsi="Times New Roman"/>
                <w:b/>
                <w:bCs/>
                <w:sz w:val="21"/>
                <w:szCs w:val="21"/>
              </w:rPr>
              <w:t>Ажил-өдөр</w:t>
            </w:r>
            <w:r w:rsidRPr="0034473B">
              <w:rPr>
                <w:rFonts w:ascii="Times New Roman" w:hAnsi="Times New Roman"/>
                <w:sz w:val="21"/>
                <w:szCs w:val="21"/>
              </w:rPr>
              <w:t xml:space="preserve"> гэж ажлын төлбөр нь гүйцэтгэгчийн ажиллах хүч болон тоног төхөөрөмжийн ажилласан хугацаанд (хүн-цаг болон машин-цаг) үндэслэн хийгдэх зардлыг хэлнэ.</w:t>
            </w:r>
          </w:p>
          <w:p w:rsidR="00DA1096" w:rsidRPr="0034473B" w:rsidRDefault="00DA1096" w:rsidP="00EC0742">
            <w:pPr>
              <w:pStyle w:val="BodyTextIndent"/>
              <w:spacing w:line="180" w:lineRule="exact"/>
              <w:ind w:left="605" w:firstLine="0"/>
              <w:rPr>
                <w:rFonts w:ascii="Times New Roman" w:hAnsi="Times New Roman"/>
                <w:b/>
                <w:bCs/>
                <w:sz w:val="21"/>
                <w:szCs w:val="21"/>
              </w:rPr>
            </w:pPr>
          </w:p>
        </w:tc>
      </w:tr>
      <w:tr w:rsidR="00DA1096" w:rsidRPr="0034473B">
        <w:tc>
          <w:tcPr>
            <w:tcW w:w="1998" w:type="dxa"/>
          </w:tcPr>
          <w:p w:rsidR="00DA1096" w:rsidRPr="0034473B" w:rsidRDefault="00DA1096" w:rsidP="00EC0742">
            <w:pPr>
              <w:pStyle w:val="BodyTextIndent"/>
              <w:spacing w:line="240" w:lineRule="exact"/>
              <w:ind w:left="0" w:firstLine="0"/>
              <w:jc w:val="left"/>
              <w:rPr>
                <w:rFonts w:ascii="Times New Roman" w:hAnsi="Times New Roman"/>
                <w:b/>
                <w:bCs/>
                <w:sz w:val="21"/>
                <w:szCs w:val="21"/>
              </w:rPr>
            </w:pPr>
          </w:p>
        </w:tc>
        <w:tc>
          <w:tcPr>
            <w:tcW w:w="7290" w:type="dxa"/>
          </w:tcPr>
          <w:p w:rsidR="00DA1096" w:rsidRPr="0034473B" w:rsidRDefault="00DA1096" w:rsidP="00EC0742">
            <w:pPr>
              <w:pStyle w:val="BodyTextIndent"/>
              <w:spacing w:line="240" w:lineRule="exact"/>
              <w:ind w:left="600" w:firstLine="0"/>
              <w:rPr>
                <w:rFonts w:ascii="Times New Roman" w:hAnsi="Times New Roman"/>
                <w:sz w:val="21"/>
                <w:szCs w:val="21"/>
              </w:rPr>
            </w:pPr>
            <w:r w:rsidRPr="0034473B">
              <w:rPr>
                <w:rFonts w:ascii="Times New Roman" w:hAnsi="Times New Roman"/>
                <w:b/>
                <w:bCs/>
                <w:sz w:val="21"/>
                <w:szCs w:val="21"/>
              </w:rPr>
              <w:t xml:space="preserve">Зөрчил, гологдол </w:t>
            </w:r>
            <w:r w:rsidRPr="0034473B">
              <w:rPr>
                <w:rFonts w:ascii="Times New Roman" w:hAnsi="Times New Roman"/>
                <w:sz w:val="21"/>
                <w:szCs w:val="21"/>
              </w:rPr>
              <w:t>гэж зураг төсөл, техникийн тодорхойлолтыг зөрчсөн, чанарын гологдол гаргасан буюу ажлын гэрээнд заасны дагуу хийгдээгүй ажлыг хэлнэ.</w:t>
            </w:r>
          </w:p>
          <w:p w:rsidR="00DA1096" w:rsidRPr="0034473B" w:rsidRDefault="00DA1096" w:rsidP="00EC0742">
            <w:pPr>
              <w:pStyle w:val="BodyTextIndent"/>
              <w:spacing w:line="180" w:lineRule="exact"/>
              <w:ind w:left="605" w:firstLine="0"/>
              <w:rPr>
                <w:rFonts w:ascii="Times New Roman" w:hAnsi="Times New Roman"/>
                <w:b/>
                <w:bCs/>
                <w:sz w:val="21"/>
                <w:szCs w:val="21"/>
              </w:rPr>
            </w:pPr>
          </w:p>
        </w:tc>
      </w:tr>
      <w:tr w:rsidR="00DA1096" w:rsidRPr="0034473B">
        <w:tc>
          <w:tcPr>
            <w:tcW w:w="1998" w:type="dxa"/>
          </w:tcPr>
          <w:p w:rsidR="00DA1096" w:rsidRPr="0034473B" w:rsidRDefault="00DA1096" w:rsidP="00EC0742">
            <w:pPr>
              <w:pStyle w:val="BodyTextIndent"/>
              <w:spacing w:line="240" w:lineRule="exact"/>
              <w:ind w:left="0" w:firstLine="0"/>
              <w:jc w:val="left"/>
              <w:rPr>
                <w:rFonts w:ascii="Times New Roman" w:hAnsi="Times New Roman"/>
                <w:b/>
                <w:bCs/>
                <w:sz w:val="21"/>
                <w:szCs w:val="21"/>
              </w:rPr>
            </w:pPr>
          </w:p>
        </w:tc>
        <w:tc>
          <w:tcPr>
            <w:tcW w:w="7290" w:type="dxa"/>
          </w:tcPr>
          <w:p w:rsidR="00DA1096" w:rsidRPr="0034473B" w:rsidRDefault="00DA1096" w:rsidP="00EC0742">
            <w:pPr>
              <w:pStyle w:val="BodyTextIndent"/>
              <w:spacing w:line="240" w:lineRule="exact"/>
              <w:ind w:left="600" w:firstLine="0"/>
              <w:rPr>
                <w:rFonts w:ascii="Times New Roman" w:hAnsi="Times New Roman"/>
                <w:sz w:val="21"/>
                <w:szCs w:val="21"/>
              </w:rPr>
            </w:pPr>
            <w:r w:rsidRPr="0034473B">
              <w:rPr>
                <w:rFonts w:ascii="Times New Roman" w:hAnsi="Times New Roman"/>
                <w:b/>
                <w:bCs/>
                <w:sz w:val="21"/>
                <w:szCs w:val="21"/>
              </w:rPr>
              <w:t>Зөрчил, гологдол арилгасан тухай мэдэгдэл</w:t>
            </w:r>
            <w:r w:rsidRPr="0034473B">
              <w:rPr>
                <w:rFonts w:ascii="Times New Roman" w:hAnsi="Times New Roman"/>
                <w:sz w:val="21"/>
                <w:szCs w:val="21"/>
              </w:rPr>
              <w:t xml:space="preserve"> гэж гүйцэтгэгч зөрчил, гологдлыг арилгасныг үндэслэн төслийн менежерийн гаргасан баталгааг хэлнэ.</w:t>
            </w:r>
          </w:p>
          <w:p w:rsidR="00DA1096" w:rsidRPr="0034473B" w:rsidRDefault="00DA1096" w:rsidP="00EC0742">
            <w:pPr>
              <w:pStyle w:val="BodyTextIndent"/>
              <w:spacing w:line="180" w:lineRule="exact"/>
              <w:ind w:left="605" w:firstLine="0"/>
              <w:rPr>
                <w:rFonts w:ascii="Times New Roman" w:hAnsi="Times New Roman"/>
                <w:b/>
                <w:bCs/>
                <w:sz w:val="21"/>
                <w:szCs w:val="21"/>
              </w:rPr>
            </w:pPr>
          </w:p>
        </w:tc>
      </w:tr>
      <w:tr w:rsidR="00DA1096" w:rsidRPr="0034473B">
        <w:tc>
          <w:tcPr>
            <w:tcW w:w="1998" w:type="dxa"/>
          </w:tcPr>
          <w:p w:rsidR="00DA1096" w:rsidRPr="0034473B" w:rsidRDefault="00DA1096" w:rsidP="00EC0742">
            <w:pPr>
              <w:pStyle w:val="BodyTextIndent"/>
              <w:spacing w:line="240" w:lineRule="exact"/>
              <w:ind w:left="0" w:firstLine="0"/>
              <w:jc w:val="left"/>
              <w:rPr>
                <w:rFonts w:ascii="Times New Roman" w:hAnsi="Times New Roman"/>
                <w:b/>
                <w:bCs/>
                <w:sz w:val="21"/>
                <w:szCs w:val="21"/>
              </w:rPr>
            </w:pPr>
          </w:p>
        </w:tc>
        <w:tc>
          <w:tcPr>
            <w:tcW w:w="7290" w:type="dxa"/>
          </w:tcPr>
          <w:p w:rsidR="00DA1096" w:rsidRPr="0034473B" w:rsidRDefault="00DA1096" w:rsidP="00EC0742">
            <w:pPr>
              <w:pStyle w:val="BodyTextIndent"/>
              <w:spacing w:line="240" w:lineRule="exact"/>
              <w:ind w:left="600" w:firstLine="0"/>
              <w:rPr>
                <w:rFonts w:ascii="Times New Roman" w:hAnsi="Times New Roman"/>
                <w:b/>
                <w:bCs/>
                <w:sz w:val="21"/>
                <w:szCs w:val="21"/>
              </w:rPr>
            </w:pPr>
            <w:r w:rsidRPr="0034473B">
              <w:rPr>
                <w:rFonts w:ascii="Times New Roman" w:hAnsi="Times New Roman"/>
                <w:b/>
                <w:bCs/>
                <w:sz w:val="21"/>
                <w:szCs w:val="21"/>
              </w:rPr>
              <w:t xml:space="preserve">Чанарын баталгаат хугацаа </w:t>
            </w:r>
            <w:r w:rsidRPr="0034473B">
              <w:rPr>
                <w:rFonts w:ascii="Times New Roman" w:hAnsi="Times New Roman"/>
                <w:sz w:val="21"/>
                <w:szCs w:val="21"/>
              </w:rPr>
              <w:t>гэж гэрээний тусгай нөхцөлд заасан, ажил дууссан өдрөөс эхлэн тоологдох хугацааг хэлнэ.  Энэ хугацаанд илэрсэн зөрчил, гологдлыг гүйцэтгэгч арилгах үүрэгтэй.</w:t>
            </w:r>
          </w:p>
        </w:tc>
      </w:tr>
      <w:tr w:rsidR="00DA1096" w:rsidRPr="0034473B">
        <w:tc>
          <w:tcPr>
            <w:tcW w:w="1998" w:type="dxa"/>
          </w:tcPr>
          <w:p w:rsidR="00DA1096" w:rsidRPr="0034473B" w:rsidRDefault="00DA1096" w:rsidP="00EC0742">
            <w:pPr>
              <w:pStyle w:val="BodyTextIndent"/>
              <w:spacing w:line="240" w:lineRule="exact"/>
              <w:ind w:left="0" w:firstLine="0"/>
              <w:jc w:val="left"/>
              <w:rPr>
                <w:rFonts w:ascii="Times New Roman" w:hAnsi="Times New Roman"/>
                <w:b/>
                <w:bCs/>
                <w:sz w:val="21"/>
                <w:szCs w:val="21"/>
              </w:rPr>
            </w:pPr>
          </w:p>
        </w:tc>
        <w:tc>
          <w:tcPr>
            <w:tcW w:w="7290" w:type="dxa"/>
          </w:tcPr>
          <w:p w:rsidR="00DA1096" w:rsidRPr="0034473B" w:rsidRDefault="00DA1096" w:rsidP="00EC0742">
            <w:pPr>
              <w:pStyle w:val="BodyTextIndent"/>
              <w:spacing w:line="180" w:lineRule="exact"/>
              <w:ind w:left="605" w:firstLine="0"/>
              <w:rPr>
                <w:rFonts w:ascii="Times New Roman" w:hAnsi="Times New Roman"/>
                <w:b/>
                <w:bCs/>
                <w:sz w:val="21"/>
                <w:szCs w:val="21"/>
              </w:rPr>
            </w:pPr>
          </w:p>
          <w:p w:rsidR="00DA1096" w:rsidRPr="0034473B" w:rsidRDefault="00DA1096" w:rsidP="00EC0742">
            <w:pPr>
              <w:pStyle w:val="BodyTextIndent"/>
              <w:spacing w:line="240" w:lineRule="exact"/>
              <w:ind w:left="600" w:firstLine="0"/>
              <w:rPr>
                <w:rFonts w:ascii="Times New Roman" w:hAnsi="Times New Roman"/>
                <w:b/>
                <w:bCs/>
                <w:sz w:val="21"/>
                <w:szCs w:val="21"/>
              </w:rPr>
            </w:pPr>
            <w:r w:rsidRPr="0034473B">
              <w:rPr>
                <w:rFonts w:ascii="Times New Roman" w:hAnsi="Times New Roman"/>
                <w:b/>
                <w:bCs/>
                <w:sz w:val="21"/>
                <w:szCs w:val="21"/>
              </w:rPr>
              <w:t xml:space="preserve">Зураг </w:t>
            </w:r>
            <w:r w:rsidRPr="0034473B">
              <w:rPr>
                <w:rFonts w:ascii="Times New Roman" w:hAnsi="Times New Roman"/>
                <w:sz w:val="21"/>
                <w:szCs w:val="21"/>
              </w:rPr>
              <w:t>гэж батлагдсан зураг төсөл болон түүнтэй холбоотойгоор төслийн менежерийн гаргасан, баталсан тооцоо, бусад мэдээллийг хэлнэ.</w:t>
            </w:r>
          </w:p>
          <w:p w:rsidR="00DA1096" w:rsidRPr="0034473B" w:rsidRDefault="00DA1096" w:rsidP="00EC0742">
            <w:pPr>
              <w:pStyle w:val="BodyTextIndent"/>
              <w:spacing w:line="180" w:lineRule="exact"/>
              <w:ind w:left="605" w:firstLine="0"/>
              <w:rPr>
                <w:rFonts w:ascii="Times New Roman" w:hAnsi="Times New Roman"/>
                <w:b/>
                <w:bCs/>
                <w:sz w:val="21"/>
                <w:szCs w:val="21"/>
              </w:rPr>
            </w:pPr>
          </w:p>
        </w:tc>
      </w:tr>
      <w:tr w:rsidR="00DA1096" w:rsidRPr="0034473B">
        <w:tc>
          <w:tcPr>
            <w:tcW w:w="1998" w:type="dxa"/>
          </w:tcPr>
          <w:p w:rsidR="00DA1096" w:rsidRPr="0034473B" w:rsidRDefault="00DA1096" w:rsidP="00EC0742">
            <w:pPr>
              <w:pStyle w:val="BodyTextIndent"/>
              <w:spacing w:line="240" w:lineRule="exact"/>
              <w:ind w:left="0" w:firstLine="0"/>
              <w:jc w:val="left"/>
              <w:rPr>
                <w:rFonts w:ascii="Times New Roman" w:hAnsi="Times New Roman"/>
                <w:b/>
                <w:bCs/>
                <w:sz w:val="21"/>
                <w:szCs w:val="21"/>
              </w:rPr>
            </w:pPr>
          </w:p>
        </w:tc>
        <w:tc>
          <w:tcPr>
            <w:tcW w:w="7290" w:type="dxa"/>
          </w:tcPr>
          <w:p w:rsidR="00DA1096" w:rsidRPr="0034473B" w:rsidRDefault="00DA1096" w:rsidP="00EC0742">
            <w:pPr>
              <w:pStyle w:val="BodyTextIndent"/>
              <w:spacing w:line="240" w:lineRule="exact"/>
              <w:ind w:left="600" w:firstLine="0"/>
              <w:rPr>
                <w:rFonts w:ascii="Times New Roman" w:hAnsi="Times New Roman"/>
                <w:sz w:val="21"/>
                <w:szCs w:val="21"/>
              </w:rPr>
            </w:pPr>
            <w:r w:rsidRPr="0034473B">
              <w:rPr>
                <w:rFonts w:ascii="Times New Roman" w:hAnsi="Times New Roman"/>
                <w:b/>
                <w:bCs/>
                <w:sz w:val="21"/>
                <w:szCs w:val="21"/>
              </w:rPr>
              <w:t xml:space="preserve">Захиалагч </w:t>
            </w:r>
            <w:r w:rsidRPr="0034473B">
              <w:rPr>
                <w:rFonts w:ascii="Times New Roman" w:hAnsi="Times New Roman"/>
                <w:sz w:val="21"/>
                <w:szCs w:val="21"/>
              </w:rPr>
              <w:t>гэж ажил хийлгэхээр гүйцэтгэгчийг хөлслөн ажиллуулж буй этгээдийг хэлнэ.</w:t>
            </w:r>
          </w:p>
          <w:p w:rsidR="00DA1096" w:rsidRPr="0034473B" w:rsidRDefault="00DA1096" w:rsidP="00EC0742">
            <w:pPr>
              <w:pStyle w:val="BodyTextIndent"/>
              <w:spacing w:line="180" w:lineRule="exact"/>
              <w:ind w:left="605" w:firstLine="0"/>
              <w:rPr>
                <w:rFonts w:ascii="Times New Roman" w:hAnsi="Times New Roman"/>
                <w:b/>
                <w:bCs/>
                <w:sz w:val="21"/>
                <w:szCs w:val="21"/>
              </w:rPr>
            </w:pPr>
          </w:p>
        </w:tc>
      </w:tr>
      <w:tr w:rsidR="00DA1096" w:rsidRPr="0034473B">
        <w:tc>
          <w:tcPr>
            <w:tcW w:w="1998" w:type="dxa"/>
          </w:tcPr>
          <w:p w:rsidR="00DA1096" w:rsidRPr="0034473B" w:rsidRDefault="00DA1096" w:rsidP="00EC0742">
            <w:pPr>
              <w:pStyle w:val="BodyTextIndent"/>
              <w:spacing w:line="240" w:lineRule="exact"/>
              <w:ind w:left="0" w:firstLine="0"/>
              <w:jc w:val="left"/>
              <w:rPr>
                <w:rFonts w:ascii="Times New Roman" w:hAnsi="Times New Roman"/>
                <w:b/>
                <w:bCs/>
                <w:sz w:val="21"/>
                <w:szCs w:val="21"/>
              </w:rPr>
            </w:pPr>
          </w:p>
        </w:tc>
        <w:tc>
          <w:tcPr>
            <w:tcW w:w="7290" w:type="dxa"/>
          </w:tcPr>
          <w:p w:rsidR="00DA1096" w:rsidRPr="0034473B" w:rsidRDefault="00DA1096" w:rsidP="00EC0742">
            <w:pPr>
              <w:pStyle w:val="BodyTextIndent"/>
              <w:spacing w:line="240" w:lineRule="exact"/>
              <w:ind w:left="600" w:firstLine="0"/>
              <w:rPr>
                <w:rFonts w:ascii="Times New Roman" w:hAnsi="Times New Roman"/>
                <w:sz w:val="21"/>
                <w:szCs w:val="21"/>
              </w:rPr>
            </w:pPr>
            <w:r w:rsidRPr="0034473B">
              <w:rPr>
                <w:rFonts w:ascii="Times New Roman" w:hAnsi="Times New Roman"/>
                <w:b/>
                <w:bCs/>
                <w:sz w:val="21"/>
                <w:szCs w:val="21"/>
              </w:rPr>
              <w:t xml:space="preserve">Тоног төхөөрөмж </w:t>
            </w:r>
            <w:r w:rsidRPr="0034473B">
              <w:rPr>
                <w:rFonts w:ascii="Times New Roman" w:hAnsi="Times New Roman"/>
                <w:sz w:val="21"/>
                <w:szCs w:val="21"/>
              </w:rPr>
              <w:t>гэж ажил гүйцэтгэх зорилгоор ажлын талбайд түр хугацаагаар авчирсан гүйцэтгэгчийн машин механизм, тээврийн хэрэгслийг хэлнэ.</w:t>
            </w:r>
          </w:p>
          <w:p w:rsidR="00DA1096" w:rsidRPr="0034473B" w:rsidRDefault="00DA1096" w:rsidP="00EC0742">
            <w:pPr>
              <w:pStyle w:val="BodyTextIndent"/>
              <w:spacing w:line="180" w:lineRule="exact"/>
              <w:ind w:left="605" w:firstLine="0"/>
              <w:rPr>
                <w:rFonts w:ascii="Times New Roman" w:hAnsi="Times New Roman"/>
                <w:b/>
                <w:bCs/>
                <w:sz w:val="21"/>
                <w:szCs w:val="21"/>
              </w:rPr>
            </w:pPr>
          </w:p>
        </w:tc>
      </w:tr>
      <w:tr w:rsidR="00DA1096" w:rsidRPr="0034473B">
        <w:tc>
          <w:tcPr>
            <w:tcW w:w="1998" w:type="dxa"/>
          </w:tcPr>
          <w:p w:rsidR="00DA1096" w:rsidRPr="0034473B" w:rsidRDefault="00DA1096" w:rsidP="00EC0742">
            <w:pPr>
              <w:pStyle w:val="BodyTextIndent"/>
              <w:spacing w:line="240" w:lineRule="exact"/>
              <w:ind w:left="0" w:firstLine="0"/>
              <w:jc w:val="left"/>
              <w:rPr>
                <w:rFonts w:ascii="Times New Roman" w:hAnsi="Times New Roman"/>
                <w:b/>
                <w:bCs/>
                <w:sz w:val="21"/>
                <w:szCs w:val="21"/>
              </w:rPr>
            </w:pPr>
          </w:p>
        </w:tc>
        <w:tc>
          <w:tcPr>
            <w:tcW w:w="7290" w:type="dxa"/>
          </w:tcPr>
          <w:p w:rsidR="00DA1096" w:rsidRPr="0034473B" w:rsidRDefault="00DA1096" w:rsidP="00EC0742">
            <w:pPr>
              <w:pStyle w:val="BodyTextIndent"/>
              <w:spacing w:line="240" w:lineRule="exact"/>
              <w:ind w:left="600" w:firstLine="0"/>
              <w:rPr>
                <w:rFonts w:ascii="Times New Roman" w:hAnsi="Times New Roman"/>
                <w:sz w:val="21"/>
                <w:szCs w:val="21"/>
              </w:rPr>
            </w:pPr>
            <w:r w:rsidRPr="0034473B">
              <w:rPr>
                <w:rFonts w:ascii="Times New Roman" w:hAnsi="Times New Roman"/>
                <w:b/>
                <w:bCs/>
                <w:sz w:val="21"/>
                <w:szCs w:val="21"/>
              </w:rPr>
              <w:t xml:space="preserve">Гэрээний анхны үнэ </w:t>
            </w:r>
            <w:r w:rsidRPr="0034473B">
              <w:rPr>
                <w:rFonts w:ascii="Times New Roman" w:hAnsi="Times New Roman"/>
                <w:sz w:val="21"/>
                <w:szCs w:val="21"/>
              </w:rPr>
              <w:t>гэж гэрээ байгуулах эрх олгох тухай мэдэгдэлд захиалагчийн дурдсан гэрээний үнийг хэлнэ.</w:t>
            </w:r>
          </w:p>
          <w:p w:rsidR="00DA1096" w:rsidRPr="0034473B" w:rsidRDefault="00DA1096" w:rsidP="00EC0742">
            <w:pPr>
              <w:pStyle w:val="BodyTextIndent"/>
              <w:spacing w:line="180" w:lineRule="exact"/>
              <w:ind w:left="605" w:firstLine="0"/>
              <w:rPr>
                <w:rFonts w:ascii="Times New Roman" w:hAnsi="Times New Roman"/>
                <w:b/>
                <w:bCs/>
                <w:sz w:val="21"/>
                <w:szCs w:val="21"/>
              </w:rPr>
            </w:pPr>
          </w:p>
        </w:tc>
      </w:tr>
      <w:tr w:rsidR="00DA1096" w:rsidRPr="0034473B">
        <w:tc>
          <w:tcPr>
            <w:tcW w:w="1998" w:type="dxa"/>
          </w:tcPr>
          <w:p w:rsidR="00DA1096" w:rsidRPr="0034473B" w:rsidRDefault="00DA1096" w:rsidP="00EC0742">
            <w:pPr>
              <w:pStyle w:val="BodyTextIndent"/>
              <w:spacing w:line="240" w:lineRule="exact"/>
              <w:ind w:left="0" w:firstLine="0"/>
              <w:jc w:val="left"/>
              <w:rPr>
                <w:rFonts w:ascii="Times New Roman" w:hAnsi="Times New Roman"/>
                <w:b/>
                <w:bCs/>
                <w:sz w:val="21"/>
                <w:szCs w:val="21"/>
              </w:rPr>
            </w:pPr>
          </w:p>
        </w:tc>
        <w:tc>
          <w:tcPr>
            <w:tcW w:w="7290" w:type="dxa"/>
          </w:tcPr>
          <w:p w:rsidR="00DA1096" w:rsidRPr="0034473B" w:rsidRDefault="00DA1096" w:rsidP="00EC0742">
            <w:pPr>
              <w:pStyle w:val="BodyTextIndent"/>
              <w:spacing w:line="240" w:lineRule="exact"/>
              <w:ind w:left="600" w:firstLine="0"/>
              <w:rPr>
                <w:rFonts w:ascii="Times New Roman" w:hAnsi="Times New Roman"/>
                <w:sz w:val="21"/>
                <w:szCs w:val="21"/>
              </w:rPr>
            </w:pPr>
            <w:r w:rsidRPr="0034473B">
              <w:rPr>
                <w:rFonts w:ascii="Times New Roman" w:hAnsi="Times New Roman"/>
                <w:b/>
                <w:bCs/>
                <w:sz w:val="21"/>
                <w:szCs w:val="21"/>
              </w:rPr>
              <w:t xml:space="preserve">Ажил дуусгахаар төлөвлөсөн өдөр </w:t>
            </w:r>
            <w:r w:rsidRPr="0034473B">
              <w:rPr>
                <w:rFonts w:ascii="Times New Roman" w:hAnsi="Times New Roman"/>
                <w:sz w:val="21"/>
                <w:szCs w:val="21"/>
              </w:rPr>
              <w:t xml:space="preserve">гэж гэрээнд гүйцэтгэгч ажлыг </w:t>
            </w:r>
            <w:r w:rsidRPr="0034473B">
              <w:rPr>
                <w:rFonts w:ascii="Times New Roman" w:hAnsi="Times New Roman"/>
                <w:sz w:val="21"/>
                <w:szCs w:val="21"/>
              </w:rPr>
              <w:lastRenderedPageBreak/>
              <w:t xml:space="preserve">дуусгахаар заасан өдрийг хэлнэ. Зөвхөн төслийн менежер хугацаа сунгах, эсхүл хурдасгах захиалга өгснөөр ажил дуусгахаар төлөвлөсөн өдрийг өөрчилж болно.  </w:t>
            </w:r>
          </w:p>
          <w:p w:rsidR="00DA1096" w:rsidRPr="0034473B" w:rsidRDefault="00DA1096" w:rsidP="00EC0742">
            <w:pPr>
              <w:pStyle w:val="BodyTextIndent"/>
              <w:spacing w:line="180" w:lineRule="exact"/>
              <w:ind w:left="605" w:firstLine="0"/>
              <w:rPr>
                <w:rFonts w:ascii="Times New Roman" w:hAnsi="Times New Roman"/>
                <w:b/>
                <w:bCs/>
                <w:sz w:val="21"/>
                <w:szCs w:val="21"/>
              </w:rPr>
            </w:pPr>
          </w:p>
        </w:tc>
      </w:tr>
      <w:tr w:rsidR="00DA1096" w:rsidRPr="0034473B">
        <w:tc>
          <w:tcPr>
            <w:tcW w:w="1998" w:type="dxa"/>
          </w:tcPr>
          <w:p w:rsidR="00DA1096" w:rsidRPr="0034473B" w:rsidRDefault="00DA1096" w:rsidP="00EC0742">
            <w:pPr>
              <w:pStyle w:val="BodyTextIndent"/>
              <w:spacing w:line="240" w:lineRule="exact"/>
              <w:ind w:left="0" w:firstLine="0"/>
              <w:jc w:val="left"/>
              <w:rPr>
                <w:rFonts w:ascii="Times New Roman" w:hAnsi="Times New Roman"/>
                <w:b/>
                <w:bCs/>
                <w:sz w:val="21"/>
                <w:szCs w:val="21"/>
              </w:rPr>
            </w:pPr>
          </w:p>
        </w:tc>
        <w:tc>
          <w:tcPr>
            <w:tcW w:w="7290" w:type="dxa"/>
          </w:tcPr>
          <w:p w:rsidR="00DA1096" w:rsidRPr="0034473B" w:rsidRDefault="00DA1096" w:rsidP="00EC0742">
            <w:pPr>
              <w:pStyle w:val="BodyTextIndent"/>
              <w:spacing w:line="240" w:lineRule="exact"/>
              <w:ind w:left="600" w:firstLine="0"/>
              <w:rPr>
                <w:rFonts w:ascii="Times New Roman" w:hAnsi="Times New Roman"/>
                <w:sz w:val="21"/>
                <w:szCs w:val="21"/>
              </w:rPr>
            </w:pPr>
            <w:r w:rsidRPr="0034473B">
              <w:rPr>
                <w:rFonts w:ascii="Times New Roman" w:hAnsi="Times New Roman"/>
                <w:b/>
                <w:bCs/>
                <w:sz w:val="21"/>
                <w:szCs w:val="21"/>
              </w:rPr>
              <w:t xml:space="preserve">Материал </w:t>
            </w:r>
            <w:r w:rsidRPr="0034473B">
              <w:rPr>
                <w:rFonts w:ascii="Times New Roman" w:hAnsi="Times New Roman"/>
                <w:sz w:val="21"/>
                <w:szCs w:val="21"/>
              </w:rPr>
              <w:t>гэж ажлын зорилгоор гүйцэтгэгчийн ашиглах бүх төрлийн барилгын материал, түүхий эд, хийц, бүтээгдэхүүн, эд анги болон бусад зүйлсийг хэлнэ.</w:t>
            </w:r>
          </w:p>
          <w:p w:rsidR="00DA1096" w:rsidRPr="0034473B" w:rsidRDefault="00DA1096" w:rsidP="00EC0742">
            <w:pPr>
              <w:pStyle w:val="BodyTextIndent"/>
              <w:spacing w:line="180" w:lineRule="exact"/>
              <w:ind w:left="605" w:firstLine="0"/>
              <w:rPr>
                <w:rFonts w:ascii="Times New Roman" w:hAnsi="Times New Roman"/>
                <w:b/>
                <w:bCs/>
                <w:sz w:val="21"/>
                <w:szCs w:val="21"/>
              </w:rPr>
            </w:pPr>
          </w:p>
        </w:tc>
      </w:tr>
      <w:tr w:rsidR="00DA1096" w:rsidRPr="0034473B">
        <w:tc>
          <w:tcPr>
            <w:tcW w:w="1998" w:type="dxa"/>
          </w:tcPr>
          <w:p w:rsidR="00DA1096" w:rsidRPr="0034473B" w:rsidRDefault="00DA1096" w:rsidP="00EC0742">
            <w:pPr>
              <w:pStyle w:val="BodyTextIndent"/>
              <w:spacing w:line="240" w:lineRule="exact"/>
              <w:ind w:left="0" w:firstLine="0"/>
              <w:jc w:val="left"/>
              <w:rPr>
                <w:rFonts w:ascii="Times New Roman" w:hAnsi="Times New Roman"/>
                <w:b/>
                <w:bCs/>
                <w:sz w:val="21"/>
                <w:szCs w:val="21"/>
              </w:rPr>
            </w:pPr>
          </w:p>
        </w:tc>
        <w:tc>
          <w:tcPr>
            <w:tcW w:w="7290" w:type="dxa"/>
          </w:tcPr>
          <w:p w:rsidR="00DA1096" w:rsidRPr="0034473B" w:rsidRDefault="00DA1096" w:rsidP="00EC0742">
            <w:pPr>
              <w:pStyle w:val="BodyTextIndent"/>
              <w:spacing w:line="240" w:lineRule="exact"/>
              <w:ind w:left="600" w:firstLine="0"/>
              <w:rPr>
                <w:rFonts w:ascii="Times New Roman" w:hAnsi="Times New Roman"/>
                <w:b/>
                <w:bCs/>
                <w:sz w:val="21"/>
                <w:szCs w:val="21"/>
              </w:rPr>
            </w:pPr>
            <w:r w:rsidRPr="0034473B">
              <w:rPr>
                <w:rFonts w:ascii="Times New Roman" w:hAnsi="Times New Roman"/>
                <w:b/>
                <w:bCs/>
                <w:sz w:val="21"/>
                <w:szCs w:val="21"/>
              </w:rPr>
              <w:t xml:space="preserve">Байгууламж </w:t>
            </w:r>
            <w:r w:rsidRPr="0034473B">
              <w:rPr>
                <w:rFonts w:ascii="Times New Roman" w:hAnsi="Times New Roman"/>
                <w:sz w:val="21"/>
                <w:szCs w:val="21"/>
              </w:rPr>
              <w:t>гэж ажлын механик, цахилгаан, хими, эсхүл биологийн үйл ажиллагаа бүхий (функцтэй) бүрдэл хэсгийг хэлнэ.</w:t>
            </w:r>
          </w:p>
          <w:p w:rsidR="00DA1096" w:rsidRPr="0034473B" w:rsidRDefault="00DA1096" w:rsidP="00EC0742">
            <w:pPr>
              <w:pStyle w:val="BodyTextIndent"/>
              <w:spacing w:line="180" w:lineRule="exact"/>
              <w:ind w:left="605" w:firstLine="0"/>
              <w:rPr>
                <w:rFonts w:ascii="Times New Roman" w:hAnsi="Times New Roman"/>
                <w:b/>
                <w:bCs/>
                <w:sz w:val="21"/>
                <w:szCs w:val="21"/>
              </w:rPr>
            </w:pPr>
          </w:p>
        </w:tc>
      </w:tr>
      <w:tr w:rsidR="00DA1096" w:rsidRPr="0034473B">
        <w:tc>
          <w:tcPr>
            <w:tcW w:w="1998" w:type="dxa"/>
          </w:tcPr>
          <w:p w:rsidR="00DA1096" w:rsidRPr="0034473B" w:rsidRDefault="00DA1096" w:rsidP="00EC0742">
            <w:pPr>
              <w:pStyle w:val="BodyTextIndent"/>
              <w:spacing w:line="240" w:lineRule="exact"/>
              <w:ind w:left="0" w:firstLine="0"/>
              <w:jc w:val="left"/>
              <w:rPr>
                <w:rFonts w:ascii="Times New Roman" w:hAnsi="Times New Roman"/>
                <w:b/>
                <w:bCs/>
                <w:sz w:val="21"/>
                <w:szCs w:val="21"/>
              </w:rPr>
            </w:pPr>
          </w:p>
        </w:tc>
        <w:tc>
          <w:tcPr>
            <w:tcW w:w="7290" w:type="dxa"/>
          </w:tcPr>
          <w:p w:rsidR="00DA1096" w:rsidRPr="0034473B" w:rsidRDefault="00DA1096" w:rsidP="00EC0742">
            <w:pPr>
              <w:pStyle w:val="BodyTextIndent"/>
              <w:spacing w:line="240" w:lineRule="exact"/>
              <w:ind w:left="600" w:firstLine="0"/>
              <w:rPr>
                <w:rFonts w:ascii="Times New Roman" w:hAnsi="Times New Roman"/>
                <w:sz w:val="21"/>
                <w:szCs w:val="21"/>
              </w:rPr>
            </w:pPr>
            <w:r w:rsidRPr="0034473B">
              <w:rPr>
                <w:rFonts w:ascii="Times New Roman" w:hAnsi="Times New Roman"/>
                <w:b/>
                <w:bCs/>
                <w:sz w:val="21"/>
                <w:szCs w:val="21"/>
              </w:rPr>
              <w:t xml:space="preserve">Төслийн менежер </w:t>
            </w:r>
            <w:r w:rsidRPr="0034473B">
              <w:rPr>
                <w:rFonts w:ascii="Times New Roman" w:hAnsi="Times New Roman"/>
                <w:sz w:val="21"/>
                <w:szCs w:val="21"/>
              </w:rPr>
              <w:t>гэж ажлын гүйцэтгэлд хяналт тавьж гэрээний удирдлагыг хэрэгжүүлэх үүрэг бүхий гэрээний тусгай нөхцөлд дурдсан этгээд (эсхүл төслийн менежерийн оронд ажиллуулахаар захиалагчийн томилж, гүйцэтгэгчид мэдэгдсэн этгээд)-ийг хэлнэ.</w:t>
            </w:r>
          </w:p>
          <w:p w:rsidR="00DA1096" w:rsidRPr="0034473B" w:rsidRDefault="00DA1096" w:rsidP="00EC0742">
            <w:pPr>
              <w:pStyle w:val="BodyTextIndent"/>
              <w:spacing w:line="180" w:lineRule="exact"/>
              <w:ind w:left="605" w:firstLine="0"/>
              <w:rPr>
                <w:rFonts w:ascii="Times New Roman" w:hAnsi="Times New Roman"/>
                <w:b/>
                <w:bCs/>
                <w:sz w:val="21"/>
                <w:szCs w:val="21"/>
              </w:rPr>
            </w:pPr>
          </w:p>
        </w:tc>
      </w:tr>
      <w:tr w:rsidR="00DA1096" w:rsidRPr="0034473B">
        <w:tc>
          <w:tcPr>
            <w:tcW w:w="1998" w:type="dxa"/>
          </w:tcPr>
          <w:p w:rsidR="00DA1096" w:rsidRPr="0034473B" w:rsidRDefault="00DA1096" w:rsidP="00EC0742">
            <w:pPr>
              <w:pStyle w:val="BodyTextIndent"/>
              <w:spacing w:line="240" w:lineRule="exact"/>
              <w:ind w:left="0" w:firstLine="0"/>
              <w:jc w:val="left"/>
              <w:rPr>
                <w:rFonts w:ascii="Times New Roman" w:hAnsi="Times New Roman"/>
                <w:b/>
                <w:bCs/>
                <w:sz w:val="21"/>
                <w:szCs w:val="21"/>
              </w:rPr>
            </w:pPr>
          </w:p>
        </w:tc>
        <w:tc>
          <w:tcPr>
            <w:tcW w:w="7290" w:type="dxa"/>
          </w:tcPr>
          <w:p w:rsidR="00DA1096" w:rsidRPr="0034473B" w:rsidRDefault="00DA1096" w:rsidP="00EC0742">
            <w:pPr>
              <w:pStyle w:val="BodyTextIndent"/>
              <w:spacing w:line="240" w:lineRule="exact"/>
              <w:ind w:left="600" w:firstLine="0"/>
              <w:rPr>
                <w:rFonts w:ascii="Times New Roman" w:hAnsi="Times New Roman"/>
                <w:sz w:val="21"/>
                <w:szCs w:val="21"/>
              </w:rPr>
            </w:pPr>
            <w:r w:rsidRPr="0034473B">
              <w:rPr>
                <w:rFonts w:ascii="Times New Roman" w:hAnsi="Times New Roman"/>
                <w:b/>
                <w:bCs/>
                <w:sz w:val="21"/>
                <w:szCs w:val="21"/>
              </w:rPr>
              <w:t xml:space="preserve">Ажлын талбай </w:t>
            </w:r>
            <w:r w:rsidRPr="0034473B">
              <w:rPr>
                <w:rFonts w:ascii="Times New Roman" w:hAnsi="Times New Roman"/>
                <w:sz w:val="21"/>
                <w:szCs w:val="21"/>
              </w:rPr>
              <w:t>гэж гэрээний тусгай нөхцөлд тодорхойлсон газрыг хэлнэ.</w:t>
            </w:r>
          </w:p>
          <w:p w:rsidR="00DA1096" w:rsidRPr="0034473B" w:rsidRDefault="00DA1096" w:rsidP="00EC0742">
            <w:pPr>
              <w:pStyle w:val="BodyTextIndent"/>
              <w:spacing w:line="180" w:lineRule="exact"/>
              <w:ind w:left="605" w:firstLine="0"/>
              <w:rPr>
                <w:rFonts w:ascii="Times New Roman" w:hAnsi="Times New Roman"/>
                <w:b/>
                <w:bCs/>
                <w:sz w:val="21"/>
                <w:szCs w:val="21"/>
              </w:rPr>
            </w:pPr>
          </w:p>
        </w:tc>
      </w:tr>
      <w:tr w:rsidR="00DA1096" w:rsidRPr="0034473B">
        <w:tc>
          <w:tcPr>
            <w:tcW w:w="1998" w:type="dxa"/>
          </w:tcPr>
          <w:p w:rsidR="00DA1096" w:rsidRPr="0034473B" w:rsidRDefault="00DA1096" w:rsidP="00EC0742">
            <w:pPr>
              <w:pStyle w:val="BodyTextIndent"/>
              <w:spacing w:line="240" w:lineRule="exact"/>
              <w:ind w:left="0" w:firstLine="0"/>
              <w:jc w:val="left"/>
              <w:rPr>
                <w:rFonts w:ascii="Times New Roman" w:hAnsi="Times New Roman"/>
                <w:b/>
                <w:bCs/>
                <w:sz w:val="21"/>
                <w:szCs w:val="21"/>
              </w:rPr>
            </w:pPr>
          </w:p>
        </w:tc>
        <w:tc>
          <w:tcPr>
            <w:tcW w:w="7290" w:type="dxa"/>
          </w:tcPr>
          <w:p w:rsidR="00DA1096" w:rsidRPr="0034473B" w:rsidRDefault="00DA1096" w:rsidP="00EC0742">
            <w:pPr>
              <w:pStyle w:val="BodyTextIndent"/>
              <w:spacing w:line="240" w:lineRule="exact"/>
              <w:ind w:left="600" w:firstLine="0"/>
              <w:rPr>
                <w:rFonts w:ascii="Times New Roman" w:hAnsi="Times New Roman"/>
                <w:sz w:val="21"/>
                <w:szCs w:val="21"/>
              </w:rPr>
            </w:pPr>
            <w:r w:rsidRPr="0034473B">
              <w:rPr>
                <w:rFonts w:ascii="Times New Roman" w:hAnsi="Times New Roman"/>
                <w:b/>
                <w:bCs/>
                <w:sz w:val="21"/>
                <w:szCs w:val="21"/>
              </w:rPr>
              <w:t xml:space="preserve">Ажлын талбайн судалгааны тайлан </w:t>
            </w:r>
            <w:r w:rsidRPr="0034473B">
              <w:rPr>
                <w:rFonts w:ascii="Times New Roman" w:hAnsi="Times New Roman"/>
                <w:sz w:val="21"/>
                <w:szCs w:val="21"/>
              </w:rPr>
              <w:t>гэж ажлын талбайн гадаргуу, хөрс, цаг уурын нөхцөл, байгаль орчны үнэлгээ зэргийн талаар бодит байдлыг дурдаж тайлбарлаж тендерийн баримт</w:t>
            </w:r>
            <w:r w:rsidR="002F78ED">
              <w:rPr>
                <w:rFonts w:ascii="Times New Roman" w:hAnsi="Times New Roman"/>
                <w:sz w:val="21"/>
                <w:szCs w:val="21"/>
                <w:lang w:val="mn-MN"/>
              </w:rPr>
              <w:t xml:space="preserve"> бичигт </w:t>
            </w:r>
            <w:r w:rsidRPr="0034473B">
              <w:rPr>
                <w:rFonts w:ascii="Times New Roman" w:hAnsi="Times New Roman"/>
                <w:sz w:val="21"/>
                <w:szCs w:val="21"/>
              </w:rPr>
              <w:t xml:space="preserve">хавсаргасан тайланг хэлнэ. </w:t>
            </w:r>
          </w:p>
          <w:p w:rsidR="00DA1096" w:rsidRPr="0034473B" w:rsidRDefault="00DA1096" w:rsidP="00EC0742">
            <w:pPr>
              <w:pStyle w:val="BodyTextIndent"/>
              <w:spacing w:line="180" w:lineRule="exact"/>
              <w:ind w:left="605" w:firstLine="0"/>
              <w:rPr>
                <w:rFonts w:ascii="Times New Roman" w:hAnsi="Times New Roman"/>
                <w:b/>
                <w:bCs/>
                <w:sz w:val="21"/>
                <w:szCs w:val="21"/>
              </w:rPr>
            </w:pPr>
          </w:p>
        </w:tc>
      </w:tr>
      <w:tr w:rsidR="00DA1096" w:rsidRPr="0034473B">
        <w:tc>
          <w:tcPr>
            <w:tcW w:w="1998" w:type="dxa"/>
          </w:tcPr>
          <w:p w:rsidR="00DA1096" w:rsidRPr="0034473B" w:rsidRDefault="00DA1096" w:rsidP="00EC0742">
            <w:pPr>
              <w:pStyle w:val="BodyTextIndent"/>
              <w:spacing w:line="240" w:lineRule="exact"/>
              <w:ind w:left="0" w:firstLine="0"/>
              <w:jc w:val="left"/>
              <w:rPr>
                <w:rFonts w:ascii="Times New Roman" w:hAnsi="Times New Roman"/>
                <w:b/>
                <w:bCs/>
                <w:sz w:val="21"/>
                <w:szCs w:val="21"/>
              </w:rPr>
            </w:pPr>
          </w:p>
        </w:tc>
        <w:tc>
          <w:tcPr>
            <w:tcW w:w="7290" w:type="dxa"/>
          </w:tcPr>
          <w:p w:rsidR="00DA1096" w:rsidRPr="0034473B" w:rsidRDefault="00DA1096" w:rsidP="00EC0742">
            <w:pPr>
              <w:pStyle w:val="BodyTextIndent"/>
              <w:spacing w:line="240" w:lineRule="exact"/>
              <w:ind w:left="600" w:firstLine="0"/>
              <w:rPr>
                <w:rFonts w:ascii="Times New Roman" w:hAnsi="Times New Roman"/>
                <w:b/>
                <w:bCs/>
                <w:sz w:val="21"/>
                <w:szCs w:val="21"/>
              </w:rPr>
            </w:pPr>
            <w:r w:rsidRPr="0034473B">
              <w:rPr>
                <w:rFonts w:ascii="Times New Roman" w:hAnsi="Times New Roman"/>
                <w:b/>
                <w:bCs/>
                <w:sz w:val="21"/>
                <w:szCs w:val="21"/>
              </w:rPr>
              <w:t xml:space="preserve">Техникийн тодорхойлолт </w:t>
            </w:r>
            <w:r w:rsidRPr="0034473B">
              <w:rPr>
                <w:rFonts w:ascii="Times New Roman" w:hAnsi="Times New Roman"/>
                <w:sz w:val="21"/>
                <w:szCs w:val="21"/>
              </w:rPr>
              <w:t>гэж гэрээнд заасан ажлын техникийн тодорхойлолт бөгөөд түүнд төслийн менежерийн оруулсан болон баталсан нэмэлт өөрчлөлтүүд мөн хамаарна.</w:t>
            </w:r>
          </w:p>
          <w:p w:rsidR="00DA1096" w:rsidRPr="0034473B" w:rsidRDefault="00DA1096" w:rsidP="00EC0742">
            <w:pPr>
              <w:pStyle w:val="BodyTextIndent"/>
              <w:spacing w:line="180" w:lineRule="exact"/>
              <w:ind w:left="605" w:firstLine="0"/>
              <w:rPr>
                <w:rFonts w:ascii="Times New Roman" w:hAnsi="Times New Roman"/>
                <w:b/>
                <w:bCs/>
                <w:sz w:val="21"/>
                <w:szCs w:val="21"/>
              </w:rPr>
            </w:pPr>
          </w:p>
        </w:tc>
      </w:tr>
      <w:tr w:rsidR="00DA1096" w:rsidRPr="0034473B">
        <w:tc>
          <w:tcPr>
            <w:tcW w:w="1998" w:type="dxa"/>
          </w:tcPr>
          <w:p w:rsidR="00DA1096" w:rsidRPr="0034473B" w:rsidRDefault="00DA1096" w:rsidP="00EC0742">
            <w:pPr>
              <w:pStyle w:val="BodyTextIndent"/>
              <w:spacing w:line="240" w:lineRule="exact"/>
              <w:ind w:left="0" w:firstLine="0"/>
              <w:jc w:val="left"/>
              <w:rPr>
                <w:rFonts w:ascii="Times New Roman" w:hAnsi="Times New Roman"/>
                <w:b/>
                <w:bCs/>
                <w:sz w:val="21"/>
                <w:szCs w:val="21"/>
              </w:rPr>
            </w:pPr>
          </w:p>
        </w:tc>
        <w:tc>
          <w:tcPr>
            <w:tcW w:w="7290" w:type="dxa"/>
          </w:tcPr>
          <w:p w:rsidR="00DA1096" w:rsidRPr="0034473B" w:rsidRDefault="00DA1096" w:rsidP="00EC0742">
            <w:pPr>
              <w:pStyle w:val="BodyTextIndent"/>
              <w:spacing w:line="240" w:lineRule="exact"/>
              <w:ind w:left="600" w:firstLine="0"/>
              <w:rPr>
                <w:rFonts w:ascii="Times New Roman" w:hAnsi="Times New Roman"/>
                <w:sz w:val="21"/>
                <w:szCs w:val="21"/>
              </w:rPr>
            </w:pPr>
            <w:r w:rsidRPr="0034473B">
              <w:rPr>
                <w:rFonts w:ascii="Times New Roman" w:hAnsi="Times New Roman"/>
                <w:b/>
                <w:bCs/>
                <w:sz w:val="21"/>
                <w:szCs w:val="21"/>
              </w:rPr>
              <w:t xml:space="preserve">Ажил эхлэх өдөр </w:t>
            </w:r>
            <w:r w:rsidRPr="0034473B">
              <w:rPr>
                <w:rFonts w:ascii="Times New Roman" w:hAnsi="Times New Roman"/>
                <w:sz w:val="21"/>
                <w:szCs w:val="21"/>
              </w:rPr>
              <w:t>гэж гүйцэтгэгчийн ажил эхлүүлэх өдрийг хэлнэ. Энэ өдрийг гэрээний тусгай нөхцөлд заах бөгөөд ажлын талбайг эзэмших өдөртэй давхцаагүй байж болно.</w:t>
            </w:r>
          </w:p>
          <w:p w:rsidR="00DA1096" w:rsidRPr="0034473B" w:rsidRDefault="00DA1096" w:rsidP="00EC0742">
            <w:pPr>
              <w:pStyle w:val="BodyTextIndent"/>
              <w:spacing w:line="180" w:lineRule="exact"/>
              <w:ind w:left="605" w:firstLine="0"/>
              <w:rPr>
                <w:rFonts w:ascii="Times New Roman" w:hAnsi="Times New Roman"/>
                <w:b/>
                <w:bCs/>
                <w:sz w:val="21"/>
                <w:szCs w:val="21"/>
              </w:rPr>
            </w:pPr>
          </w:p>
        </w:tc>
      </w:tr>
      <w:tr w:rsidR="00DA1096" w:rsidRPr="0034473B">
        <w:tc>
          <w:tcPr>
            <w:tcW w:w="1998" w:type="dxa"/>
          </w:tcPr>
          <w:p w:rsidR="00DA1096" w:rsidRPr="0034473B" w:rsidRDefault="00DA1096" w:rsidP="00EC0742">
            <w:pPr>
              <w:pStyle w:val="BodyTextIndent"/>
              <w:spacing w:line="240" w:lineRule="exact"/>
              <w:ind w:left="0" w:firstLine="0"/>
              <w:jc w:val="left"/>
              <w:rPr>
                <w:rFonts w:ascii="Times New Roman" w:hAnsi="Times New Roman"/>
                <w:b/>
                <w:bCs/>
                <w:sz w:val="21"/>
                <w:szCs w:val="21"/>
              </w:rPr>
            </w:pPr>
          </w:p>
        </w:tc>
        <w:tc>
          <w:tcPr>
            <w:tcW w:w="7290" w:type="dxa"/>
          </w:tcPr>
          <w:p w:rsidR="00DA1096" w:rsidRPr="0034473B" w:rsidRDefault="00DA1096" w:rsidP="00EC0742">
            <w:pPr>
              <w:pStyle w:val="BodyTextIndent"/>
              <w:spacing w:line="240" w:lineRule="exact"/>
              <w:ind w:left="600" w:firstLine="0"/>
              <w:rPr>
                <w:rFonts w:ascii="Times New Roman" w:hAnsi="Times New Roman"/>
                <w:sz w:val="21"/>
                <w:szCs w:val="21"/>
              </w:rPr>
            </w:pPr>
            <w:r w:rsidRPr="0034473B">
              <w:rPr>
                <w:rFonts w:ascii="Times New Roman" w:hAnsi="Times New Roman"/>
                <w:b/>
                <w:bCs/>
                <w:sz w:val="21"/>
                <w:szCs w:val="21"/>
              </w:rPr>
              <w:t xml:space="preserve">Туслан гүйцэтгэгч </w:t>
            </w:r>
            <w:r w:rsidRPr="0034473B">
              <w:rPr>
                <w:rFonts w:ascii="Times New Roman" w:hAnsi="Times New Roman"/>
                <w:sz w:val="21"/>
                <w:szCs w:val="21"/>
              </w:rPr>
              <w:t>гэжгэрээнд тусгагдсан ажлын тодорхой хэсгийг хийхээр гүйцэтгэгчтэй гэрээ байгуулсан этгээдийг хэлнэ.</w:t>
            </w:r>
          </w:p>
          <w:p w:rsidR="00DA1096" w:rsidRPr="0034473B" w:rsidRDefault="00DA1096" w:rsidP="00EC0742">
            <w:pPr>
              <w:pStyle w:val="BodyTextIndent"/>
              <w:spacing w:line="180" w:lineRule="exact"/>
              <w:ind w:left="605" w:firstLine="0"/>
              <w:rPr>
                <w:rFonts w:ascii="Times New Roman" w:hAnsi="Times New Roman"/>
                <w:b/>
                <w:bCs/>
                <w:sz w:val="21"/>
                <w:szCs w:val="21"/>
              </w:rPr>
            </w:pPr>
          </w:p>
        </w:tc>
      </w:tr>
      <w:tr w:rsidR="00DA1096" w:rsidRPr="0034473B">
        <w:tc>
          <w:tcPr>
            <w:tcW w:w="1998" w:type="dxa"/>
          </w:tcPr>
          <w:p w:rsidR="00DA1096" w:rsidRPr="0034473B" w:rsidRDefault="00DA1096" w:rsidP="00EC0742">
            <w:pPr>
              <w:pStyle w:val="BodyTextIndent"/>
              <w:spacing w:line="240" w:lineRule="exact"/>
              <w:ind w:left="0" w:firstLine="0"/>
              <w:jc w:val="left"/>
              <w:rPr>
                <w:rFonts w:ascii="Times New Roman" w:hAnsi="Times New Roman"/>
                <w:b/>
                <w:bCs/>
                <w:sz w:val="21"/>
                <w:szCs w:val="21"/>
              </w:rPr>
            </w:pPr>
          </w:p>
        </w:tc>
        <w:tc>
          <w:tcPr>
            <w:tcW w:w="7290" w:type="dxa"/>
          </w:tcPr>
          <w:p w:rsidR="00DA1096" w:rsidRPr="0034473B" w:rsidRDefault="00DA1096" w:rsidP="00EC0742">
            <w:pPr>
              <w:pStyle w:val="BodyTextIndent"/>
              <w:spacing w:line="240" w:lineRule="exact"/>
              <w:ind w:left="600" w:firstLine="0"/>
              <w:rPr>
                <w:rFonts w:ascii="Times New Roman" w:hAnsi="Times New Roman"/>
                <w:b/>
                <w:bCs/>
                <w:sz w:val="21"/>
                <w:szCs w:val="21"/>
              </w:rPr>
            </w:pPr>
            <w:r w:rsidRPr="0034473B">
              <w:rPr>
                <w:rFonts w:ascii="Times New Roman" w:hAnsi="Times New Roman"/>
                <w:b/>
                <w:bCs/>
                <w:sz w:val="21"/>
                <w:szCs w:val="21"/>
              </w:rPr>
              <w:t xml:space="preserve">Туслах ажил </w:t>
            </w:r>
            <w:r w:rsidRPr="0034473B">
              <w:rPr>
                <w:rFonts w:ascii="Times New Roman" w:hAnsi="Times New Roman"/>
                <w:sz w:val="21"/>
                <w:szCs w:val="21"/>
              </w:rPr>
              <w:t>гэж гүйцэтгэгч ажлыг барьж байгуулах, суурилуулахад шаардлагатайн улмаас төлөвлөж, барьж, суурилуулж, зайлуулсан ажлыг хэлнэ.</w:t>
            </w:r>
          </w:p>
        </w:tc>
      </w:tr>
      <w:tr w:rsidR="00DA1096" w:rsidRPr="0034473B">
        <w:tc>
          <w:tcPr>
            <w:tcW w:w="1998" w:type="dxa"/>
          </w:tcPr>
          <w:p w:rsidR="00DA1096" w:rsidRPr="0034473B" w:rsidRDefault="00DA1096" w:rsidP="00EC0742">
            <w:pPr>
              <w:pStyle w:val="BodyTextIndent"/>
              <w:spacing w:line="240" w:lineRule="exact"/>
              <w:ind w:left="0" w:firstLine="0"/>
              <w:jc w:val="left"/>
              <w:rPr>
                <w:rFonts w:ascii="Times New Roman" w:hAnsi="Times New Roman"/>
                <w:b/>
                <w:bCs/>
                <w:sz w:val="21"/>
                <w:szCs w:val="21"/>
              </w:rPr>
            </w:pPr>
          </w:p>
        </w:tc>
        <w:tc>
          <w:tcPr>
            <w:tcW w:w="7290" w:type="dxa"/>
          </w:tcPr>
          <w:p w:rsidR="00DA1096" w:rsidRPr="0034473B" w:rsidRDefault="00DA1096" w:rsidP="00EC0742">
            <w:pPr>
              <w:pStyle w:val="BodyTextIndent"/>
              <w:spacing w:line="180" w:lineRule="exact"/>
              <w:ind w:left="605" w:firstLine="0"/>
              <w:rPr>
                <w:rFonts w:ascii="Times New Roman" w:hAnsi="Times New Roman"/>
                <w:b/>
                <w:bCs/>
                <w:sz w:val="21"/>
                <w:szCs w:val="21"/>
              </w:rPr>
            </w:pPr>
          </w:p>
        </w:tc>
      </w:tr>
      <w:tr w:rsidR="00DA1096" w:rsidRPr="0034473B">
        <w:tc>
          <w:tcPr>
            <w:tcW w:w="1998" w:type="dxa"/>
          </w:tcPr>
          <w:p w:rsidR="00DA1096" w:rsidRPr="0034473B" w:rsidRDefault="00DA1096" w:rsidP="00EC0742">
            <w:pPr>
              <w:pStyle w:val="BodyTextIndent"/>
              <w:spacing w:line="240" w:lineRule="exact"/>
              <w:ind w:left="0" w:firstLine="0"/>
              <w:jc w:val="left"/>
              <w:rPr>
                <w:rFonts w:ascii="Times New Roman" w:hAnsi="Times New Roman"/>
                <w:b/>
                <w:bCs/>
                <w:sz w:val="21"/>
                <w:szCs w:val="21"/>
              </w:rPr>
            </w:pPr>
          </w:p>
        </w:tc>
        <w:tc>
          <w:tcPr>
            <w:tcW w:w="7290" w:type="dxa"/>
          </w:tcPr>
          <w:p w:rsidR="00DA1096" w:rsidRPr="0034473B" w:rsidRDefault="00DA1096" w:rsidP="00EC0742">
            <w:pPr>
              <w:pStyle w:val="BodyTextIndent"/>
              <w:spacing w:line="240" w:lineRule="exact"/>
              <w:ind w:left="600" w:firstLine="0"/>
              <w:rPr>
                <w:rFonts w:ascii="Times New Roman" w:hAnsi="Times New Roman"/>
                <w:sz w:val="21"/>
                <w:szCs w:val="21"/>
              </w:rPr>
            </w:pPr>
            <w:r w:rsidRPr="0034473B">
              <w:rPr>
                <w:rFonts w:ascii="Times New Roman" w:hAnsi="Times New Roman"/>
                <w:b/>
                <w:bCs/>
                <w:sz w:val="21"/>
                <w:szCs w:val="21"/>
              </w:rPr>
              <w:t xml:space="preserve">Өөрчлөлт </w:t>
            </w:r>
            <w:r w:rsidRPr="0034473B">
              <w:rPr>
                <w:rFonts w:ascii="Times New Roman" w:hAnsi="Times New Roman"/>
                <w:sz w:val="21"/>
                <w:szCs w:val="21"/>
              </w:rPr>
              <w:t>гэж ажилд өөрчлөлт оруулах талаар төслийн менежерийн өгсөн зааварчилгааг хэлнэ.</w:t>
            </w:r>
          </w:p>
          <w:p w:rsidR="00DA1096" w:rsidRPr="0034473B" w:rsidRDefault="00DA1096" w:rsidP="00EC0742">
            <w:pPr>
              <w:pStyle w:val="BodyTextIndent"/>
              <w:spacing w:line="180" w:lineRule="exact"/>
              <w:ind w:left="605" w:firstLine="0"/>
              <w:rPr>
                <w:rFonts w:ascii="Times New Roman" w:hAnsi="Times New Roman"/>
                <w:b/>
                <w:bCs/>
                <w:sz w:val="21"/>
                <w:szCs w:val="21"/>
              </w:rPr>
            </w:pPr>
          </w:p>
        </w:tc>
      </w:tr>
      <w:tr w:rsidR="00DA1096" w:rsidRPr="0034473B">
        <w:tc>
          <w:tcPr>
            <w:tcW w:w="1998" w:type="dxa"/>
          </w:tcPr>
          <w:p w:rsidR="00DA1096" w:rsidRPr="0034473B" w:rsidRDefault="00DA1096" w:rsidP="00EC0742">
            <w:pPr>
              <w:pStyle w:val="BodyTextIndent"/>
              <w:spacing w:line="240" w:lineRule="exact"/>
              <w:ind w:left="0" w:firstLine="0"/>
              <w:jc w:val="left"/>
              <w:rPr>
                <w:rFonts w:ascii="Times New Roman" w:hAnsi="Times New Roman"/>
                <w:b/>
                <w:bCs/>
                <w:sz w:val="21"/>
                <w:szCs w:val="21"/>
              </w:rPr>
            </w:pPr>
          </w:p>
        </w:tc>
        <w:tc>
          <w:tcPr>
            <w:tcW w:w="7290" w:type="dxa"/>
          </w:tcPr>
          <w:p w:rsidR="00DA1096" w:rsidRPr="0034473B" w:rsidRDefault="00DA1096" w:rsidP="00EC0742">
            <w:pPr>
              <w:pStyle w:val="BodyTextIndent"/>
              <w:spacing w:line="240" w:lineRule="exact"/>
              <w:ind w:left="600" w:firstLine="0"/>
              <w:rPr>
                <w:rFonts w:ascii="Times New Roman" w:hAnsi="Times New Roman"/>
                <w:sz w:val="21"/>
                <w:szCs w:val="21"/>
              </w:rPr>
            </w:pPr>
            <w:r w:rsidRPr="0034473B">
              <w:rPr>
                <w:rFonts w:ascii="Times New Roman" w:hAnsi="Times New Roman"/>
                <w:b/>
                <w:bCs/>
                <w:sz w:val="21"/>
                <w:szCs w:val="21"/>
              </w:rPr>
              <w:t xml:space="preserve">Ажил </w:t>
            </w:r>
            <w:r w:rsidRPr="0034473B">
              <w:rPr>
                <w:rFonts w:ascii="Times New Roman" w:hAnsi="Times New Roman"/>
                <w:sz w:val="21"/>
                <w:szCs w:val="21"/>
              </w:rPr>
              <w:t>гэж гэрээний дагуу гүйцэтгэгчийн хийж гүйцэтгэж захиалагчид хүлээлгэн өгөх гэрээний тусгай нөхцөлд тодорхойлсон ажлыг хэлнэ.</w:t>
            </w:r>
          </w:p>
          <w:p w:rsidR="00DA1096" w:rsidRPr="0034473B" w:rsidRDefault="00DA1096" w:rsidP="00EC0742">
            <w:pPr>
              <w:pStyle w:val="BodyTextIndent"/>
              <w:spacing w:line="240" w:lineRule="exact"/>
              <w:ind w:left="600" w:firstLine="0"/>
              <w:rPr>
                <w:rFonts w:ascii="Times New Roman" w:hAnsi="Times New Roman"/>
                <w:b/>
                <w:bCs/>
                <w:sz w:val="21"/>
                <w:szCs w:val="21"/>
              </w:rPr>
            </w:pPr>
          </w:p>
        </w:tc>
      </w:tr>
      <w:tr w:rsidR="00DA1096" w:rsidRPr="0034473B">
        <w:tc>
          <w:tcPr>
            <w:tcW w:w="1998" w:type="dxa"/>
          </w:tcPr>
          <w:p w:rsidR="00DA1096" w:rsidRPr="0034473B" w:rsidRDefault="00DA1096" w:rsidP="00EC0742">
            <w:pPr>
              <w:pStyle w:val="BodyTextIndent"/>
              <w:numPr>
                <w:ilvl w:val="0"/>
                <w:numId w:val="14"/>
              </w:numPr>
              <w:spacing w:line="240" w:lineRule="exact"/>
              <w:ind w:right="-108"/>
              <w:jc w:val="left"/>
              <w:rPr>
                <w:rFonts w:ascii="Times New Roman" w:hAnsi="Times New Roman"/>
                <w:b/>
                <w:bCs/>
                <w:sz w:val="21"/>
                <w:szCs w:val="21"/>
              </w:rPr>
            </w:pPr>
            <w:r w:rsidRPr="0034473B">
              <w:rPr>
                <w:rFonts w:ascii="Times New Roman" w:hAnsi="Times New Roman"/>
                <w:b/>
                <w:bCs/>
                <w:sz w:val="21"/>
                <w:szCs w:val="21"/>
              </w:rPr>
              <w:t>Тайлбар</w:t>
            </w:r>
          </w:p>
        </w:tc>
        <w:tc>
          <w:tcPr>
            <w:tcW w:w="7290" w:type="dxa"/>
          </w:tcPr>
          <w:p w:rsidR="00960771" w:rsidRPr="00960771" w:rsidRDefault="00960771" w:rsidP="00960771">
            <w:pPr>
              <w:pStyle w:val="ListParagraph"/>
              <w:numPr>
                <w:ilvl w:val="0"/>
                <w:numId w:val="34"/>
              </w:numPr>
              <w:spacing w:line="240" w:lineRule="exact"/>
              <w:jc w:val="both"/>
              <w:rPr>
                <w:vanish/>
                <w:sz w:val="21"/>
                <w:szCs w:val="21"/>
              </w:rPr>
            </w:pPr>
          </w:p>
          <w:p w:rsidR="00DA1096" w:rsidRPr="0034473B" w:rsidRDefault="00DA1096" w:rsidP="00960771">
            <w:pPr>
              <w:pStyle w:val="BodyTextIndent"/>
              <w:numPr>
                <w:ilvl w:val="1"/>
                <w:numId w:val="34"/>
              </w:numPr>
              <w:spacing w:line="240" w:lineRule="exact"/>
              <w:rPr>
                <w:rFonts w:ascii="Times New Roman" w:hAnsi="Times New Roman"/>
                <w:sz w:val="21"/>
                <w:szCs w:val="21"/>
              </w:rPr>
            </w:pPr>
            <w:r w:rsidRPr="0034473B">
              <w:rPr>
                <w:rFonts w:ascii="Times New Roman" w:hAnsi="Times New Roman"/>
                <w:sz w:val="21"/>
                <w:szCs w:val="21"/>
              </w:rPr>
              <w:t>Энэхүү гэрээний ерөнхий нөхцөлд ганц тоогоор илэрхийлсэн үг нь олон тоон утгыг, олон тоогоор илэрхийлсэн үг нь ганц тоон утгыг илэрхийлж болно. Гарчигт гол ач холбогдол өгөхгүй. Онцгойлон заагаагүй бол гэрээний үгийг шууд утгаар нь хэрэглэнэ. Гэрээний нөхцөлийн талаарх тодруулга, тайлбарыг төслийн менежер гаргана.</w:t>
            </w:r>
          </w:p>
          <w:p w:rsidR="00DA1096" w:rsidRPr="0034473B" w:rsidRDefault="00DA1096" w:rsidP="00EC0742">
            <w:pPr>
              <w:pStyle w:val="BodyTextIndent"/>
              <w:spacing w:line="240" w:lineRule="exact"/>
              <w:ind w:left="600" w:hanging="567"/>
              <w:rPr>
                <w:rFonts w:ascii="Times New Roman" w:hAnsi="Times New Roman"/>
                <w:b/>
                <w:bCs/>
                <w:sz w:val="21"/>
                <w:szCs w:val="21"/>
              </w:rPr>
            </w:pPr>
          </w:p>
        </w:tc>
      </w:tr>
      <w:tr w:rsidR="00DA1096" w:rsidRPr="0034473B">
        <w:tc>
          <w:tcPr>
            <w:tcW w:w="1998" w:type="dxa"/>
          </w:tcPr>
          <w:p w:rsidR="00DA1096" w:rsidRPr="0034473B" w:rsidRDefault="00DA1096" w:rsidP="00EC0742">
            <w:pPr>
              <w:pStyle w:val="BodyTextIndent"/>
              <w:spacing w:line="240" w:lineRule="exact"/>
              <w:ind w:left="0" w:firstLine="0"/>
              <w:jc w:val="left"/>
              <w:rPr>
                <w:rFonts w:ascii="Times New Roman" w:hAnsi="Times New Roman"/>
                <w:b/>
                <w:bCs/>
                <w:sz w:val="21"/>
                <w:szCs w:val="21"/>
              </w:rPr>
            </w:pPr>
          </w:p>
        </w:tc>
        <w:tc>
          <w:tcPr>
            <w:tcW w:w="7290" w:type="dxa"/>
          </w:tcPr>
          <w:p w:rsidR="00DA1096" w:rsidRPr="0034473B" w:rsidRDefault="00DA1096" w:rsidP="00960771">
            <w:pPr>
              <w:pStyle w:val="BodyTextIndent"/>
              <w:numPr>
                <w:ilvl w:val="1"/>
                <w:numId w:val="34"/>
              </w:numPr>
              <w:spacing w:line="240" w:lineRule="exact"/>
              <w:rPr>
                <w:rFonts w:ascii="Times New Roman" w:hAnsi="Times New Roman"/>
                <w:sz w:val="21"/>
                <w:szCs w:val="21"/>
              </w:rPr>
            </w:pPr>
            <w:r w:rsidRPr="0034473B">
              <w:rPr>
                <w:rFonts w:ascii="Times New Roman" w:hAnsi="Times New Roman"/>
                <w:sz w:val="21"/>
                <w:szCs w:val="21"/>
              </w:rPr>
              <w:t>Хэрэв гэрээний тусгай нөхцөлд  ажлыг үе шатаар буюу хэсэгчлэн дуусгахаар заасан бол гэрээний ерөнхий нөхцөл дэх ажил, ажил дууссан өдөр, ажил дуусгахаар төлөвлөсөн өдөр гэсэн нэр томъёонууд (бүх ажилд хамааралтай ажил дуусгах өдөр болон ажил дуусгахаар төлөвлөсөн өдөр гэсэн нэр томъёоноос бусад) нь ажлын хэсэг бүрт хамаарна.</w:t>
            </w:r>
          </w:p>
          <w:p w:rsidR="00DA1096" w:rsidRPr="0034473B" w:rsidRDefault="00DA1096" w:rsidP="00EC0742">
            <w:pPr>
              <w:pStyle w:val="BodyTextIndent"/>
              <w:spacing w:line="240" w:lineRule="exact"/>
              <w:ind w:left="600" w:hanging="567"/>
              <w:rPr>
                <w:rFonts w:ascii="Times New Roman" w:hAnsi="Times New Roman"/>
                <w:b/>
                <w:bCs/>
                <w:sz w:val="21"/>
                <w:szCs w:val="21"/>
              </w:rPr>
            </w:pPr>
          </w:p>
        </w:tc>
      </w:tr>
      <w:tr w:rsidR="00DA1096" w:rsidRPr="0034473B">
        <w:tc>
          <w:tcPr>
            <w:tcW w:w="1998" w:type="dxa"/>
          </w:tcPr>
          <w:p w:rsidR="00DA1096" w:rsidRPr="0034473B" w:rsidRDefault="00DA1096" w:rsidP="00EC0742">
            <w:pPr>
              <w:pStyle w:val="BodyTextIndent"/>
              <w:numPr>
                <w:ilvl w:val="0"/>
                <w:numId w:val="14"/>
              </w:numPr>
              <w:spacing w:line="240" w:lineRule="exact"/>
              <w:jc w:val="left"/>
              <w:rPr>
                <w:rFonts w:ascii="Times New Roman" w:hAnsi="Times New Roman"/>
                <w:b/>
                <w:bCs/>
                <w:sz w:val="21"/>
                <w:szCs w:val="21"/>
              </w:rPr>
            </w:pPr>
            <w:r w:rsidRPr="0034473B">
              <w:rPr>
                <w:rFonts w:ascii="Times New Roman" w:hAnsi="Times New Roman"/>
                <w:b/>
                <w:bCs/>
                <w:sz w:val="21"/>
                <w:szCs w:val="21"/>
              </w:rPr>
              <w:t>Гэрээний хэл ба хууль</w:t>
            </w:r>
          </w:p>
        </w:tc>
        <w:tc>
          <w:tcPr>
            <w:tcW w:w="7290" w:type="dxa"/>
          </w:tcPr>
          <w:p w:rsidR="00960771" w:rsidRPr="00960771" w:rsidRDefault="00960771" w:rsidP="00960771">
            <w:pPr>
              <w:pStyle w:val="ListParagraph"/>
              <w:numPr>
                <w:ilvl w:val="0"/>
                <w:numId w:val="34"/>
              </w:numPr>
              <w:spacing w:line="240" w:lineRule="exact"/>
              <w:jc w:val="both"/>
              <w:rPr>
                <w:vanish/>
                <w:sz w:val="21"/>
                <w:szCs w:val="21"/>
              </w:rPr>
            </w:pPr>
          </w:p>
          <w:p w:rsidR="00DA1096" w:rsidRPr="0034473B" w:rsidRDefault="00DA1096" w:rsidP="00960771">
            <w:pPr>
              <w:pStyle w:val="BodyTextIndent"/>
              <w:numPr>
                <w:ilvl w:val="1"/>
                <w:numId w:val="34"/>
              </w:numPr>
              <w:spacing w:line="240" w:lineRule="exact"/>
              <w:rPr>
                <w:rFonts w:ascii="Times New Roman" w:hAnsi="Times New Roman"/>
                <w:sz w:val="21"/>
                <w:szCs w:val="21"/>
              </w:rPr>
            </w:pPr>
            <w:r w:rsidRPr="0034473B">
              <w:rPr>
                <w:rFonts w:ascii="Times New Roman" w:hAnsi="Times New Roman"/>
                <w:sz w:val="21"/>
                <w:szCs w:val="21"/>
              </w:rPr>
              <w:t>Гэрээний хэл ба гэрээнд хэрэглэх хуулийг гэрээний тусгай нөхцөлд тусгана.</w:t>
            </w:r>
          </w:p>
          <w:p w:rsidR="00DA1096" w:rsidRPr="0034473B" w:rsidRDefault="00DA1096" w:rsidP="00EC0742">
            <w:pPr>
              <w:pStyle w:val="BodyTextIndent"/>
              <w:spacing w:line="240" w:lineRule="exact"/>
              <w:ind w:left="600" w:hanging="567"/>
              <w:rPr>
                <w:rFonts w:ascii="Times New Roman" w:hAnsi="Times New Roman"/>
                <w:b/>
                <w:bCs/>
                <w:sz w:val="21"/>
                <w:szCs w:val="21"/>
              </w:rPr>
            </w:pPr>
          </w:p>
        </w:tc>
      </w:tr>
      <w:tr w:rsidR="00DA1096" w:rsidRPr="0034473B">
        <w:tc>
          <w:tcPr>
            <w:tcW w:w="1998" w:type="dxa"/>
          </w:tcPr>
          <w:p w:rsidR="00DA1096" w:rsidRPr="007737A6" w:rsidRDefault="00DA1096" w:rsidP="00EC0742">
            <w:pPr>
              <w:pStyle w:val="BodyTextIndent"/>
              <w:numPr>
                <w:ilvl w:val="0"/>
                <w:numId w:val="14"/>
              </w:numPr>
              <w:spacing w:line="240" w:lineRule="exact"/>
              <w:jc w:val="left"/>
              <w:rPr>
                <w:rFonts w:ascii="Times New Roman" w:hAnsi="Times New Roman"/>
                <w:b/>
                <w:bCs/>
                <w:sz w:val="21"/>
                <w:szCs w:val="21"/>
              </w:rPr>
            </w:pPr>
            <w:r w:rsidRPr="0034473B">
              <w:rPr>
                <w:rFonts w:ascii="Times New Roman" w:hAnsi="Times New Roman"/>
                <w:b/>
                <w:bCs/>
                <w:sz w:val="21"/>
                <w:szCs w:val="21"/>
              </w:rPr>
              <w:t xml:space="preserve">Төслийн менежерийн </w:t>
            </w:r>
            <w:r w:rsidRPr="0034473B">
              <w:rPr>
                <w:rFonts w:ascii="Times New Roman" w:hAnsi="Times New Roman"/>
                <w:b/>
                <w:bCs/>
                <w:sz w:val="21"/>
                <w:szCs w:val="21"/>
              </w:rPr>
              <w:lastRenderedPageBreak/>
              <w:t>шийдвэр</w:t>
            </w:r>
          </w:p>
          <w:p w:rsidR="007737A6" w:rsidRPr="0034473B" w:rsidRDefault="007737A6" w:rsidP="007737A6">
            <w:pPr>
              <w:pStyle w:val="BodyTextIndent"/>
              <w:spacing w:line="240" w:lineRule="exact"/>
              <w:ind w:left="360" w:firstLine="0"/>
              <w:jc w:val="left"/>
              <w:rPr>
                <w:rFonts w:ascii="Times New Roman" w:hAnsi="Times New Roman"/>
                <w:b/>
                <w:bCs/>
                <w:sz w:val="21"/>
                <w:szCs w:val="21"/>
              </w:rPr>
            </w:pPr>
          </w:p>
        </w:tc>
        <w:tc>
          <w:tcPr>
            <w:tcW w:w="7290" w:type="dxa"/>
          </w:tcPr>
          <w:p w:rsidR="005A36FF" w:rsidRPr="005A36FF" w:rsidRDefault="005A36FF" w:rsidP="005A36FF">
            <w:pPr>
              <w:pStyle w:val="ListParagraph"/>
              <w:numPr>
                <w:ilvl w:val="0"/>
                <w:numId w:val="34"/>
              </w:numPr>
              <w:spacing w:line="240" w:lineRule="exact"/>
              <w:jc w:val="both"/>
              <w:rPr>
                <w:vanish/>
                <w:sz w:val="21"/>
                <w:szCs w:val="21"/>
              </w:rPr>
            </w:pPr>
          </w:p>
          <w:p w:rsidR="00DA1096" w:rsidRPr="0034473B" w:rsidRDefault="00DA1096" w:rsidP="005A36FF">
            <w:pPr>
              <w:pStyle w:val="BodyTextIndent"/>
              <w:numPr>
                <w:ilvl w:val="1"/>
                <w:numId w:val="34"/>
              </w:numPr>
              <w:spacing w:line="240" w:lineRule="exact"/>
              <w:rPr>
                <w:rFonts w:ascii="Times New Roman" w:hAnsi="Times New Roman"/>
                <w:sz w:val="21"/>
                <w:szCs w:val="21"/>
              </w:rPr>
            </w:pPr>
            <w:r w:rsidRPr="0034473B">
              <w:rPr>
                <w:rFonts w:ascii="Times New Roman" w:hAnsi="Times New Roman"/>
                <w:sz w:val="21"/>
                <w:szCs w:val="21"/>
              </w:rPr>
              <w:t>Гэрээнд тусгайлан заагаагүй бол гэрээтэй холбогдсон аливаа асуудлыг захиалагчийг төлөөлөн төслийн менежер шийдвэрлэнэ.</w:t>
            </w:r>
          </w:p>
          <w:p w:rsidR="00DA1096" w:rsidRPr="0034473B" w:rsidRDefault="00DA1096" w:rsidP="00EC0742">
            <w:pPr>
              <w:pStyle w:val="BodyTextIndent"/>
              <w:spacing w:line="240" w:lineRule="exact"/>
              <w:ind w:left="600" w:firstLine="0"/>
              <w:rPr>
                <w:rFonts w:ascii="Times New Roman" w:hAnsi="Times New Roman"/>
                <w:b/>
                <w:bCs/>
                <w:sz w:val="21"/>
                <w:szCs w:val="21"/>
              </w:rPr>
            </w:pPr>
          </w:p>
        </w:tc>
      </w:tr>
      <w:tr w:rsidR="00DA1096" w:rsidRPr="0034473B">
        <w:tc>
          <w:tcPr>
            <w:tcW w:w="1998" w:type="dxa"/>
          </w:tcPr>
          <w:p w:rsidR="00DA1096" w:rsidRPr="0034473B" w:rsidRDefault="00DA1096" w:rsidP="00EC0742">
            <w:pPr>
              <w:pStyle w:val="BodyTextIndent"/>
              <w:numPr>
                <w:ilvl w:val="0"/>
                <w:numId w:val="14"/>
              </w:numPr>
              <w:spacing w:line="240" w:lineRule="exact"/>
              <w:ind w:right="-108"/>
              <w:jc w:val="left"/>
              <w:rPr>
                <w:rFonts w:ascii="Times New Roman" w:hAnsi="Times New Roman"/>
                <w:b/>
                <w:bCs/>
                <w:sz w:val="21"/>
                <w:szCs w:val="21"/>
              </w:rPr>
            </w:pPr>
            <w:r w:rsidRPr="0034473B">
              <w:rPr>
                <w:rFonts w:ascii="Times New Roman" w:hAnsi="Times New Roman"/>
                <w:b/>
                <w:bCs/>
                <w:sz w:val="21"/>
                <w:szCs w:val="21"/>
              </w:rPr>
              <w:lastRenderedPageBreak/>
              <w:t>Үүрэг, хариуцлагыг шилжүүлэх</w:t>
            </w:r>
          </w:p>
        </w:tc>
        <w:tc>
          <w:tcPr>
            <w:tcW w:w="7290" w:type="dxa"/>
          </w:tcPr>
          <w:p w:rsidR="005A36FF" w:rsidRPr="005A36FF" w:rsidRDefault="005A36FF" w:rsidP="005A36FF">
            <w:pPr>
              <w:pStyle w:val="ListParagraph"/>
              <w:numPr>
                <w:ilvl w:val="0"/>
                <w:numId w:val="34"/>
              </w:numPr>
              <w:spacing w:line="240" w:lineRule="exact"/>
              <w:jc w:val="both"/>
              <w:rPr>
                <w:vanish/>
                <w:sz w:val="21"/>
                <w:szCs w:val="21"/>
              </w:rPr>
            </w:pPr>
          </w:p>
          <w:p w:rsidR="00DA1096" w:rsidRPr="0034473B" w:rsidRDefault="00DA1096" w:rsidP="005A36FF">
            <w:pPr>
              <w:pStyle w:val="BodyTextIndent"/>
              <w:numPr>
                <w:ilvl w:val="1"/>
                <w:numId w:val="34"/>
              </w:numPr>
              <w:spacing w:line="240" w:lineRule="exact"/>
              <w:rPr>
                <w:rFonts w:ascii="Times New Roman" w:hAnsi="Times New Roman"/>
                <w:sz w:val="21"/>
                <w:szCs w:val="21"/>
              </w:rPr>
            </w:pPr>
            <w:r w:rsidRPr="0034473B">
              <w:rPr>
                <w:rFonts w:ascii="Times New Roman" w:hAnsi="Times New Roman"/>
                <w:sz w:val="21"/>
                <w:szCs w:val="21"/>
              </w:rPr>
              <w:t>Төслийн менежер нь гүйцэтгэгчид мэдэгдсэнээр хариуцсан үүргээ бусад этгээдэд шилжүүлж болох ба үүнийг хүчингүй болгохдоо мөн гүйцэтгэгчид мэдэгдэнэ.</w:t>
            </w:r>
          </w:p>
          <w:p w:rsidR="00DA1096" w:rsidRPr="0034473B" w:rsidRDefault="00DA1096" w:rsidP="00EC0742">
            <w:pPr>
              <w:pStyle w:val="BodyTextIndent"/>
              <w:spacing w:line="240" w:lineRule="exact"/>
              <w:ind w:left="0" w:firstLine="0"/>
              <w:rPr>
                <w:rFonts w:ascii="Times New Roman" w:hAnsi="Times New Roman"/>
                <w:b/>
                <w:bCs/>
                <w:sz w:val="21"/>
                <w:szCs w:val="21"/>
              </w:rPr>
            </w:pPr>
          </w:p>
        </w:tc>
      </w:tr>
      <w:tr w:rsidR="00DA1096" w:rsidRPr="0034473B">
        <w:tc>
          <w:tcPr>
            <w:tcW w:w="1998" w:type="dxa"/>
          </w:tcPr>
          <w:p w:rsidR="00DA1096" w:rsidRPr="0034473B" w:rsidRDefault="00DA1096" w:rsidP="005A36FF">
            <w:pPr>
              <w:pStyle w:val="BodyTextIndent"/>
              <w:numPr>
                <w:ilvl w:val="0"/>
                <w:numId w:val="14"/>
              </w:numPr>
              <w:spacing w:line="240" w:lineRule="exact"/>
              <w:ind w:right="-108"/>
              <w:jc w:val="left"/>
              <w:rPr>
                <w:rFonts w:ascii="Times New Roman" w:hAnsi="Times New Roman"/>
                <w:b/>
                <w:bCs/>
                <w:sz w:val="21"/>
                <w:szCs w:val="21"/>
              </w:rPr>
            </w:pPr>
            <w:r w:rsidRPr="0034473B">
              <w:rPr>
                <w:rFonts w:ascii="Times New Roman" w:hAnsi="Times New Roman"/>
                <w:b/>
                <w:bCs/>
                <w:sz w:val="21"/>
                <w:szCs w:val="21"/>
              </w:rPr>
              <w:t>Харилцаа</w:t>
            </w:r>
          </w:p>
        </w:tc>
        <w:tc>
          <w:tcPr>
            <w:tcW w:w="7290" w:type="dxa"/>
          </w:tcPr>
          <w:p w:rsidR="005A36FF" w:rsidRPr="005A36FF" w:rsidRDefault="005A36FF" w:rsidP="005A36FF">
            <w:pPr>
              <w:pStyle w:val="ListParagraph"/>
              <w:numPr>
                <w:ilvl w:val="0"/>
                <w:numId w:val="34"/>
              </w:numPr>
              <w:spacing w:line="240" w:lineRule="exact"/>
              <w:jc w:val="both"/>
              <w:rPr>
                <w:vanish/>
                <w:sz w:val="21"/>
                <w:szCs w:val="21"/>
              </w:rPr>
            </w:pPr>
          </w:p>
          <w:p w:rsidR="00DA1096" w:rsidRPr="0034473B" w:rsidRDefault="00DA1096" w:rsidP="005A36FF">
            <w:pPr>
              <w:pStyle w:val="BodyTextIndent"/>
              <w:numPr>
                <w:ilvl w:val="1"/>
                <w:numId w:val="34"/>
              </w:numPr>
              <w:spacing w:line="240" w:lineRule="exact"/>
              <w:rPr>
                <w:rFonts w:ascii="Times New Roman" w:hAnsi="Times New Roman"/>
                <w:sz w:val="21"/>
                <w:szCs w:val="21"/>
              </w:rPr>
            </w:pPr>
            <w:r w:rsidRPr="0034473B">
              <w:rPr>
                <w:rFonts w:ascii="Times New Roman" w:hAnsi="Times New Roman"/>
                <w:sz w:val="21"/>
                <w:szCs w:val="21"/>
              </w:rPr>
              <w:t>Талуудын гэрээний ерөнхий нөхцөлд холбогдох харилцаа нь зөвхөн бичгээр харилцсан тохиолдолд хүчинтэй байна. Бичгээр гаргасан мэдэгдэл нь нөгөө тал хүлээн авснаар хүчинтэй болно.</w:t>
            </w:r>
          </w:p>
          <w:p w:rsidR="00DA1096" w:rsidRPr="0034473B" w:rsidRDefault="00DA1096" w:rsidP="00EC0742">
            <w:pPr>
              <w:pStyle w:val="BodyTextIndent"/>
              <w:spacing w:line="240" w:lineRule="exact"/>
              <w:ind w:left="0" w:firstLine="0"/>
              <w:rPr>
                <w:rFonts w:ascii="Times New Roman" w:hAnsi="Times New Roman"/>
                <w:sz w:val="21"/>
                <w:szCs w:val="21"/>
              </w:rPr>
            </w:pPr>
          </w:p>
        </w:tc>
      </w:tr>
      <w:tr w:rsidR="00DA1096" w:rsidRPr="0034473B">
        <w:tc>
          <w:tcPr>
            <w:tcW w:w="1998" w:type="dxa"/>
          </w:tcPr>
          <w:p w:rsidR="00DA1096" w:rsidRPr="0034473B" w:rsidRDefault="00DA1096" w:rsidP="00EC0742">
            <w:pPr>
              <w:pStyle w:val="BodyTextIndent"/>
              <w:numPr>
                <w:ilvl w:val="0"/>
                <w:numId w:val="14"/>
              </w:numPr>
              <w:spacing w:line="240" w:lineRule="exact"/>
              <w:ind w:right="-108"/>
              <w:jc w:val="left"/>
              <w:rPr>
                <w:rFonts w:ascii="Times New Roman" w:hAnsi="Times New Roman"/>
                <w:b/>
                <w:bCs/>
                <w:sz w:val="21"/>
                <w:szCs w:val="21"/>
              </w:rPr>
            </w:pPr>
            <w:r w:rsidRPr="0034473B">
              <w:rPr>
                <w:rFonts w:ascii="Times New Roman" w:hAnsi="Times New Roman"/>
                <w:b/>
                <w:bCs/>
                <w:sz w:val="21"/>
                <w:szCs w:val="21"/>
              </w:rPr>
              <w:t>Ажил туслан гүйцэтгүүлэх</w:t>
            </w:r>
          </w:p>
        </w:tc>
        <w:tc>
          <w:tcPr>
            <w:tcW w:w="7290" w:type="dxa"/>
          </w:tcPr>
          <w:p w:rsidR="00E96780" w:rsidRPr="00E96780" w:rsidRDefault="00E96780" w:rsidP="00E96780">
            <w:pPr>
              <w:pStyle w:val="ListParagraph"/>
              <w:numPr>
                <w:ilvl w:val="0"/>
                <w:numId w:val="34"/>
              </w:numPr>
              <w:spacing w:line="240" w:lineRule="exact"/>
              <w:jc w:val="both"/>
              <w:rPr>
                <w:vanish/>
                <w:sz w:val="21"/>
                <w:szCs w:val="21"/>
              </w:rPr>
            </w:pPr>
          </w:p>
          <w:p w:rsidR="00DA1096" w:rsidRPr="0034473B" w:rsidRDefault="00DA1096" w:rsidP="00E96780">
            <w:pPr>
              <w:pStyle w:val="BodyTextIndent"/>
              <w:numPr>
                <w:ilvl w:val="1"/>
                <w:numId w:val="34"/>
              </w:numPr>
              <w:spacing w:line="240" w:lineRule="exact"/>
              <w:rPr>
                <w:rFonts w:ascii="Times New Roman" w:hAnsi="Times New Roman"/>
                <w:sz w:val="21"/>
                <w:szCs w:val="21"/>
              </w:rPr>
            </w:pPr>
            <w:r w:rsidRPr="0034473B">
              <w:rPr>
                <w:rFonts w:ascii="Times New Roman" w:hAnsi="Times New Roman"/>
                <w:sz w:val="21"/>
                <w:szCs w:val="21"/>
              </w:rPr>
              <w:t>Гүйцэтгэгч төслийн менежерийн зөвшөөрснөөр ажлыг туслан гүйцэтгүүлж болох боловч захиалагчийн бичгээр өгсөн зөвшөөрөлгүйгээр гэрээнд заасан ажил, үүргийг бусдад шилжүүлж болохгүй. Ажлыг туслан гүйцэтгүүлэх нь гүйцэтгэгчийн хүлээсэн үүрэг хариуцлагыг хөндөхгүй.</w:t>
            </w:r>
          </w:p>
          <w:p w:rsidR="00DA1096" w:rsidRPr="0034473B" w:rsidRDefault="00DA1096" w:rsidP="00EC0742">
            <w:pPr>
              <w:pStyle w:val="BodyTextIndent"/>
              <w:spacing w:line="240" w:lineRule="exact"/>
              <w:ind w:left="600" w:hanging="600"/>
              <w:rPr>
                <w:rFonts w:ascii="Times New Roman" w:hAnsi="Times New Roman"/>
                <w:sz w:val="21"/>
                <w:szCs w:val="21"/>
              </w:rPr>
            </w:pPr>
          </w:p>
        </w:tc>
      </w:tr>
      <w:tr w:rsidR="00DA1096" w:rsidRPr="0034473B">
        <w:tc>
          <w:tcPr>
            <w:tcW w:w="1998" w:type="dxa"/>
          </w:tcPr>
          <w:p w:rsidR="00DA1096" w:rsidRPr="0034473B" w:rsidRDefault="00DA1096" w:rsidP="00EC0742">
            <w:pPr>
              <w:pStyle w:val="BodyTextIndent"/>
              <w:numPr>
                <w:ilvl w:val="0"/>
                <w:numId w:val="14"/>
              </w:numPr>
              <w:spacing w:line="240" w:lineRule="exact"/>
              <w:jc w:val="left"/>
              <w:rPr>
                <w:rFonts w:ascii="Times New Roman" w:hAnsi="Times New Roman"/>
                <w:b/>
                <w:bCs/>
                <w:sz w:val="21"/>
                <w:szCs w:val="21"/>
              </w:rPr>
            </w:pPr>
            <w:r w:rsidRPr="0034473B">
              <w:rPr>
                <w:rFonts w:ascii="Times New Roman" w:hAnsi="Times New Roman"/>
                <w:b/>
                <w:bCs/>
                <w:sz w:val="21"/>
                <w:szCs w:val="21"/>
              </w:rPr>
              <w:t>Бусад гүйцэтгэгчид</w:t>
            </w:r>
          </w:p>
        </w:tc>
        <w:tc>
          <w:tcPr>
            <w:tcW w:w="7290" w:type="dxa"/>
          </w:tcPr>
          <w:p w:rsidR="00E96780" w:rsidRPr="00E96780" w:rsidRDefault="00E96780" w:rsidP="00E96780">
            <w:pPr>
              <w:pStyle w:val="ListParagraph"/>
              <w:numPr>
                <w:ilvl w:val="0"/>
                <w:numId w:val="34"/>
              </w:numPr>
              <w:spacing w:line="240" w:lineRule="exact"/>
              <w:jc w:val="both"/>
              <w:rPr>
                <w:vanish/>
                <w:sz w:val="21"/>
                <w:szCs w:val="21"/>
              </w:rPr>
            </w:pPr>
          </w:p>
          <w:p w:rsidR="00DA1096" w:rsidRPr="0034473B" w:rsidRDefault="00DA1096" w:rsidP="00E96780">
            <w:pPr>
              <w:pStyle w:val="BodyTextIndent"/>
              <w:numPr>
                <w:ilvl w:val="1"/>
                <w:numId w:val="34"/>
              </w:numPr>
              <w:spacing w:line="240" w:lineRule="exact"/>
              <w:rPr>
                <w:rFonts w:ascii="Times New Roman" w:hAnsi="Times New Roman"/>
                <w:sz w:val="21"/>
                <w:szCs w:val="21"/>
              </w:rPr>
            </w:pPr>
            <w:r w:rsidRPr="0034473B">
              <w:rPr>
                <w:rFonts w:ascii="Times New Roman" w:hAnsi="Times New Roman"/>
                <w:sz w:val="21"/>
                <w:szCs w:val="21"/>
              </w:rPr>
              <w:t>Гүйцэтгэгч нь бусад гүйцэтгэгч, засаг захиргааны байгууллага, нийтийн үйлчилгээний газар болон гэрээний тусгай нөхцөлийн дагуу бусад гүйцэтгэгчдийн хуваарьт заасан хугацаанд ажлын талбайг хамтран ашиглаж ажиллах үүрэгтэй. Гүйцэтгэгч нь тэдгээр этгээдийг уг хуваарьт заасны дагуу ажлын хэрэгсэл, үйлчилгээгээр хангана. Захиалагч нь бусад гүйцэтгэгчдийн хуваарьт нэмэлт өөрчлөлт оруулах эрхтэй бөгөөд энэ тухайгаа гүйцэтгэгчид мэдэгдэнэ.</w:t>
            </w:r>
          </w:p>
        </w:tc>
      </w:tr>
      <w:tr w:rsidR="00DA1096" w:rsidRPr="0034473B">
        <w:tc>
          <w:tcPr>
            <w:tcW w:w="1998" w:type="dxa"/>
          </w:tcPr>
          <w:p w:rsidR="00DA1096" w:rsidRPr="0034473B" w:rsidRDefault="00DA1096" w:rsidP="00EC0742">
            <w:pPr>
              <w:pStyle w:val="BodyTextIndent"/>
              <w:spacing w:line="240" w:lineRule="exact"/>
              <w:ind w:left="0" w:firstLine="0"/>
              <w:jc w:val="left"/>
              <w:rPr>
                <w:rFonts w:ascii="Times New Roman" w:hAnsi="Times New Roman"/>
                <w:b/>
                <w:bCs/>
                <w:sz w:val="21"/>
                <w:szCs w:val="21"/>
              </w:rPr>
            </w:pPr>
          </w:p>
          <w:p w:rsidR="00DA1096" w:rsidRPr="0034473B" w:rsidRDefault="00DA1096" w:rsidP="00EC0742">
            <w:pPr>
              <w:pStyle w:val="BodyTextIndent"/>
              <w:numPr>
                <w:ilvl w:val="0"/>
                <w:numId w:val="14"/>
              </w:numPr>
              <w:spacing w:line="240" w:lineRule="exact"/>
              <w:jc w:val="left"/>
              <w:rPr>
                <w:rFonts w:ascii="Times New Roman" w:hAnsi="Times New Roman"/>
                <w:b/>
                <w:bCs/>
                <w:sz w:val="21"/>
                <w:szCs w:val="21"/>
              </w:rPr>
            </w:pPr>
            <w:r w:rsidRPr="0034473B">
              <w:rPr>
                <w:rFonts w:ascii="Times New Roman" w:hAnsi="Times New Roman"/>
                <w:b/>
                <w:bCs/>
                <w:sz w:val="21"/>
                <w:szCs w:val="21"/>
              </w:rPr>
              <w:t>Ажиллах хүчин</w:t>
            </w:r>
          </w:p>
        </w:tc>
        <w:tc>
          <w:tcPr>
            <w:tcW w:w="7290" w:type="dxa"/>
          </w:tcPr>
          <w:p w:rsidR="00DA1096" w:rsidRPr="0034473B" w:rsidRDefault="00DA1096" w:rsidP="00EC0742">
            <w:pPr>
              <w:pStyle w:val="BodyTextIndent"/>
              <w:spacing w:line="240" w:lineRule="exact"/>
              <w:ind w:left="600" w:hanging="600"/>
              <w:rPr>
                <w:rFonts w:ascii="Times New Roman" w:hAnsi="Times New Roman"/>
                <w:sz w:val="21"/>
                <w:szCs w:val="21"/>
              </w:rPr>
            </w:pPr>
          </w:p>
          <w:p w:rsidR="00E96780" w:rsidRPr="00E96780" w:rsidRDefault="00E96780" w:rsidP="00E96780">
            <w:pPr>
              <w:pStyle w:val="ListParagraph"/>
              <w:numPr>
                <w:ilvl w:val="0"/>
                <w:numId w:val="34"/>
              </w:numPr>
              <w:spacing w:line="240" w:lineRule="exact"/>
              <w:jc w:val="both"/>
              <w:rPr>
                <w:vanish/>
                <w:sz w:val="21"/>
                <w:szCs w:val="21"/>
              </w:rPr>
            </w:pPr>
          </w:p>
          <w:p w:rsidR="00DA1096" w:rsidRPr="0034473B" w:rsidRDefault="00DA1096" w:rsidP="00E96780">
            <w:pPr>
              <w:pStyle w:val="BodyTextIndent"/>
              <w:numPr>
                <w:ilvl w:val="1"/>
                <w:numId w:val="34"/>
              </w:numPr>
              <w:spacing w:line="240" w:lineRule="exact"/>
              <w:rPr>
                <w:rFonts w:ascii="Times New Roman" w:hAnsi="Times New Roman"/>
                <w:sz w:val="21"/>
                <w:szCs w:val="21"/>
              </w:rPr>
            </w:pPr>
            <w:r w:rsidRPr="0034473B">
              <w:rPr>
                <w:rFonts w:ascii="Times New Roman" w:hAnsi="Times New Roman"/>
                <w:sz w:val="21"/>
                <w:szCs w:val="21"/>
              </w:rPr>
              <w:t>Гүйцэтгэгч гэрээний тусгай нөхцөлд дурдсан голлох мэргэжилтний хуваарьт заасан ажил үүрэг бүхий ажиллах хүчнийг, эсхүл  төслийн менежерийн зөвшөөрсөн бусад ажиллах хүчнийг ажиллуулна. Голлох мэргэжилтнийг өөрчлөх тухай гүйцэтгэгчийн гаргасан хүсэлтийг зөвхөн санал болгож буй орлох мэргэжилтний чадвар нь дээрх хуваарьт заасан шаардлагын түвшинд, эсхүл түүнээс өндөр түвшинд байх нөхцөлд  төслийн менежер зөвшөөрч батлана.</w:t>
            </w:r>
          </w:p>
        </w:tc>
      </w:tr>
      <w:tr w:rsidR="00DA1096" w:rsidRPr="0034473B">
        <w:tc>
          <w:tcPr>
            <w:tcW w:w="1998" w:type="dxa"/>
          </w:tcPr>
          <w:p w:rsidR="00DA1096" w:rsidRPr="0034473B" w:rsidRDefault="00DA1096" w:rsidP="00EC0742">
            <w:pPr>
              <w:pStyle w:val="BodyTextIndent"/>
              <w:spacing w:line="240" w:lineRule="exact"/>
              <w:ind w:left="426" w:hanging="426"/>
              <w:jc w:val="left"/>
              <w:rPr>
                <w:rFonts w:ascii="Times New Roman" w:hAnsi="Times New Roman"/>
                <w:b/>
                <w:bCs/>
                <w:sz w:val="21"/>
                <w:szCs w:val="21"/>
              </w:rPr>
            </w:pPr>
          </w:p>
        </w:tc>
        <w:tc>
          <w:tcPr>
            <w:tcW w:w="7290" w:type="dxa"/>
          </w:tcPr>
          <w:p w:rsidR="00DA1096" w:rsidRPr="0034473B" w:rsidRDefault="00DA1096" w:rsidP="00EC0742">
            <w:pPr>
              <w:pStyle w:val="BodyTextIndent"/>
              <w:spacing w:line="240" w:lineRule="exact"/>
              <w:ind w:left="600" w:hanging="600"/>
              <w:rPr>
                <w:rFonts w:ascii="Times New Roman" w:hAnsi="Times New Roman"/>
                <w:sz w:val="21"/>
                <w:szCs w:val="21"/>
              </w:rPr>
            </w:pPr>
          </w:p>
          <w:p w:rsidR="00DA1096" w:rsidRPr="0034473B" w:rsidRDefault="00DA1096" w:rsidP="00E96780">
            <w:pPr>
              <w:pStyle w:val="BodyTextIndent"/>
              <w:numPr>
                <w:ilvl w:val="1"/>
                <w:numId w:val="34"/>
              </w:numPr>
              <w:spacing w:line="240" w:lineRule="exact"/>
              <w:rPr>
                <w:rFonts w:ascii="Times New Roman" w:hAnsi="Times New Roman"/>
                <w:sz w:val="21"/>
                <w:szCs w:val="21"/>
              </w:rPr>
            </w:pPr>
            <w:r w:rsidRPr="0034473B">
              <w:rPr>
                <w:rFonts w:ascii="Times New Roman" w:hAnsi="Times New Roman"/>
                <w:sz w:val="21"/>
                <w:szCs w:val="21"/>
              </w:rPr>
              <w:t xml:space="preserve">Хэрэв төслийн менежер гүйцэтгэгчийн аль нэг ажилтныг цаашид ажиллуулахгүй </w:t>
            </w:r>
            <w:r w:rsidR="006E1A59" w:rsidRPr="0034473B">
              <w:rPr>
                <w:rFonts w:ascii="Times New Roman" w:hAnsi="Times New Roman"/>
                <w:sz w:val="21"/>
                <w:szCs w:val="21"/>
                <w:lang w:val="mn-MN"/>
              </w:rPr>
              <w:t xml:space="preserve">байх </w:t>
            </w:r>
            <w:r w:rsidRPr="0034473B">
              <w:rPr>
                <w:rFonts w:ascii="Times New Roman" w:hAnsi="Times New Roman"/>
                <w:sz w:val="21"/>
                <w:szCs w:val="21"/>
              </w:rPr>
              <w:t>талаар үндэслэл бүхий саналыг гүйцэтгэгчид тавьсан бол гүйцэтгэгч тухайн ажилтанг 7 хоногийн дотор ажлаас чөлөөлж, түүнийг цаашид гэрээний дагуу гүйцэтгэх ажилд оролцуулахгүй.</w:t>
            </w:r>
          </w:p>
          <w:p w:rsidR="00DA1096" w:rsidRPr="0034473B" w:rsidRDefault="00DA1096" w:rsidP="00EC0742">
            <w:pPr>
              <w:pStyle w:val="BodyTextIndent"/>
              <w:spacing w:line="240" w:lineRule="exact"/>
              <w:ind w:left="600" w:hanging="600"/>
              <w:rPr>
                <w:rFonts w:ascii="Times New Roman" w:hAnsi="Times New Roman"/>
                <w:sz w:val="21"/>
                <w:szCs w:val="21"/>
              </w:rPr>
            </w:pPr>
          </w:p>
        </w:tc>
      </w:tr>
      <w:tr w:rsidR="00DA1096" w:rsidRPr="0034473B">
        <w:tc>
          <w:tcPr>
            <w:tcW w:w="1998" w:type="dxa"/>
          </w:tcPr>
          <w:p w:rsidR="00DA1096" w:rsidRPr="0034473B" w:rsidRDefault="00DA1096" w:rsidP="00EC0742">
            <w:pPr>
              <w:pStyle w:val="BodyTextIndent"/>
              <w:numPr>
                <w:ilvl w:val="0"/>
                <w:numId w:val="14"/>
              </w:numPr>
              <w:spacing w:line="240" w:lineRule="exact"/>
              <w:ind w:right="-108"/>
              <w:jc w:val="left"/>
              <w:rPr>
                <w:rFonts w:ascii="Times New Roman" w:hAnsi="Times New Roman"/>
                <w:b/>
                <w:bCs/>
                <w:sz w:val="21"/>
                <w:szCs w:val="21"/>
              </w:rPr>
            </w:pPr>
            <w:r w:rsidRPr="0034473B">
              <w:rPr>
                <w:rFonts w:ascii="Times New Roman" w:hAnsi="Times New Roman"/>
                <w:b/>
                <w:bCs/>
                <w:sz w:val="21"/>
                <w:szCs w:val="21"/>
              </w:rPr>
              <w:t>Захиалагч, гүйцэтгэгчийнхүлээх эрсдэл</w:t>
            </w:r>
          </w:p>
          <w:p w:rsidR="00DA1096" w:rsidRPr="0034473B" w:rsidRDefault="00DA1096" w:rsidP="00EC0742">
            <w:pPr>
              <w:pStyle w:val="BodyTextIndent"/>
              <w:spacing w:line="240" w:lineRule="exact"/>
              <w:ind w:left="426" w:hanging="426"/>
              <w:jc w:val="left"/>
              <w:rPr>
                <w:rFonts w:ascii="Times New Roman" w:hAnsi="Times New Roman"/>
                <w:b/>
                <w:bCs/>
                <w:sz w:val="21"/>
                <w:szCs w:val="21"/>
              </w:rPr>
            </w:pPr>
          </w:p>
        </w:tc>
        <w:tc>
          <w:tcPr>
            <w:tcW w:w="7290" w:type="dxa"/>
          </w:tcPr>
          <w:p w:rsidR="00E96780" w:rsidRPr="00E96780" w:rsidRDefault="00E96780" w:rsidP="00E96780">
            <w:pPr>
              <w:pStyle w:val="ListParagraph"/>
              <w:numPr>
                <w:ilvl w:val="0"/>
                <w:numId w:val="34"/>
              </w:numPr>
              <w:spacing w:line="240" w:lineRule="exact"/>
              <w:jc w:val="both"/>
              <w:rPr>
                <w:vanish/>
                <w:sz w:val="21"/>
                <w:szCs w:val="21"/>
              </w:rPr>
            </w:pPr>
          </w:p>
          <w:p w:rsidR="00DA1096" w:rsidRPr="0034473B" w:rsidRDefault="00DA1096" w:rsidP="00E96780">
            <w:pPr>
              <w:pStyle w:val="BodyTextIndent"/>
              <w:numPr>
                <w:ilvl w:val="1"/>
                <w:numId w:val="34"/>
              </w:numPr>
              <w:spacing w:line="240" w:lineRule="exact"/>
              <w:rPr>
                <w:rFonts w:ascii="Times New Roman" w:hAnsi="Times New Roman"/>
                <w:sz w:val="21"/>
                <w:szCs w:val="21"/>
              </w:rPr>
            </w:pPr>
            <w:r w:rsidRPr="0034473B">
              <w:rPr>
                <w:rFonts w:ascii="Times New Roman" w:hAnsi="Times New Roman"/>
                <w:sz w:val="21"/>
                <w:szCs w:val="21"/>
              </w:rPr>
              <w:t>Захиалагч, гүйцэтгэгч нь захиалагчийн хүлээх эрсдэл, гүйцэтгэгчийн хүлээх эрсдэл гэж гэрээнд тодорхойлогдсон эрсдлийг тус тус хүлээнэ.</w:t>
            </w:r>
          </w:p>
        </w:tc>
      </w:tr>
      <w:tr w:rsidR="00DA1096" w:rsidRPr="0034473B">
        <w:tc>
          <w:tcPr>
            <w:tcW w:w="1998" w:type="dxa"/>
          </w:tcPr>
          <w:p w:rsidR="00DA1096" w:rsidRPr="0034473B" w:rsidRDefault="00DA1096" w:rsidP="00EC0742">
            <w:pPr>
              <w:pStyle w:val="BodyTextIndent"/>
              <w:numPr>
                <w:ilvl w:val="0"/>
                <w:numId w:val="14"/>
              </w:numPr>
              <w:spacing w:line="240" w:lineRule="exact"/>
              <w:jc w:val="left"/>
              <w:rPr>
                <w:rFonts w:ascii="Times New Roman" w:hAnsi="Times New Roman"/>
                <w:b/>
                <w:bCs/>
                <w:sz w:val="21"/>
                <w:szCs w:val="21"/>
              </w:rPr>
            </w:pPr>
            <w:r w:rsidRPr="0034473B">
              <w:rPr>
                <w:rFonts w:ascii="Times New Roman" w:hAnsi="Times New Roman"/>
                <w:b/>
                <w:bCs/>
                <w:sz w:val="21"/>
                <w:szCs w:val="21"/>
              </w:rPr>
              <w:t>Захиалагчийн хүлээхэрсдэл</w:t>
            </w:r>
            <w:r w:rsidRPr="0034473B">
              <w:rPr>
                <w:rFonts w:ascii="Times New Roman" w:hAnsi="Times New Roman"/>
                <w:sz w:val="21"/>
                <w:szCs w:val="21"/>
              </w:rPr>
              <w:tab/>
            </w:r>
          </w:p>
        </w:tc>
        <w:tc>
          <w:tcPr>
            <w:tcW w:w="7290" w:type="dxa"/>
          </w:tcPr>
          <w:p w:rsidR="00E96780" w:rsidRPr="00E96780" w:rsidRDefault="00E96780" w:rsidP="00E96780">
            <w:pPr>
              <w:pStyle w:val="ListParagraph"/>
              <w:numPr>
                <w:ilvl w:val="0"/>
                <w:numId w:val="34"/>
              </w:numPr>
              <w:spacing w:line="240" w:lineRule="exact"/>
              <w:jc w:val="both"/>
              <w:rPr>
                <w:vanish/>
                <w:sz w:val="21"/>
                <w:szCs w:val="21"/>
              </w:rPr>
            </w:pPr>
          </w:p>
          <w:p w:rsidR="00DA1096" w:rsidRPr="0034473B" w:rsidRDefault="00DA1096" w:rsidP="00E96780">
            <w:pPr>
              <w:pStyle w:val="BodyTextIndent"/>
              <w:numPr>
                <w:ilvl w:val="1"/>
                <w:numId w:val="34"/>
              </w:numPr>
              <w:spacing w:line="240" w:lineRule="exact"/>
              <w:rPr>
                <w:rFonts w:ascii="Times New Roman" w:hAnsi="Times New Roman"/>
                <w:sz w:val="21"/>
                <w:szCs w:val="21"/>
              </w:rPr>
            </w:pPr>
            <w:r w:rsidRPr="0034473B">
              <w:rPr>
                <w:rFonts w:ascii="Times New Roman" w:hAnsi="Times New Roman"/>
                <w:sz w:val="21"/>
                <w:szCs w:val="21"/>
              </w:rPr>
              <w:t>Ажил эхлэх өдрөөс зөрчил, гологдол арилгасан тухай мэдэгдэл гарах өдөр хүртэл хугацаанд захиалагч дор дурдсан эрсдлийг хүлээнэ:</w:t>
            </w:r>
          </w:p>
          <w:p w:rsidR="00DA1096" w:rsidRPr="0034473B" w:rsidRDefault="00DA1096" w:rsidP="00EC0742">
            <w:pPr>
              <w:pStyle w:val="BodyTextIndent"/>
              <w:spacing w:line="180" w:lineRule="exact"/>
              <w:ind w:left="605" w:hanging="605"/>
              <w:rPr>
                <w:rFonts w:ascii="Times New Roman" w:hAnsi="Times New Roman"/>
                <w:sz w:val="21"/>
                <w:szCs w:val="21"/>
              </w:rPr>
            </w:pPr>
          </w:p>
        </w:tc>
      </w:tr>
      <w:tr w:rsidR="00DA1096" w:rsidRPr="0034473B">
        <w:tc>
          <w:tcPr>
            <w:tcW w:w="1998" w:type="dxa"/>
          </w:tcPr>
          <w:p w:rsidR="00DA1096" w:rsidRPr="0034473B" w:rsidRDefault="00DA1096" w:rsidP="00EC0742">
            <w:pPr>
              <w:pStyle w:val="BodyTextIndent"/>
              <w:spacing w:line="240" w:lineRule="exact"/>
              <w:ind w:left="426" w:hanging="426"/>
              <w:jc w:val="left"/>
              <w:rPr>
                <w:rFonts w:ascii="Times New Roman" w:hAnsi="Times New Roman"/>
                <w:b/>
                <w:bCs/>
                <w:sz w:val="21"/>
                <w:szCs w:val="21"/>
              </w:rPr>
            </w:pPr>
          </w:p>
        </w:tc>
        <w:tc>
          <w:tcPr>
            <w:tcW w:w="7290" w:type="dxa"/>
          </w:tcPr>
          <w:p w:rsidR="00DA1096" w:rsidRPr="0034473B" w:rsidRDefault="00DA1096" w:rsidP="00E96780">
            <w:pPr>
              <w:pStyle w:val="BodyTextIndent"/>
              <w:spacing w:line="240" w:lineRule="exact"/>
              <w:rPr>
                <w:rFonts w:ascii="Times New Roman" w:hAnsi="Times New Roman"/>
                <w:sz w:val="21"/>
                <w:szCs w:val="21"/>
              </w:rPr>
            </w:pPr>
            <w:r w:rsidRPr="0034473B">
              <w:rPr>
                <w:rFonts w:ascii="Times New Roman" w:hAnsi="Times New Roman"/>
                <w:sz w:val="21"/>
                <w:szCs w:val="21"/>
              </w:rPr>
              <w:t>(а)</w:t>
            </w:r>
            <w:r w:rsidRPr="0034473B">
              <w:rPr>
                <w:rFonts w:ascii="Times New Roman" w:hAnsi="Times New Roman"/>
                <w:sz w:val="21"/>
                <w:szCs w:val="21"/>
              </w:rPr>
              <w:tab/>
            </w:r>
            <w:r w:rsidR="00DA4BCC" w:rsidRPr="0034473B">
              <w:rPr>
                <w:rFonts w:ascii="Times New Roman" w:hAnsi="Times New Roman"/>
                <w:sz w:val="21"/>
                <w:szCs w:val="21"/>
              </w:rPr>
              <w:t>Дараах</w:t>
            </w:r>
            <w:r w:rsidRPr="0034473B">
              <w:rPr>
                <w:rFonts w:ascii="Times New Roman" w:hAnsi="Times New Roman"/>
                <w:sz w:val="21"/>
                <w:szCs w:val="21"/>
              </w:rPr>
              <w:t xml:space="preserve"> зүйлээс шалтгаалан хүн бэртэх, нас барах, эсхүл эд хөрөнгө алдагдах, эвдэрч гэмтсэнээс үүсэх (ажил, байгууламж, материал, тоног төхөөрөмж үл хамаарна) эрсдэл:</w:t>
            </w:r>
          </w:p>
          <w:p w:rsidR="00DA1096" w:rsidRPr="0034473B" w:rsidRDefault="00DA1096" w:rsidP="00EC0742">
            <w:pPr>
              <w:pStyle w:val="BodyTextIndent"/>
              <w:spacing w:line="140" w:lineRule="exact"/>
              <w:ind w:left="1167" w:hanging="562"/>
              <w:rPr>
                <w:rFonts w:ascii="Times New Roman" w:hAnsi="Times New Roman"/>
                <w:sz w:val="21"/>
                <w:szCs w:val="21"/>
              </w:rPr>
            </w:pPr>
          </w:p>
          <w:p w:rsidR="00DA1096" w:rsidRPr="0034473B" w:rsidRDefault="00DA1096" w:rsidP="00E96780">
            <w:pPr>
              <w:pStyle w:val="BodyTextIndent"/>
              <w:numPr>
                <w:ilvl w:val="0"/>
                <w:numId w:val="35"/>
              </w:numPr>
              <w:spacing w:line="240" w:lineRule="exact"/>
              <w:rPr>
                <w:rFonts w:ascii="Times New Roman" w:hAnsi="Times New Roman"/>
                <w:sz w:val="21"/>
                <w:szCs w:val="21"/>
              </w:rPr>
            </w:pPr>
            <w:r w:rsidRPr="0034473B">
              <w:rPr>
                <w:rFonts w:ascii="Times New Roman" w:hAnsi="Times New Roman"/>
                <w:sz w:val="21"/>
                <w:szCs w:val="21"/>
              </w:rPr>
              <w:t>ажлын талбайг гэрээний дагуу ашиглах, эсхүл эзэмших явцад урьдчилан сэргийлэх боломжгүй;</w:t>
            </w:r>
          </w:p>
          <w:p w:rsidR="00DA1096" w:rsidRPr="0034473B" w:rsidRDefault="00DA1096" w:rsidP="00EC0742">
            <w:pPr>
              <w:pStyle w:val="BodyTextIndent"/>
              <w:spacing w:line="140" w:lineRule="exact"/>
              <w:ind w:left="1166" w:firstLine="0"/>
              <w:rPr>
                <w:rFonts w:ascii="Times New Roman" w:hAnsi="Times New Roman"/>
                <w:sz w:val="21"/>
                <w:szCs w:val="21"/>
              </w:rPr>
            </w:pPr>
          </w:p>
          <w:p w:rsidR="00DA1096" w:rsidRPr="0034473B" w:rsidRDefault="00DA1096" w:rsidP="00E96780">
            <w:pPr>
              <w:pStyle w:val="BodyTextIndent"/>
              <w:numPr>
                <w:ilvl w:val="0"/>
                <w:numId w:val="35"/>
              </w:numPr>
              <w:spacing w:line="240" w:lineRule="exact"/>
              <w:rPr>
                <w:rFonts w:ascii="Times New Roman" w:hAnsi="Times New Roman"/>
                <w:sz w:val="21"/>
                <w:szCs w:val="21"/>
              </w:rPr>
            </w:pPr>
            <w:r w:rsidRPr="0034473B">
              <w:rPr>
                <w:rFonts w:ascii="Times New Roman" w:hAnsi="Times New Roman"/>
                <w:sz w:val="21"/>
                <w:szCs w:val="21"/>
              </w:rPr>
              <w:t>захиалагч, эсхүл түүний хөлслөн ажиллуулж буй гүйцэтгэгчээс бусад этгээдийн хариуцлагагүй, хууль ёсны үүргээ зөрчсөн, эсхүл түүнд олгогдсон эрхийг буруу эдэлсний улмаас үүдэн гарсан.</w:t>
            </w:r>
          </w:p>
          <w:p w:rsidR="00DA1096" w:rsidRPr="0034473B" w:rsidRDefault="00DA1096" w:rsidP="00EC0742">
            <w:pPr>
              <w:pStyle w:val="BodyTextIndent"/>
              <w:spacing w:line="140" w:lineRule="exact"/>
              <w:ind w:left="1166" w:firstLine="0"/>
              <w:rPr>
                <w:rFonts w:ascii="Times New Roman" w:hAnsi="Times New Roman"/>
                <w:sz w:val="21"/>
                <w:szCs w:val="21"/>
              </w:rPr>
            </w:pPr>
          </w:p>
          <w:p w:rsidR="00DA1096" w:rsidRPr="0034473B" w:rsidRDefault="00DA1096" w:rsidP="00E96780">
            <w:pPr>
              <w:pStyle w:val="BodyTextIndent"/>
              <w:spacing w:line="240" w:lineRule="exact"/>
              <w:rPr>
                <w:rFonts w:ascii="Times New Roman" w:hAnsi="Times New Roman"/>
                <w:sz w:val="21"/>
                <w:szCs w:val="21"/>
              </w:rPr>
            </w:pPr>
            <w:r w:rsidRPr="0034473B">
              <w:rPr>
                <w:rFonts w:ascii="Times New Roman" w:hAnsi="Times New Roman"/>
                <w:sz w:val="21"/>
                <w:szCs w:val="21"/>
              </w:rPr>
              <w:t>(б)</w:t>
            </w:r>
            <w:r w:rsidRPr="0034473B">
              <w:rPr>
                <w:rFonts w:ascii="Times New Roman" w:hAnsi="Times New Roman"/>
                <w:sz w:val="21"/>
                <w:szCs w:val="21"/>
              </w:rPr>
              <w:tab/>
              <w:t>Захиалагчийн гэм буруугаас, эсхүл захиалагчийн зураг төслийн алдаанаас, эсхүл гэнэтийн болон давагдашгүй хүчний нөхцөл байдлын улмаас ажил, байгууламж, материал болон тоног төхөөрөмж гэмтэх эрсдэл.</w:t>
            </w:r>
          </w:p>
          <w:p w:rsidR="00DA1096" w:rsidRPr="0034473B" w:rsidRDefault="00DA1096" w:rsidP="00EC0742">
            <w:pPr>
              <w:pStyle w:val="BodyTextIndent"/>
              <w:spacing w:line="240" w:lineRule="exact"/>
              <w:ind w:left="1167" w:hanging="567"/>
              <w:rPr>
                <w:rFonts w:ascii="Times New Roman" w:hAnsi="Times New Roman"/>
                <w:sz w:val="21"/>
                <w:szCs w:val="21"/>
              </w:rPr>
            </w:pPr>
          </w:p>
        </w:tc>
      </w:tr>
      <w:tr w:rsidR="00DA1096" w:rsidRPr="0034473B">
        <w:tc>
          <w:tcPr>
            <w:tcW w:w="1998" w:type="dxa"/>
          </w:tcPr>
          <w:p w:rsidR="00DA1096" w:rsidRPr="0034473B" w:rsidRDefault="00DA1096" w:rsidP="00EC0742">
            <w:pPr>
              <w:pStyle w:val="BodyTextIndent"/>
              <w:spacing w:line="240" w:lineRule="exact"/>
              <w:ind w:left="426" w:hanging="426"/>
              <w:jc w:val="left"/>
              <w:rPr>
                <w:rFonts w:ascii="Times New Roman" w:hAnsi="Times New Roman"/>
                <w:b/>
                <w:bCs/>
                <w:sz w:val="21"/>
                <w:szCs w:val="21"/>
              </w:rPr>
            </w:pPr>
          </w:p>
        </w:tc>
        <w:tc>
          <w:tcPr>
            <w:tcW w:w="7290" w:type="dxa"/>
          </w:tcPr>
          <w:p w:rsidR="00DA1096" w:rsidRPr="0034473B" w:rsidRDefault="00DA1096" w:rsidP="00E96780">
            <w:pPr>
              <w:pStyle w:val="BodyTextIndent"/>
              <w:numPr>
                <w:ilvl w:val="1"/>
                <w:numId w:val="34"/>
              </w:numPr>
              <w:spacing w:line="240" w:lineRule="exact"/>
              <w:rPr>
                <w:rFonts w:ascii="Times New Roman" w:hAnsi="Times New Roman"/>
                <w:sz w:val="21"/>
                <w:szCs w:val="21"/>
              </w:rPr>
            </w:pPr>
            <w:r w:rsidRPr="0034473B">
              <w:rPr>
                <w:rFonts w:ascii="Times New Roman" w:hAnsi="Times New Roman"/>
                <w:sz w:val="21"/>
                <w:szCs w:val="21"/>
              </w:rPr>
              <w:t>Ажил дууссан өдрөөс зөрчил, гологдол арилгасан тухай мэдэгдэл гарсан өдөр хүртэл хугацаанд ажил, байгууламж, материал алдагдах, эвдэрч гэмтэх эрсдэл нь дор дурдсанаас бусад тохиолдолд захиалагчийн хүлээх эрсдэл болно:</w:t>
            </w:r>
          </w:p>
          <w:p w:rsidR="00DA1096" w:rsidRPr="0034473B" w:rsidRDefault="00DA1096" w:rsidP="00E96780">
            <w:pPr>
              <w:pStyle w:val="BodyTextIndent"/>
              <w:spacing w:line="240" w:lineRule="exact"/>
              <w:rPr>
                <w:rFonts w:ascii="Times New Roman" w:hAnsi="Times New Roman"/>
                <w:sz w:val="21"/>
                <w:szCs w:val="21"/>
              </w:rPr>
            </w:pPr>
          </w:p>
          <w:p w:rsidR="00DA1096" w:rsidRPr="0034473B" w:rsidRDefault="00DA1096" w:rsidP="00E96780">
            <w:pPr>
              <w:pStyle w:val="BodyTextIndent"/>
              <w:spacing w:line="240" w:lineRule="exact"/>
              <w:rPr>
                <w:rFonts w:ascii="Times New Roman" w:hAnsi="Times New Roman"/>
                <w:sz w:val="21"/>
                <w:szCs w:val="21"/>
              </w:rPr>
            </w:pPr>
            <w:r w:rsidRPr="0034473B">
              <w:rPr>
                <w:rFonts w:ascii="Times New Roman" w:hAnsi="Times New Roman"/>
                <w:sz w:val="21"/>
                <w:szCs w:val="21"/>
              </w:rPr>
              <w:t>(а)</w:t>
            </w:r>
            <w:r w:rsidRPr="0034473B">
              <w:rPr>
                <w:rFonts w:ascii="Times New Roman" w:hAnsi="Times New Roman"/>
                <w:sz w:val="21"/>
                <w:szCs w:val="21"/>
              </w:rPr>
              <w:tab/>
              <w:t>ажил дууссан өдөр илэрсэн зөрчил, гологдол;</w:t>
            </w:r>
          </w:p>
          <w:p w:rsidR="00DA1096" w:rsidRPr="0034473B" w:rsidRDefault="00DA1096" w:rsidP="00E96780">
            <w:pPr>
              <w:pStyle w:val="BodyTextIndent"/>
              <w:spacing w:line="240" w:lineRule="exact"/>
              <w:rPr>
                <w:rFonts w:ascii="Times New Roman" w:hAnsi="Times New Roman"/>
                <w:sz w:val="21"/>
                <w:szCs w:val="21"/>
              </w:rPr>
            </w:pPr>
          </w:p>
          <w:p w:rsidR="00DA1096" w:rsidRPr="0034473B" w:rsidRDefault="00DA1096" w:rsidP="00E96780">
            <w:pPr>
              <w:pStyle w:val="BodyTextIndent"/>
              <w:spacing w:line="240" w:lineRule="exact"/>
              <w:rPr>
                <w:rFonts w:ascii="Times New Roman" w:hAnsi="Times New Roman"/>
                <w:sz w:val="21"/>
                <w:szCs w:val="21"/>
              </w:rPr>
            </w:pPr>
            <w:r w:rsidRPr="0034473B">
              <w:rPr>
                <w:rFonts w:ascii="Times New Roman" w:hAnsi="Times New Roman"/>
                <w:sz w:val="21"/>
                <w:szCs w:val="21"/>
              </w:rPr>
              <w:t>(б)</w:t>
            </w:r>
            <w:r w:rsidRPr="0034473B">
              <w:rPr>
                <w:rFonts w:ascii="Times New Roman" w:hAnsi="Times New Roman"/>
                <w:sz w:val="21"/>
                <w:szCs w:val="21"/>
              </w:rPr>
              <w:tab/>
              <w:t>захиалагчийн хүлээх эрсдэлд хамаарахгүй бөгөөд ажил дууссан өдрөөс өмнө бий болсон зөрчил, гологдол;</w:t>
            </w:r>
          </w:p>
          <w:p w:rsidR="00DA1096" w:rsidRPr="0034473B" w:rsidRDefault="00DA1096" w:rsidP="00E96780">
            <w:pPr>
              <w:pStyle w:val="BodyTextIndent"/>
              <w:spacing w:line="240" w:lineRule="exact"/>
              <w:rPr>
                <w:rFonts w:ascii="Times New Roman" w:hAnsi="Times New Roman"/>
                <w:sz w:val="21"/>
                <w:szCs w:val="21"/>
              </w:rPr>
            </w:pPr>
          </w:p>
          <w:p w:rsidR="00DA1096" w:rsidRPr="0034473B" w:rsidRDefault="00DA1096" w:rsidP="00E96780">
            <w:pPr>
              <w:pStyle w:val="BodyTextIndent"/>
              <w:spacing w:line="240" w:lineRule="exact"/>
              <w:rPr>
                <w:rFonts w:ascii="Times New Roman" w:hAnsi="Times New Roman"/>
                <w:sz w:val="21"/>
                <w:szCs w:val="21"/>
              </w:rPr>
            </w:pPr>
            <w:r w:rsidRPr="0034473B">
              <w:rPr>
                <w:rFonts w:ascii="Times New Roman" w:hAnsi="Times New Roman"/>
                <w:sz w:val="21"/>
                <w:szCs w:val="21"/>
              </w:rPr>
              <w:t>(в)</w:t>
            </w:r>
            <w:r w:rsidRPr="0034473B">
              <w:rPr>
                <w:rFonts w:ascii="Times New Roman" w:hAnsi="Times New Roman"/>
                <w:sz w:val="21"/>
                <w:szCs w:val="21"/>
              </w:rPr>
              <w:tab/>
              <w:t>ажил дууссан өдрөөс хойш ажлын талбай дээр гүйцэтгэгчийн явуулсан үйл ажиллагаанаас үүдсэн зөрчил, гологдол.</w:t>
            </w:r>
          </w:p>
          <w:p w:rsidR="00DA1096" w:rsidRPr="0034473B" w:rsidRDefault="00DA1096" w:rsidP="00EC0742">
            <w:pPr>
              <w:pStyle w:val="BodyTextIndent"/>
              <w:spacing w:line="240" w:lineRule="exact"/>
              <w:ind w:left="1167" w:hanging="567"/>
              <w:rPr>
                <w:rFonts w:ascii="Times New Roman" w:hAnsi="Times New Roman"/>
                <w:sz w:val="21"/>
                <w:szCs w:val="21"/>
              </w:rPr>
            </w:pPr>
          </w:p>
        </w:tc>
      </w:tr>
      <w:tr w:rsidR="00DA1096" w:rsidRPr="0034473B">
        <w:tc>
          <w:tcPr>
            <w:tcW w:w="1998" w:type="dxa"/>
          </w:tcPr>
          <w:p w:rsidR="00DA1096" w:rsidRPr="0034473B" w:rsidRDefault="00DA1096" w:rsidP="00EC0742">
            <w:pPr>
              <w:pStyle w:val="BodyTextIndent"/>
              <w:numPr>
                <w:ilvl w:val="0"/>
                <w:numId w:val="14"/>
              </w:numPr>
              <w:spacing w:line="240" w:lineRule="exact"/>
              <w:ind w:right="-108"/>
              <w:jc w:val="left"/>
              <w:rPr>
                <w:rFonts w:ascii="Times New Roman" w:hAnsi="Times New Roman"/>
                <w:b/>
                <w:bCs/>
                <w:sz w:val="21"/>
                <w:szCs w:val="21"/>
              </w:rPr>
            </w:pPr>
            <w:r w:rsidRPr="0034473B">
              <w:rPr>
                <w:rFonts w:ascii="Times New Roman" w:hAnsi="Times New Roman"/>
                <w:b/>
                <w:bCs/>
                <w:sz w:val="21"/>
                <w:szCs w:val="21"/>
              </w:rPr>
              <w:t>Гүйцэтгэгчийн хүлээх эрсдэл</w:t>
            </w:r>
          </w:p>
        </w:tc>
        <w:tc>
          <w:tcPr>
            <w:tcW w:w="7290" w:type="dxa"/>
          </w:tcPr>
          <w:p w:rsidR="00B95508" w:rsidRPr="00B95508" w:rsidRDefault="00B95508" w:rsidP="00B95508">
            <w:pPr>
              <w:pStyle w:val="ListParagraph"/>
              <w:numPr>
                <w:ilvl w:val="0"/>
                <w:numId w:val="34"/>
              </w:numPr>
              <w:spacing w:line="240" w:lineRule="exact"/>
              <w:jc w:val="both"/>
              <w:rPr>
                <w:vanish/>
                <w:sz w:val="21"/>
                <w:szCs w:val="21"/>
              </w:rPr>
            </w:pPr>
          </w:p>
          <w:p w:rsidR="00DA1096" w:rsidRPr="00B618A3" w:rsidRDefault="00DA1096" w:rsidP="00B95508">
            <w:pPr>
              <w:pStyle w:val="BodyTextIndent"/>
              <w:numPr>
                <w:ilvl w:val="1"/>
                <w:numId w:val="34"/>
              </w:numPr>
              <w:spacing w:line="240" w:lineRule="exact"/>
              <w:rPr>
                <w:rFonts w:ascii="Times New Roman" w:hAnsi="Times New Roman"/>
                <w:sz w:val="21"/>
                <w:szCs w:val="21"/>
              </w:rPr>
            </w:pPr>
            <w:r w:rsidRPr="0034473B">
              <w:rPr>
                <w:rFonts w:ascii="Times New Roman" w:hAnsi="Times New Roman"/>
                <w:sz w:val="21"/>
                <w:szCs w:val="21"/>
              </w:rPr>
              <w:t>Ажил эхлэх өдрөөс зөрчил, гологдол арилгасан тухай мэдэгдэл гаргасан өдөр хүртэлх хугацаанд хүн бэртэх, нас барах, түүнчлэн эд хөрөнгө (ажил, байгууламж, материалыг оролцуулах бөгөөд эдгээрээр хязгаарлахгүй) алдагдах, эвдэрч гэмтэхээс үүдэн гарсан бөгөөд захиалагчийн хүлээх эрсдлээс бусад эрсдлийг гүйцэтгэгч хүлээнэ.</w:t>
            </w:r>
          </w:p>
          <w:p w:rsidR="00B618A3" w:rsidRPr="0034473B" w:rsidRDefault="00B618A3" w:rsidP="00B618A3">
            <w:pPr>
              <w:pStyle w:val="BodyTextIndent"/>
              <w:spacing w:line="240" w:lineRule="exact"/>
              <w:ind w:left="574" w:firstLine="0"/>
              <w:rPr>
                <w:rFonts w:ascii="Times New Roman" w:hAnsi="Times New Roman"/>
                <w:sz w:val="21"/>
                <w:szCs w:val="21"/>
              </w:rPr>
            </w:pPr>
          </w:p>
        </w:tc>
      </w:tr>
      <w:tr w:rsidR="00DA1096" w:rsidRPr="0034473B">
        <w:tc>
          <w:tcPr>
            <w:tcW w:w="1998" w:type="dxa"/>
          </w:tcPr>
          <w:p w:rsidR="00DA1096" w:rsidRPr="0034473B" w:rsidRDefault="00DA1096" w:rsidP="00EC0742">
            <w:pPr>
              <w:pStyle w:val="BodyTextIndent"/>
              <w:numPr>
                <w:ilvl w:val="0"/>
                <w:numId w:val="14"/>
              </w:numPr>
              <w:spacing w:line="240" w:lineRule="exact"/>
              <w:jc w:val="left"/>
              <w:rPr>
                <w:rFonts w:ascii="Times New Roman" w:hAnsi="Times New Roman"/>
                <w:b/>
                <w:bCs/>
                <w:sz w:val="21"/>
                <w:szCs w:val="21"/>
              </w:rPr>
            </w:pPr>
            <w:r w:rsidRPr="0034473B">
              <w:rPr>
                <w:rFonts w:ascii="Times New Roman" w:hAnsi="Times New Roman"/>
                <w:b/>
                <w:bCs/>
                <w:sz w:val="21"/>
                <w:szCs w:val="21"/>
              </w:rPr>
              <w:t>Даатгал</w:t>
            </w:r>
          </w:p>
        </w:tc>
        <w:tc>
          <w:tcPr>
            <w:tcW w:w="7290" w:type="dxa"/>
          </w:tcPr>
          <w:p w:rsidR="00B95508" w:rsidRPr="00B95508" w:rsidRDefault="00B95508" w:rsidP="00B95508">
            <w:pPr>
              <w:pStyle w:val="ListParagraph"/>
              <w:numPr>
                <w:ilvl w:val="0"/>
                <w:numId w:val="34"/>
              </w:numPr>
              <w:spacing w:line="240" w:lineRule="exact"/>
              <w:jc w:val="both"/>
              <w:rPr>
                <w:vanish/>
                <w:sz w:val="21"/>
                <w:szCs w:val="21"/>
              </w:rPr>
            </w:pPr>
          </w:p>
          <w:p w:rsidR="00DA1096" w:rsidRPr="00B618A3" w:rsidRDefault="00DA1096" w:rsidP="00B95508">
            <w:pPr>
              <w:pStyle w:val="BodyTextIndent"/>
              <w:numPr>
                <w:ilvl w:val="1"/>
                <w:numId w:val="34"/>
              </w:numPr>
              <w:spacing w:line="240" w:lineRule="exact"/>
              <w:rPr>
                <w:rFonts w:ascii="Times New Roman" w:hAnsi="Times New Roman"/>
                <w:sz w:val="21"/>
                <w:szCs w:val="21"/>
              </w:rPr>
            </w:pPr>
            <w:r w:rsidRPr="0034473B">
              <w:rPr>
                <w:rFonts w:ascii="Times New Roman" w:hAnsi="Times New Roman"/>
                <w:sz w:val="21"/>
                <w:szCs w:val="21"/>
              </w:rPr>
              <w:t>Гүйцэтгэгчийн хүлээх эрсдэлд хамаарах дор дурдсан тохиолдлын даатгалыг гүйцэтгэгч нь ажил эхлэх өдрөөс чанарын баталгаат хугацаа дуусах хүртэл хугацаанд гүйцэтгэгч, захиалагчийн хамтарсан нэрээр, гэрээний тусгай нөхцөлд заасан дүнгээр хийлгэнэ:</w:t>
            </w:r>
          </w:p>
          <w:p w:rsidR="00B618A3" w:rsidRPr="0034473B" w:rsidRDefault="00B618A3" w:rsidP="00B618A3">
            <w:pPr>
              <w:pStyle w:val="BodyTextIndent"/>
              <w:spacing w:line="240" w:lineRule="exact"/>
              <w:ind w:left="574" w:firstLine="0"/>
              <w:rPr>
                <w:rFonts w:ascii="Times New Roman" w:hAnsi="Times New Roman"/>
                <w:sz w:val="21"/>
                <w:szCs w:val="21"/>
              </w:rPr>
            </w:pPr>
          </w:p>
        </w:tc>
      </w:tr>
      <w:tr w:rsidR="00DA1096" w:rsidRPr="0034473B">
        <w:tc>
          <w:tcPr>
            <w:tcW w:w="1998" w:type="dxa"/>
          </w:tcPr>
          <w:p w:rsidR="00DA1096" w:rsidRPr="0034473B" w:rsidRDefault="00DA1096" w:rsidP="00EC0742">
            <w:pPr>
              <w:pStyle w:val="BodyTextIndent"/>
              <w:spacing w:line="240" w:lineRule="exact"/>
              <w:ind w:left="426" w:hanging="426"/>
              <w:jc w:val="left"/>
              <w:rPr>
                <w:rFonts w:ascii="Times New Roman" w:hAnsi="Times New Roman"/>
                <w:b/>
                <w:bCs/>
                <w:sz w:val="21"/>
                <w:szCs w:val="21"/>
              </w:rPr>
            </w:pPr>
          </w:p>
        </w:tc>
        <w:tc>
          <w:tcPr>
            <w:tcW w:w="7290" w:type="dxa"/>
          </w:tcPr>
          <w:p w:rsidR="00DA1096" w:rsidRPr="0034473B" w:rsidRDefault="00DA1096" w:rsidP="00B95508">
            <w:pPr>
              <w:pStyle w:val="BodyTextIndent"/>
              <w:spacing w:line="240" w:lineRule="exact"/>
              <w:rPr>
                <w:rFonts w:ascii="Times New Roman" w:hAnsi="Times New Roman"/>
                <w:sz w:val="21"/>
                <w:szCs w:val="21"/>
              </w:rPr>
            </w:pPr>
            <w:r w:rsidRPr="0034473B">
              <w:rPr>
                <w:rFonts w:ascii="Times New Roman" w:hAnsi="Times New Roman"/>
                <w:sz w:val="21"/>
                <w:szCs w:val="21"/>
              </w:rPr>
              <w:t>(а)</w:t>
            </w:r>
            <w:r w:rsidRPr="0034473B">
              <w:rPr>
                <w:rFonts w:ascii="Times New Roman" w:hAnsi="Times New Roman"/>
                <w:sz w:val="21"/>
                <w:szCs w:val="21"/>
              </w:rPr>
              <w:tab/>
              <w:t>ажил, байгууламж болон материал алдагдах, эвдэрч гэмтэх;</w:t>
            </w:r>
          </w:p>
          <w:p w:rsidR="00DA1096" w:rsidRPr="0034473B" w:rsidRDefault="00DA1096" w:rsidP="00EC0742">
            <w:pPr>
              <w:pStyle w:val="BodyTextIndent"/>
              <w:spacing w:line="140" w:lineRule="exact"/>
              <w:ind w:left="1167" w:hanging="562"/>
              <w:rPr>
                <w:rFonts w:ascii="Times New Roman" w:hAnsi="Times New Roman"/>
                <w:sz w:val="21"/>
                <w:szCs w:val="21"/>
              </w:rPr>
            </w:pPr>
          </w:p>
          <w:p w:rsidR="00DA1096" w:rsidRPr="0034473B" w:rsidRDefault="00DA1096" w:rsidP="00B95508">
            <w:pPr>
              <w:pStyle w:val="BodyTextIndent"/>
              <w:spacing w:line="240" w:lineRule="exact"/>
              <w:rPr>
                <w:rFonts w:ascii="Times New Roman" w:hAnsi="Times New Roman"/>
                <w:sz w:val="21"/>
                <w:szCs w:val="21"/>
              </w:rPr>
            </w:pPr>
            <w:r w:rsidRPr="0034473B">
              <w:rPr>
                <w:rFonts w:ascii="Times New Roman" w:hAnsi="Times New Roman"/>
                <w:sz w:val="21"/>
                <w:szCs w:val="21"/>
              </w:rPr>
              <w:t>(б)</w:t>
            </w:r>
            <w:r w:rsidRPr="0034473B">
              <w:rPr>
                <w:rFonts w:ascii="Times New Roman" w:hAnsi="Times New Roman"/>
                <w:sz w:val="21"/>
                <w:szCs w:val="21"/>
              </w:rPr>
              <w:tab/>
              <w:t>тоног төхөөрөмж алдагдах, эвдэрч гэмтэх;</w:t>
            </w:r>
          </w:p>
          <w:p w:rsidR="00DA1096" w:rsidRPr="0034473B" w:rsidRDefault="00DA1096" w:rsidP="00B95508">
            <w:pPr>
              <w:pStyle w:val="BodyTextIndent"/>
              <w:spacing w:line="240" w:lineRule="exact"/>
              <w:rPr>
                <w:rFonts w:ascii="Times New Roman" w:hAnsi="Times New Roman"/>
                <w:sz w:val="21"/>
                <w:szCs w:val="21"/>
              </w:rPr>
            </w:pPr>
          </w:p>
          <w:p w:rsidR="00DA1096" w:rsidRPr="0034473B" w:rsidRDefault="00DA1096" w:rsidP="00B95508">
            <w:pPr>
              <w:pStyle w:val="BodyTextIndent"/>
              <w:spacing w:line="240" w:lineRule="exact"/>
              <w:rPr>
                <w:rFonts w:ascii="Times New Roman" w:hAnsi="Times New Roman"/>
                <w:sz w:val="21"/>
                <w:szCs w:val="21"/>
              </w:rPr>
            </w:pPr>
            <w:r w:rsidRPr="0034473B">
              <w:rPr>
                <w:rFonts w:ascii="Times New Roman" w:hAnsi="Times New Roman"/>
                <w:sz w:val="21"/>
                <w:szCs w:val="21"/>
              </w:rPr>
              <w:t>(в)</w:t>
            </w:r>
            <w:r w:rsidRPr="0034473B">
              <w:rPr>
                <w:rFonts w:ascii="Times New Roman" w:hAnsi="Times New Roman"/>
                <w:sz w:val="21"/>
                <w:szCs w:val="21"/>
              </w:rPr>
              <w:tab/>
              <w:t>гэрээний хэрэгжилттэй холбогдож эд хөрөнгө (ажил, байгууламж, материал, тоног төхөөрөмжөөс бусад) алдагдах, эвдэрч гэмтэх;</w:t>
            </w:r>
          </w:p>
          <w:p w:rsidR="00DA1096" w:rsidRPr="0034473B" w:rsidRDefault="00DA1096" w:rsidP="00B95508">
            <w:pPr>
              <w:pStyle w:val="BodyTextIndent"/>
              <w:spacing w:line="240" w:lineRule="exact"/>
              <w:rPr>
                <w:rFonts w:ascii="Times New Roman" w:hAnsi="Times New Roman"/>
                <w:sz w:val="21"/>
                <w:szCs w:val="21"/>
              </w:rPr>
            </w:pPr>
          </w:p>
          <w:p w:rsidR="00DA1096" w:rsidRPr="0034473B" w:rsidRDefault="00DA1096" w:rsidP="00B95508">
            <w:pPr>
              <w:pStyle w:val="BodyTextIndent"/>
              <w:spacing w:line="240" w:lineRule="exact"/>
              <w:rPr>
                <w:rFonts w:ascii="Times New Roman" w:hAnsi="Times New Roman"/>
                <w:sz w:val="21"/>
                <w:szCs w:val="21"/>
              </w:rPr>
            </w:pPr>
            <w:r w:rsidRPr="0034473B">
              <w:rPr>
                <w:rFonts w:ascii="Times New Roman" w:hAnsi="Times New Roman"/>
                <w:sz w:val="21"/>
                <w:szCs w:val="21"/>
              </w:rPr>
              <w:t>(г)</w:t>
            </w:r>
            <w:r w:rsidRPr="0034473B">
              <w:rPr>
                <w:rFonts w:ascii="Times New Roman" w:hAnsi="Times New Roman"/>
                <w:sz w:val="21"/>
                <w:szCs w:val="21"/>
              </w:rPr>
              <w:tab/>
              <w:t>хүн бэртэх, эсхүл нас барах.</w:t>
            </w:r>
          </w:p>
          <w:p w:rsidR="00DA1096" w:rsidRPr="0034473B" w:rsidRDefault="00DA1096" w:rsidP="00EC0742">
            <w:pPr>
              <w:pStyle w:val="BodyTextIndent"/>
              <w:spacing w:line="240" w:lineRule="exact"/>
              <w:ind w:left="1167" w:hanging="567"/>
              <w:rPr>
                <w:rFonts w:ascii="Times New Roman" w:hAnsi="Times New Roman"/>
                <w:sz w:val="21"/>
                <w:szCs w:val="21"/>
              </w:rPr>
            </w:pPr>
          </w:p>
        </w:tc>
      </w:tr>
      <w:tr w:rsidR="00DA1096" w:rsidRPr="0034473B">
        <w:tc>
          <w:tcPr>
            <w:tcW w:w="1998" w:type="dxa"/>
          </w:tcPr>
          <w:p w:rsidR="00DA1096" w:rsidRPr="0034473B" w:rsidRDefault="00DA1096" w:rsidP="00EC0742">
            <w:pPr>
              <w:pStyle w:val="BodyTextIndent"/>
              <w:spacing w:line="240" w:lineRule="exact"/>
              <w:ind w:left="426" w:hanging="426"/>
              <w:jc w:val="left"/>
              <w:rPr>
                <w:rFonts w:ascii="Times New Roman" w:hAnsi="Times New Roman"/>
                <w:b/>
                <w:bCs/>
                <w:sz w:val="21"/>
                <w:szCs w:val="21"/>
              </w:rPr>
            </w:pPr>
          </w:p>
        </w:tc>
        <w:tc>
          <w:tcPr>
            <w:tcW w:w="7290" w:type="dxa"/>
          </w:tcPr>
          <w:p w:rsidR="00DA1096" w:rsidRPr="0034473B" w:rsidRDefault="00DA1096" w:rsidP="00A16B2E">
            <w:pPr>
              <w:pStyle w:val="BodyTextIndent"/>
              <w:numPr>
                <w:ilvl w:val="1"/>
                <w:numId w:val="34"/>
              </w:numPr>
              <w:spacing w:line="240" w:lineRule="exact"/>
              <w:rPr>
                <w:rFonts w:ascii="Times New Roman" w:hAnsi="Times New Roman"/>
                <w:sz w:val="21"/>
                <w:szCs w:val="21"/>
              </w:rPr>
            </w:pPr>
            <w:r w:rsidRPr="0034473B">
              <w:rPr>
                <w:rFonts w:ascii="Times New Roman" w:hAnsi="Times New Roman"/>
                <w:sz w:val="21"/>
                <w:szCs w:val="21"/>
              </w:rPr>
              <w:t>Гүйцэтгэгч нь даатгалын гэрээ, гэрчилгээг ажил эхлэх өдрөөс өмнө төслийн менежерт хүргүүлж батлуулна. Даатгалыг 13.1-д заасан тохиолдлоос үүдэн гарсан хохирлыг арилгахад зориулж гэрээний тусгай нөхцөлд заасан хэмжээгээр хийлгэнэ.</w:t>
            </w:r>
          </w:p>
          <w:p w:rsidR="00DA1096" w:rsidRPr="0034473B" w:rsidRDefault="00DA1096" w:rsidP="00EC0742">
            <w:pPr>
              <w:pStyle w:val="BodyTextIndent"/>
              <w:spacing w:line="240" w:lineRule="exact"/>
              <w:ind w:left="600" w:hanging="600"/>
              <w:rPr>
                <w:rFonts w:ascii="Times New Roman" w:hAnsi="Times New Roman"/>
                <w:sz w:val="21"/>
                <w:szCs w:val="21"/>
              </w:rPr>
            </w:pPr>
          </w:p>
        </w:tc>
      </w:tr>
      <w:tr w:rsidR="00DA1096" w:rsidRPr="0034473B">
        <w:tc>
          <w:tcPr>
            <w:tcW w:w="1998" w:type="dxa"/>
          </w:tcPr>
          <w:p w:rsidR="00DA1096" w:rsidRPr="0034473B" w:rsidRDefault="00DA1096" w:rsidP="00EC0742">
            <w:pPr>
              <w:pStyle w:val="BodyTextIndent"/>
              <w:spacing w:line="240" w:lineRule="exact"/>
              <w:ind w:left="426" w:hanging="426"/>
              <w:jc w:val="left"/>
              <w:rPr>
                <w:rFonts w:ascii="Times New Roman" w:hAnsi="Times New Roman"/>
                <w:b/>
                <w:bCs/>
                <w:sz w:val="21"/>
                <w:szCs w:val="21"/>
              </w:rPr>
            </w:pPr>
          </w:p>
        </w:tc>
        <w:tc>
          <w:tcPr>
            <w:tcW w:w="7290" w:type="dxa"/>
          </w:tcPr>
          <w:p w:rsidR="00DA1096" w:rsidRPr="0034473B" w:rsidRDefault="00DA1096" w:rsidP="00A16B2E">
            <w:pPr>
              <w:pStyle w:val="BodyTextIndent"/>
              <w:numPr>
                <w:ilvl w:val="1"/>
                <w:numId w:val="34"/>
              </w:numPr>
              <w:spacing w:line="240" w:lineRule="exact"/>
              <w:rPr>
                <w:rFonts w:ascii="Times New Roman" w:hAnsi="Times New Roman"/>
                <w:sz w:val="21"/>
                <w:szCs w:val="21"/>
              </w:rPr>
            </w:pPr>
            <w:r w:rsidRPr="0034473B">
              <w:rPr>
                <w:rFonts w:ascii="Times New Roman" w:hAnsi="Times New Roman"/>
                <w:sz w:val="21"/>
                <w:szCs w:val="21"/>
              </w:rPr>
              <w:t>Хэрэв гүйцэтгэгч шаардлагатай даатгалын гэрээ, гэрчилгээг ирүүлээгүй бол захиалагч уг даатгалын гэрээг байгуулж, даатгалын төлбөрийг гүйцэтгэгчид төлөх төлбөрөөс суутган авна. Хэрэв захиалагчаас гүйцэтгэгчид төлөх төлбөр байхгүй бол даатгалын төлбөр нь гүйцэтгэгчээс захиалагчид төлөх өр болно.</w:t>
            </w:r>
          </w:p>
          <w:p w:rsidR="00DA1096" w:rsidRPr="0034473B" w:rsidRDefault="00DA1096" w:rsidP="00A16B2E">
            <w:pPr>
              <w:pStyle w:val="BodyTextIndent"/>
              <w:spacing w:line="240" w:lineRule="exact"/>
              <w:ind w:left="574" w:firstLine="0"/>
              <w:rPr>
                <w:rFonts w:ascii="Times New Roman" w:hAnsi="Times New Roman"/>
                <w:sz w:val="21"/>
                <w:szCs w:val="21"/>
              </w:rPr>
            </w:pPr>
          </w:p>
        </w:tc>
      </w:tr>
      <w:tr w:rsidR="00DA1096" w:rsidRPr="0034473B">
        <w:tc>
          <w:tcPr>
            <w:tcW w:w="1998" w:type="dxa"/>
          </w:tcPr>
          <w:p w:rsidR="00DA1096" w:rsidRPr="0034473B" w:rsidRDefault="00DA1096" w:rsidP="00EC0742">
            <w:pPr>
              <w:pStyle w:val="BodyTextIndent"/>
              <w:spacing w:line="240" w:lineRule="exact"/>
              <w:ind w:left="426" w:hanging="426"/>
              <w:jc w:val="left"/>
              <w:rPr>
                <w:rFonts w:ascii="Times New Roman" w:hAnsi="Times New Roman"/>
                <w:b/>
                <w:bCs/>
                <w:sz w:val="21"/>
                <w:szCs w:val="21"/>
              </w:rPr>
            </w:pPr>
          </w:p>
        </w:tc>
        <w:tc>
          <w:tcPr>
            <w:tcW w:w="7290" w:type="dxa"/>
          </w:tcPr>
          <w:p w:rsidR="00DA1096" w:rsidRPr="0034473B" w:rsidRDefault="00DA1096" w:rsidP="00A16B2E">
            <w:pPr>
              <w:pStyle w:val="BodyTextIndent"/>
              <w:numPr>
                <w:ilvl w:val="1"/>
                <w:numId w:val="34"/>
              </w:numPr>
              <w:spacing w:line="240" w:lineRule="exact"/>
              <w:rPr>
                <w:rFonts w:ascii="Times New Roman" w:hAnsi="Times New Roman"/>
                <w:sz w:val="21"/>
                <w:szCs w:val="21"/>
              </w:rPr>
            </w:pPr>
            <w:r w:rsidRPr="0034473B">
              <w:rPr>
                <w:rFonts w:ascii="Times New Roman" w:hAnsi="Times New Roman"/>
                <w:sz w:val="21"/>
                <w:szCs w:val="21"/>
              </w:rPr>
              <w:t>Даатгалын нөхцөлийг төслийн менежерийн зөвшөөрөлгүйгээр өөрчилж болохгүй.</w:t>
            </w:r>
          </w:p>
          <w:p w:rsidR="00DA1096" w:rsidRPr="0034473B" w:rsidRDefault="00DA1096" w:rsidP="00A16B2E">
            <w:pPr>
              <w:pStyle w:val="BodyTextIndent"/>
              <w:spacing w:line="240" w:lineRule="exact"/>
              <w:ind w:left="142" w:firstLine="0"/>
              <w:rPr>
                <w:rFonts w:ascii="Times New Roman" w:hAnsi="Times New Roman"/>
                <w:sz w:val="21"/>
                <w:szCs w:val="21"/>
              </w:rPr>
            </w:pPr>
          </w:p>
        </w:tc>
      </w:tr>
      <w:tr w:rsidR="00DA1096" w:rsidRPr="0034473B">
        <w:tc>
          <w:tcPr>
            <w:tcW w:w="1998" w:type="dxa"/>
          </w:tcPr>
          <w:p w:rsidR="00DA1096" w:rsidRPr="0034473B" w:rsidRDefault="00DA1096" w:rsidP="00EC0742">
            <w:pPr>
              <w:pStyle w:val="BodyTextIndent"/>
              <w:spacing w:line="240" w:lineRule="exact"/>
              <w:ind w:left="426" w:hanging="426"/>
              <w:jc w:val="left"/>
              <w:rPr>
                <w:rFonts w:ascii="Times New Roman" w:hAnsi="Times New Roman"/>
                <w:b/>
                <w:bCs/>
                <w:sz w:val="21"/>
                <w:szCs w:val="21"/>
              </w:rPr>
            </w:pPr>
          </w:p>
        </w:tc>
        <w:tc>
          <w:tcPr>
            <w:tcW w:w="7290" w:type="dxa"/>
          </w:tcPr>
          <w:p w:rsidR="00DA1096" w:rsidRPr="0034473B" w:rsidRDefault="00DA1096" w:rsidP="00A16B2E">
            <w:pPr>
              <w:pStyle w:val="BodyTextIndent"/>
              <w:numPr>
                <w:ilvl w:val="1"/>
                <w:numId w:val="34"/>
              </w:numPr>
              <w:spacing w:line="240" w:lineRule="exact"/>
              <w:rPr>
                <w:rFonts w:ascii="Times New Roman" w:hAnsi="Times New Roman"/>
                <w:sz w:val="21"/>
                <w:szCs w:val="21"/>
              </w:rPr>
            </w:pPr>
            <w:r w:rsidRPr="0034473B">
              <w:rPr>
                <w:rFonts w:ascii="Times New Roman" w:hAnsi="Times New Roman"/>
                <w:sz w:val="21"/>
                <w:szCs w:val="21"/>
              </w:rPr>
              <w:t>Хоёр тал даатгалын гэрээний бүх нөхцөлийг биелүүлнэ.</w:t>
            </w:r>
          </w:p>
          <w:p w:rsidR="00DA1096" w:rsidRPr="0034473B" w:rsidRDefault="00DA1096" w:rsidP="00A16B2E">
            <w:pPr>
              <w:pStyle w:val="BodyTextIndent"/>
              <w:spacing w:line="240" w:lineRule="exact"/>
              <w:ind w:left="142" w:firstLine="0"/>
              <w:rPr>
                <w:rFonts w:ascii="Times New Roman" w:hAnsi="Times New Roman"/>
                <w:sz w:val="21"/>
                <w:szCs w:val="21"/>
              </w:rPr>
            </w:pPr>
          </w:p>
        </w:tc>
      </w:tr>
      <w:tr w:rsidR="00DA1096" w:rsidRPr="0034473B">
        <w:tc>
          <w:tcPr>
            <w:tcW w:w="1998" w:type="dxa"/>
          </w:tcPr>
          <w:p w:rsidR="00DA1096" w:rsidRPr="0034473B" w:rsidRDefault="00DA1096" w:rsidP="00EC0742">
            <w:pPr>
              <w:pStyle w:val="BodyTextIndent"/>
              <w:numPr>
                <w:ilvl w:val="0"/>
                <w:numId w:val="14"/>
              </w:numPr>
              <w:spacing w:line="240" w:lineRule="exact"/>
              <w:jc w:val="left"/>
              <w:rPr>
                <w:rFonts w:ascii="Times New Roman" w:hAnsi="Times New Roman"/>
                <w:b/>
                <w:bCs/>
                <w:sz w:val="21"/>
                <w:szCs w:val="21"/>
              </w:rPr>
            </w:pPr>
            <w:r w:rsidRPr="0034473B">
              <w:rPr>
                <w:rFonts w:ascii="Times New Roman" w:hAnsi="Times New Roman"/>
                <w:b/>
                <w:bCs/>
                <w:sz w:val="21"/>
                <w:szCs w:val="21"/>
              </w:rPr>
              <w:t>Ажлын талбайн судалгааны тайлан</w:t>
            </w:r>
          </w:p>
          <w:p w:rsidR="00DA1096" w:rsidRPr="0034473B" w:rsidRDefault="00DA1096" w:rsidP="00EC0742">
            <w:pPr>
              <w:pStyle w:val="BodyTextIndent"/>
              <w:spacing w:line="240" w:lineRule="exact"/>
              <w:ind w:left="426" w:hanging="426"/>
              <w:jc w:val="left"/>
              <w:rPr>
                <w:rFonts w:ascii="Times New Roman" w:hAnsi="Times New Roman"/>
                <w:b/>
                <w:bCs/>
                <w:sz w:val="21"/>
                <w:szCs w:val="21"/>
              </w:rPr>
            </w:pPr>
          </w:p>
        </w:tc>
        <w:tc>
          <w:tcPr>
            <w:tcW w:w="7290" w:type="dxa"/>
          </w:tcPr>
          <w:p w:rsidR="00120D8B" w:rsidRPr="00120D8B" w:rsidRDefault="00120D8B" w:rsidP="00120D8B">
            <w:pPr>
              <w:pStyle w:val="ListParagraph"/>
              <w:numPr>
                <w:ilvl w:val="0"/>
                <w:numId w:val="34"/>
              </w:numPr>
              <w:spacing w:line="240" w:lineRule="exact"/>
              <w:jc w:val="both"/>
              <w:rPr>
                <w:vanish/>
                <w:sz w:val="21"/>
                <w:szCs w:val="21"/>
              </w:rPr>
            </w:pPr>
          </w:p>
          <w:p w:rsidR="00DA1096" w:rsidRPr="0034473B" w:rsidRDefault="00DA1096" w:rsidP="00120D8B">
            <w:pPr>
              <w:pStyle w:val="BodyTextIndent"/>
              <w:numPr>
                <w:ilvl w:val="1"/>
                <w:numId w:val="34"/>
              </w:numPr>
              <w:spacing w:line="240" w:lineRule="exact"/>
              <w:rPr>
                <w:rFonts w:ascii="Times New Roman" w:hAnsi="Times New Roman"/>
                <w:sz w:val="21"/>
                <w:szCs w:val="21"/>
              </w:rPr>
            </w:pPr>
            <w:r w:rsidRPr="0034473B">
              <w:rPr>
                <w:rFonts w:ascii="Times New Roman" w:hAnsi="Times New Roman"/>
                <w:sz w:val="21"/>
                <w:szCs w:val="21"/>
              </w:rPr>
              <w:t xml:space="preserve">Гүйцэтгэгч тендер бэлтгэхдээ гэрээний тусгай нөхцөлд дурдсан ажлын талбайн судалгааны тайлан болон тендерт </w:t>
            </w:r>
            <w:r w:rsidR="00B47DD3" w:rsidRPr="0034473B">
              <w:rPr>
                <w:rFonts w:ascii="Times New Roman" w:hAnsi="Times New Roman"/>
                <w:sz w:val="21"/>
                <w:szCs w:val="21"/>
              </w:rPr>
              <w:t>оролцогч</w:t>
            </w:r>
            <w:r w:rsidR="00B47DD3" w:rsidRPr="0034473B">
              <w:rPr>
                <w:rFonts w:ascii="Times New Roman" w:hAnsi="Times New Roman"/>
                <w:sz w:val="21"/>
                <w:szCs w:val="21"/>
                <w:lang w:val="mn-MN"/>
              </w:rPr>
              <w:t>и</w:t>
            </w:r>
            <w:r w:rsidR="00B47DD3" w:rsidRPr="0034473B">
              <w:rPr>
                <w:rFonts w:ascii="Times New Roman" w:hAnsi="Times New Roman"/>
                <w:sz w:val="21"/>
                <w:szCs w:val="21"/>
              </w:rPr>
              <w:t>д</w:t>
            </w:r>
            <w:r w:rsidRPr="0034473B">
              <w:rPr>
                <w:rFonts w:ascii="Times New Roman" w:hAnsi="Times New Roman"/>
                <w:sz w:val="21"/>
                <w:szCs w:val="21"/>
              </w:rPr>
              <w:t>зориулсан бусад нэмэлт мэдээллийг ашигласан байна.</w:t>
            </w:r>
          </w:p>
        </w:tc>
      </w:tr>
      <w:tr w:rsidR="00DA1096" w:rsidRPr="0034473B">
        <w:tc>
          <w:tcPr>
            <w:tcW w:w="1998" w:type="dxa"/>
          </w:tcPr>
          <w:p w:rsidR="00DA1096" w:rsidRPr="0034473B" w:rsidRDefault="00DA1096" w:rsidP="00EC0742">
            <w:pPr>
              <w:pStyle w:val="BodyTextIndent"/>
              <w:numPr>
                <w:ilvl w:val="0"/>
                <w:numId w:val="14"/>
              </w:numPr>
              <w:spacing w:line="240" w:lineRule="exact"/>
              <w:jc w:val="left"/>
              <w:rPr>
                <w:rFonts w:ascii="Times New Roman" w:hAnsi="Times New Roman"/>
                <w:b/>
                <w:bCs/>
                <w:sz w:val="21"/>
                <w:szCs w:val="21"/>
              </w:rPr>
            </w:pPr>
            <w:r w:rsidRPr="0034473B">
              <w:rPr>
                <w:rFonts w:ascii="Times New Roman" w:hAnsi="Times New Roman"/>
                <w:b/>
                <w:bCs/>
                <w:sz w:val="21"/>
                <w:szCs w:val="21"/>
              </w:rPr>
              <w:t>Гэрээний тусгай нөхцөлийн тухай асуулга</w:t>
            </w:r>
          </w:p>
          <w:p w:rsidR="00DA1096" w:rsidRPr="0034473B" w:rsidRDefault="00DA1096" w:rsidP="00EC0742">
            <w:pPr>
              <w:pStyle w:val="BodyTextIndent"/>
              <w:spacing w:line="240" w:lineRule="exact"/>
              <w:ind w:left="426" w:hanging="426"/>
              <w:jc w:val="left"/>
              <w:rPr>
                <w:rFonts w:ascii="Times New Roman" w:hAnsi="Times New Roman"/>
                <w:b/>
                <w:bCs/>
                <w:sz w:val="21"/>
                <w:szCs w:val="21"/>
              </w:rPr>
            </w:pPr>
          </w:p>
        </w:tc>
        <w:tc>
          <w:tcPr>
            <w:tcW w:w="7290" w:type="dxa"/>
          </w:tcPr>
          <w:p w:rsidR="00120D8B" w:rsidRPr="00120D8B" w:rsidRDefault="00120D8B" w:rsidP="00120D8B">
            <w:pPr>
              <w:pStyle w:val="ListParagraph"/>
              <w:numPr>
                <w:ilvl w:val="0"/>
                <w:numId w:val="34"/>
              </w:numPr>
              <w:spacing w:line="240" w:lineRule="exact"/>
              <w:jc w:val="both"/>
              <w:rPr>
                <w:vanish/>
                <w:sz w:val="21"/>
                <w:szCs w:val="21"/>
              </w:rPr>
            </w:pPr>
          </w:p>
          <w:p w:rsidR="00DA1096" w:rsidRPr="0034473B" w:rsidRDefault="00DA1096" w:rsidP="00120D8B">
            <w:pPr>
              <w:pStyle w:val="BodyTextIndent"/>
              <w:numPr>
                <w:ilvl w:val="1"/>
                <w:numId w:val="34"/>
              </w:numPr>
              <w:spacing w:line="240" w:lineRule="exact"/>
              <w:rPr>
                <w:rFonts w:ascii="Times New Roman" w:hAnsi="Times New Roman"/>
                <w:sz w:val="21"/>
                <w:szCs w:val="21"/>
              </w:rPr>
            </w:pPr>
            <w:r w:rsidRPr="0034473B">
              <w:rPr>
                <w:rFonts w:ascii="Times New Roman" w:hAnsi="Times New Roman"/>
                <w:sz w:val="21"/>
                <w:szCs w:val="21"/>
              </w:rPr>
              <w:t xml:space="preserve">Гэрээний тусгай нөхцөлийн талаар гарсан асуудлыг төслийн менежер тодруулж, тайлбар гаргана. </w:t>
            </w:r>
          </w:p>
        </w:tc>
      </w:tr>
      <w:tr w:rsidR="00DA1096" w:rsidRPr="0034473B">
        <w:tc>
          <w:tcPr>
            <w:tcW w:w="1998" w:type="dxa"/>
          </w:tcPr>
          <w:p w:rsidR="00DA1096" w:rsidRPr="007737A6" w:rsidRDefault="00DA1096" w:rsidP="00EC0742">
            <w:pPr>
              <w:pStyle w:val="BodyTextIndent"/>
              <w:numPr>
                <w:ilvl w:val="0"/>
                <w:numId w:val="14"/>
              </w:numPr>
              <w:spacing w:line="240" w:lineRule="exact"/>
              <w:jc w:val="left"/>
              <w:rPr>
                <w:rFonts w:ascii="Times New Roman" w:hAnsi="Times New Roman"/>
                <w:b/>
                <w:bCs/>
                <w:sz w:val="21"/>
                <w:szCs w:val="21"/>
              </w:rPr>
            </w:pPr>
            <w:r w:rsidRPr="0034473B">
              <w:rPr>
                <w:rFonts w:ascii="Times New Roman" w:hAnsi="Times New Roman"/>
                <w:b/>
                <w:bCs/>
                <w:sz w:val="21"/>
                <w:szCs w:val="21"/>
              </w:rPr>
              <w:t xml:space="preserve">Гүйцэтгэгч </w:t>
            </w:r>
            <w:r w:rsidRPr="0034473B">
              <w:rPr>
                <w:rFonts w:ascii="Times New Roman" w:hAnsi="Times New Roman"/>
                <w:b/>
                <w:bCs/>
                <w:sz w:val="21"/>
                <w:szCs w:val="21"/>
              </w:rPr>
              <w:lastRenderedPageBreak/>
              <w:t>ажил гүйцэтгэх</w:t>
            </w:r>
          </w:p>
          <w:p w:rsidR="007737A6" w:rsidRPr="0034473B" w:rsidRDefault="007737A6" w:rsidP="007737A6">
            <w:pPr>
              <w:pStyle w:val="BodyTextIndent"/>
              <w:spacing w:line="240" w:lineRule="exact"/>
              <w:ind w:left="360" w:firstLine="0"/>
              <w:jc w:val="left"/>
              <w:rPr>
                <w:rFonts w:ascii="Times New Roman" w:hAnsi="Times New Roman"/>
                <w:b/>
                <w:bCs/>
                <w:sz w:val="21"/>
                <w:szCs w:val="21"/>
              </w:rPr>
            </w:pPr>
          </w:p>
        </w:tc>
        <w:tc>
          <w:tcPr>
            <w:tcW w:w="7290" w:type="dxa"/>
          </w:tcPr>
          <w:p w:rsidR="00120D8B" w:rsidRPr="00120D8B" w:rsidRDefault="00120D8B" w:rsidP="00120D8B">
            <w:pPr>
              <w:pStyle w:val="ListParagraph"/>
              <w:numPr>
                <w:ilvl w:val="0"/>
                <w:numId w:val="34"/>
              </w:numPr>
              <w:spacing w:line="240" w:lineRule="exact"/>
              <w:jc w:val="both"/>
              <w:rPr>
                <w:vanish/>
                <w:sz w:val="21"/>
                <w:szCs w:val="21"/>
              </w:rPr>
            </w:pPr>
          </w:p>
          <w:p w:rsidR="00DA1096" w:rsidRPr="0034473B" w:rsidRDefault="00DA1096" w:rsidP="00120D8B">
            <w:pPr>
              <w:pStyle w:val="BodyTextIndent"/>
              <w:numPr>
                <w:ilvl w:val="1"/>
                <w:numId w:val="34"/>
              </w:numPr>
              <w:spacing w:line="240" w:lineRule="exact"/>
              <w:rPr>
                <w:rFonts w:ascii="Times New Roman" w:hAnsi="Times New Roman"/>
                <w:sz w:val="21"/>
                <w:szCs w:val="21"/>
              </w:rPr>
            </w:pPr>
            <w:r w:rsidRPr="0034473B">
              <w:rPr>
                <w:rFonts w:ascii="Times New Roman" w:hAnsi="Times New Roman"/>
                <w:sz w:val="21"/>
                <w:szCs w:val="21"/>
              </w:rPr>
              <w:t xml:space="preserve">Гүйцэтгэгч ажлыг техникийн тодорхойлолт болон зургийн дагуу хийж </w:t>
            </w:r>
            <w:r w:rsidRPr="0034473B">
              <w:rPr>
                <w:rFonts w:ascii="Times New Roman" w:hAnsi="Times New Roman"/>
                <w:sz w:val="21"/>
                <w:szCs w:val="21"/>
              </w:rPr>
              <w:lastRenderedPageBreak/>
              <w:t xml:space="preserve">гүйцэтгэнэ. </w:t>
            </w:r>
          </w:p>
          <w:p w:rsidR="00DA1096" w:rsidRPr="0034473B" w:rsidRDefault="00DA1096" w:rsidP="00120D8B">
            <w:pPr>
              <w:pStyle w:val="BodyTextIndent"/>
              <w:spacing w:line="240" w:lineRule="exact"/>
              <w:ind w:left="574" w:firstLine="0"/>
              <w:rPr>
                <w:rFonts w:ascii="Times New Roman" w:hAnsi="Times New Roman"/>
                <w:sz w:val="21"/>
                <w:szCs w:val="21"/>
              </w:rPr>
            </w:pPr>
          </w:p>
        </w:tc>
      </w:tr>
      <w:tr w:rsidR="00DA1096" w:rsidRPr="0034473B">
        <w:tc>
          <w:tcPr>
            <w:tcW w:w="1998" w:type="dxa"/>
          </w:tcPr>
          <w:p w:rsidR="00DA1096" w:rsidRPr="0034473B" w:rsidRDefault="00DA1096" w:rsidP="00EC0742">
            <w:pPr>
              <w:pStyle w:val="BodyTextIndent"/>
              <w:numPr>
                <w:ilvl w:val="0"/>
                <w:numId w:val="14"/>
              </w:numPr>
              <w:spacing w:line="240" w:lineRule="exact"/>
              <w:jc w:val="left"/>
              <w:rPr>
                <w:rFonts w:ascii="Times New Roman" w:hAnsi="Times New Roman"/>
                <w:b/>
                <w:bCs/>
                <w:sz w:val="21"/>
                <w:szCs w:val="21"/>
              </w:rPr>
            </w:pPr>
            <w:r w:rsidRPr="0034473B">
              <w:rPr>
                <w:rFonts w:ascii="Times New Roman" w:hAnsi="Times New Roman"/>
                <w:b/>
                <w:bCs/>
                <w:sz w:val="21"/>
                <w:szCs w:val="21"/>
              </w:rPr>
              <w:lastRenderedPageBreak/>
              <w:t>Ажил дуусгахаар төлөвлөсөн өдөр ажил дууссан байх</w:t>
            </w:r>
          </w:p>
          <w:p w:rsidR="00DA1096" w:rsidRPr="0034473B" w:rsidRDefault="00DA1096" w:rsidP="00EC0742">
            <w:pPr>
              <w:pStyle w:val="BodyTextIndent"/>
              <w:spacing w:line="240" w:lineRule="exact"/>
              <w:ind w:left="426" w:hanging="426"/>
              <w:jc w:val="left"/>
              <w:rPr>
                <w:rFonts w:ascii="Times New Roman" w:hAnsi="Times New Roman"/>
                <w:b/>
                <w:bCs/>
                <w:sz w:val="21"/>
                <w:szCs w:val="21"/>
              </w:rPr>
            </w:pPr>
          </w:p>
        </w:tc>
        <w:tc>
          <w:tcPr>
            <w:tcW w:w="7290" w:type="dxa"/>
          </w:tcPr>
          <w:p w:rsidR="00120D8B" w:rsidRPr="00120D8B" w:rsidRDefault="00120D8B" w:rsidP="00120D8B">
            <w:pPr>
              <w:pStyle w:val="ListParagraph"/>
              <w:numPr>
                <w:ilvl w:val="0"/>
                <w:numId w:val="34"/>
              </w:numPr>
              <w:spacing w:line="240" w:lineRule="exact"/>
              <w:jc w:val="both"/>
              <w:rPr>
                <w:vanish/>
                <w:sz w:val="21"/>
                <w:szCs w:val="21"/>
              </w:rPr>
            </w:pPr>
          </w:p>
          <w:p w:rsidR="00DA1096" w:rsidRPr="0034473B" w:rsidRDefault="00DA1096" w:rsidP="00120D8B">
            <w:pPr>
              <w:pStyle w:val="BodyTextIndent"/>
              <w:numPr>
                <w:ilvl w:val="1"/>
                <w:numId w:val="34"/>
              </w:numPr>
              <w:spacing w:line="240" w:lineRule="exact"/>
              <w:rPr>
                <w:rFonts w:ascii="Times New Roman" w:hAnsi="Times New Roman"/>
                <w:sz w:val="21"/>
                <w:szCs w:val="21"/>
              </w:rPr>
            </w:pPr>
            <w:r w:rsidRPr="0034473B">
              <w:rPr>
                <w:rFonts w:ascii="Times New Roman" w:hAnsi="Times New Roman"/>
                <w:sz w:val="21"/>
                <w:szCs w:val="21"/>
              </w:rPr>
              <w:t>Гүйцэтгэгч ажлыг товлосон өдөр эхлүүлж, өөрийн гаргасан ажлын хөтөлбөр болон төслийн менежерийн баталсан тодотгосон ажлын хөтөлбөрийн дагуу хийж гүйцэтгэн, ажил дуусгахаар төлөвлөсөн өдөр дуусгана.</w:t>
            </w:r>
          </w:p>
        </w:tc>
      </w:tr>
      <w:tr w:rsidR="00DA1096" w:rsidRPr="0034473B">
        <w:tc>
          <w:tcPr>
            <w:tcW w:w="1998" w:type="dxa"/>
          </w:tcPr>
          <w:p w:rsidR="00DA1096" w:rsidRPr="0034473B" w:rsidRDefault="00DA1096" w:rsidP="00EC0742">
            <w:pPr>
              <w:pStyle w:val="BodyTextIndent"/>
              <w:numPr>
                <w:ilvl w:val="0"/>
                <w:numId w:val="14"/>
              </w:numPr>
              <w:spacing w:line="240" w:lineRule="exact"/>
              <w:jc w:val="left"/>
              <w:rPr>
                <w:rFonts w:ascii="Times New Roman" w:hAnsi="Times New Roman"/>
                <w:b/>
                <w:bCs/>
                <w:sz w:val="21"/>
                <w:szCs w:val="21"/>
              </w:rPr>
            </w:pPr>
            <w:r w:rsidRPr="0034473B">
              <w:rPr>
                <w:rFonts w:ascii="Times New Roman" w:hAnsi="Times New Roman"/>
                <w:b/>
                <w:bCs/>
                <w:sz w:val="21"/>
                <w:szCs w:val="21"/>
              </w:rPr>
              <w:t>Төслийн менежер баталгаа гаргах</w:t>
            </w:r>
          </w:p>
        </w:tc>
        <w:tc>
          <w:tcPr>
            <w:tcW w:w="7290" w:type="dxa"/>
          </w:tcPr>
          <w:p w:rsidR="00120D8B" w:rsidRPr="00120D8B" w:rsidRDefault="00120D8B" w:rsidP="00120D8B">
            <w:pPr>
              <w:pStyle w:val="ListParagraph"/>
              <w:numPr>
                <w:ilvl w:val="0"/>
                <w:numId w:val="34"/>
              </w:numPr>
              <w:spacing w:line="240" w:lineRule="exact"/>
              <w:jc w:val="both"/>
              <w:rPr>
                <w:vanish/>
                <w:sz w:val="21"/>
                <w:szCs w:val="21"/>
              </w:rPr>
            </w:pPr>
          </w:p>
          <w:p w:rsidR="00DA1096" w:rsidRPr="0034473B" w:rsidRDefault="00DA1096" w:rsidP="00120D8B">
            <w:pPr>
              <w:pStyle w:val="BodyTextIndent"/>
              <w:numPr>
                <w:ilvl w:val="1"/>
                <w:numId w:val="34"/>
              </w:numPr>
              <w:spacing w:line="240" w:lineRule="exact"/>
              <w:rPr>
                <w:rFonts w:ascii="Times New Roman" w:hAnsi="Times New Roman"/>
                <w:sz w:val="21"/>
                <w:szCs w:val="21"/>
              </w:rPr>
            </w:pPr>
            <w:r w:rsidRPr="0034473B">
              <w:rPr>
                <w:rFonts w:ascii="Times New Roman" w:hAnsi="Times New Roman"/>
                <w:sz w:val="21"/>
                <w:szCs w:val="21"/>
              </w:rPr>
              <w:t>Гүйцэтгэгч санал болгож буй туслах ажлын техникийн тодорхойлолт, зургийг гарган төслийн менежерт хүргүүлэх ба эдгээр нь ажлын техникийн тодорхойлолт, зурагт нийцсэн тохиолдолд төслийн менежер түүнийг батална.</w:t>
            </w:r>
          </w:p>
          <w:p w:rsidR="00DA1096" w:rsidRPr="0034473B" w:rsidRDefault="00DA1096" w:rsidP="00120D8B">
            <w:pPr>
              <w:pStyle w:val="BodyTextIndent"/>
              <w:spacing w:line="240" w:lineRule="exact"/>
              <w:ind w:left="574" w:firstLine="0"/>
              <w:rPr>
                <w:rFonts w:ascii="Times New Roman" w:hAnsi="Times New Roman"/>
                <w:sz w:val="21"/>
                <w:szCs w:val="21"/>
              </w:rPr>
            </w:pPr>
          </w:p>
        </w:tc>
      </w:tr>
      <w:tr w:rsidR="00DA1096" w:rsidRPr="0034473B">
        <w:tc>
          <w:tcPr>
            <w:tcW w:w="1998" w:type="dxa"/>
          </w:tcPr>
          <w:p w:rsidR="00DA1096" w:rsidRPr="0034473B" w:rsidRDefault="00DA1096" w:rsidP="00EC0742">
            <w:pPr>
              <w:pStyle w:val="BodyTextIndent"/>
              <w:spacing w:line="240" w:lineRule="exact"/>
              <w:ind w:left="426" w:hanging="426"/>
              <w:jc w:val="left"/>
              <w:rPr>
                <w:rFonts w:ascii="Times New Roman" w:hAnsi="Times New Roman"/>
                <w:b/>
                <w:bCs/>
                <w:sz w:val="21"/>
                <w:szCs w:val="21"/>
              </w:rPr>
            </w:pPr>
          </w:p>
        </w:tc>
        <w:tc>
          <w:tcPr>
            <w:tcW w:w="7290" w:type="dxa"/>
          </w:tcPr>
          <w:p w:rsidR="00DA1096" w:rsidRPr="0034473B" w:rsidRDefault="00DA1096" w:rsidP="00120D8B">
            <w:pPr>
              <w:pStyle w:val="BodyTextIndent"/>
              <w:numPr>
                <w:ilvl w:val="1"/>
                <w:numId w:val="34"/>
              </w:numPr>
              <w:spacing w:line="240" w:lineRule="exact"/>
              <w:rPr>
                <w:rFonts w:ascii="Times New Roman" w:hAnsi="Times New Roman"/>
                <w:sz w:val="21"/>
                <w:szCs w:val="21"/>
              </w:rPr>
            </w:pPr>
            <w:r w:rsidRPr="0034473B">
              <w:rPr>
                <w:rFonts w:ascii="Times New Roman" w:hAnsi="Times New Roman"/>
                <w:sz w:val="21"/>
                <w:szCs w:val="21"/>
              </w:rPr>
              <w:t>Гүйцэтгэгч нь туслах ажлын зураг төслийг хариуцна.</w:t>
            </w:r>
          </w:p>
          <w:p w:rsidR="00DA1096" w:rsidRPr="0034473B" w:rsidRDefault="00DA1096" w:rsidP="00120D8B">
            <w:pPr>
              <w:pStyle w:val="BodyTextIndent"/>
              <w:spacing w:line="240" w:lineRule="exact"/>
              <w:ind w:left="574" w:firstLine="0"/>
              <w:rPr>
                <w:rFonts w:ascii="Times New Roman" w:hAnsi="Times New Roman"/>
                <w:sz w:val="21"/>
                <w:szCs w:val="21"/>
              </w:rPr>
            </w:pPr>
          </w:p>
        </w:tc>
      </w:tr>
      <w:tr w:rsidR="00DA1096" w:rsidRPr="0034473B">
        <w:tc>
          <w:tcPr>
            <w:tcW w:w="1998" w:type="dxa"/>
          </w:tcPr>
          <w:p w:rsidR="00DA1096" w:rsidRPr="0034473B" w:rsidRDefault="00DA1096" w:rsidP="00EC0742">
            <w:pPr>
              <w:pStyle w:val="BodyTextIndent"/>
              <w:spacing w:line="240" w:lineRule="exact"/>
              <w:ind w:left="426" w:hanging="426"/>
              <w:jc w:val="left"/>
              <w:rPr>
                <w:rFonts w:ascii="Times New Roman" w:hAnsi="Times New Roman"/>
                <w:b/>
                <w:bCs/>
                <w:sz w:val="21"/>
                <w:szCs w:val="21"/>
              </w:rPr>
            </w:pPr>
          </w:p>
        </w:tc>
        <w:tc>
          <w:tcPr>
            <w:tcW w:w="7290" w:type="dxa"/>
          </w:tcPr>
          <w:p w:rsidR="00DA1096" w:rsidRPr="0034473B" w:rsidRDefault="00DA1096" w:rsidP="00120D8B">
            <w:pPr>
              <w:pStyle w:val="BodyTextIndent"/>
              <w:numPr>
                <w:ilvl w:val="1"/>
                <w:numId w:val="34"/>
              </w:numPr>
              <w:spacing w:line="240" w:lineRule="exact"/>
              <w:rPr>
                <w:rFonts w:ascii="Times New Roman" w:hAnsi="Times New Roman"/>
                <w:sz w:val="21"/>
                <w:szCs w:val="21"/>
              </w:rPr>
            </w:pPr>
            <w:r w:rsidRPr="0034473B">
              <w:rPr>
                <w:rFonts w:ascii="Times New Roman" w:hAnsi="Times New Roman"/>
                <w:sz w:val="21"/>
                <w:szCs w:val="21"/>
              </w:rPr>
              <w:t>Төслийн менежер туслах ажлын зураг төслийг батлах нь туслах ажлын зураг төсөлтэй холбоотой гүйцэтгэгчийн хүлээсэн үүрэг хариуцлагыг хөндөхгүй</w:t>
            </w:r>
          </w:p>
          <w:p w:rsidR="00DA1096" w:rsidRPr="0034473B" w:rsidRDefault="00DA1096" w:rsidP="00120D8B">
            <w:pPr>
              <w:pStyle w:val="BodyTextIndent"/>
              <w:spacing w:line="240" w:lineRule="exact"/>
              <w:ind w:left="574" w:firstLine="0"/>
              <w:rPr>
                <w:rFonts w:ascii="Times New Roman" w:hAnsi="Times New Roman"/>
                <w:sz w:val="21"/>
                <w:szCs w:val="21"/>
              </w:rPr>
            </w:pPr>
          </w:p>
        </w:tc>
      </w:tr>
      <w:tr w:rsidR="00DA1096" w:rsidRPr="0034473B">
        <w:tc>
          <w:tcPr>
            <w:tcW w:w="1998" w:type="dxa"/>
          </w:tcPr>
          <w:p w:rsidR="00DA1096" w:rsidRPr="0034473B" w:rsidRDefault="00DA1096" w:rsidP="00EC0742">
            <w:pPr>
              <w:pStyle w:val="BodyTextIndent"/>
              <w:spacing w:line="240" w:lineRule="exact"/>
              <w:ind w:left="426" w:hanging="426"/>
              <w:jc w:val="left"/>
              <w:rPr>
                <w:rFonts w:ascii="Times New Roman" w:hAnsi="Times New Roman"/>
                <w:b/>
                <w:bCs/>
                <w:sz w:val="21"/>
                <w:szCs w:val="21"/>
              </w:rPr>
            </w:pPr>
          </w:p>
        </w:tc>
        <w:tc>
          <w:tcPr>
            <w:tcW w:w="7290" w:type="dxa"/>
          </w:tcPr>
          <w:p w:rsidR="00DA1096" w:rsidRPr="0034473B" w:rsidRDefault="00DA1096" w:rsidP="00120D8B">
            <w:pPr>
              <w:pStyle w:val="BodyTextIndent"/>
              <w:numPr>
                <w:ilvl w:val="1"/>
                <w:numId w:val="34"/>
              </w:numPr>
              <w:spacing w:line="240" w:lineRule="exact"/>
              <w:rPr>
                <w:rFonts w:ascii="Times New Roman" w:hAnsi="Times New Roman"/>
                <w:sz w:val="21"/>
                <w:szCs w:val="21"/>
              </w:rPr>
            </w:pPr>
            <w:r w:rsidRPr="0034473B">
              <w:rPr>
                <w:rFonts w:ascii="Times New Roman" w:hAnsi="Times New Roman"/>
                <w:sz w:val="21"/>
                <w:szCs w:val="21"/>
              </w:rPr>
              <w:t>Шаардлагатай тохиолдолд гүйцэтгэгч туслах ажлын зураг төсөлд холбогдох байгууллагын зөвшөөрөл авна.</w:t>
            </w:r>
          </w:p>
          <w:p w:rsidR="00DA1096" w:rsidRPr="0034473B" w:rsidRDefault="00DA1096" w:rsidP="00120D8B">
            <w:pPr>
              <w:pStyle w:val="BodyTextIndent"/>
              <w:spacing w:line="240" w:lineRule="exact"/>
              <w:ind w:left="574" w:firstLine="0"/>
              <w:rPr>
                <w:rFonts w:ascii="Times New Roman" w:hAnsi="Times New Roman"/>
                <w:sz w:val="21"/>
                <w:szCs w:val="21"/>
              </w:rPr>
            </w:pPr>
          </w:p>
        </w:tc>
      </w:tr>
      <w:tr w:rsidR="00DA1096" w:rsidRPr="0034473B">
        <w:tc>
          <w:tcPr>
            <w:tcW w:w="1998" w:type="dxa"/>
          </w:tcPr>
          <w:p w:rsidR="00DA1096" w:rsidRPr="0034473B" w:rsidRDefault="00DA1096" w:rsidP="00EC0742">
            <w:pPr>
              <w:pStyle w:val="BodyTextIndent"/>
              <w:spacing w:line="240" w:lineRule="exact"/>
              <w:ind w:left="426" w:hanging="426"/>
              <w:jc w:val="left"/>
              <w:rPr>
                <w:rFonts w:ascii="Times New Roman" w:hAnsi="Times New Roman"/>
                <w:b/>
                <w:bCs/>
                <w:sz w:val="21"/>
                <w:szCs w:val="21"/>
              </w:rPr>
            </w:pPr>
          </w:p>
        </w:tc>
        <w:tc>
          <w:tcPr>
            <w:tcW w:w="7290" w:type="dxa"/>
          </w:tcPr>
          <w:p w:rsidR="00DA1096" w:rsidRPr="0034473B" w:rsidRDefault="00DA1096" w:rsidP="00120D8B">
            <w:pPr>
              <w:pStyle w:val="BodyTextIndent"/>
              <w:numPr>
                <w:ilvl w:val="1"/>
                <w:numId w:val="34"/>
              </w:numPr>
              <w:spacing w:line="240" w:lineRule="exact"/>
              <w:rPr>
                <w:rFonts w:ascii="Times New Roman" w:hAnsi="Times New Roman"/>
                <w:sz w:val="21"/>
                <w:szCs w:val="21"/>
              </w:rPr>
            </w:pPr>
            <w:r w:rsidRPr="0034473B">
              <w:rPr>
                <w:rFonts w:ascii="Times New Roman" w:hAnsi="Times New Roman"/>
                <w:sz w:val="21"/>
                <w:szCs w:val="21"/>
              </w:rPr>
              <w:t>Гүйцэтгэгчийн бэлтгэсэн түр болон үндсэн ажилд ашиглах бүх зургийг ажил эхлэхээс өмнө төслийн менежер батална.</w:t>
            </w:r>
          </w:p>
          <w:p w:rsidR="00DA1096" w:rsidRPr="0034473B" w:rsidRDefault="00DA1096" w:rsidP="00120D8B">
            <w:pPr>
              <w:pStyle w:val="BodyTextIndent"/>
              <w:spacing w:line="240" w:lineRule="exact"/>
              <w:rPr>
                <w:rFonts w:ascii="Times New Roman" w:hAnsi="Times New Roman"/>
                <w:sz w:val="21"/>
                <w:szCs w:val="21"/>
              </w:rPr>
            </w:pPr>
          </w:p>
        </w:tc>
      </w:tr>
      <w:tr w:rsidR="00DA1096" w:rsidRPr="0034473B">
        <w:tc>
          <w:tcPr>
            <w:tcW w:w="1998" w:type="dxa"/>
          </w:tcPr>
          <w:p w:rsidR="00DA1096" w:rsidRPr="0034473B" w:rsidRDefault="00DA1096" w:rsidP="00EC0742">
            <w:pPr>
              <w:pStyle w:val="BodyTextIndent"/>
              <w:numPr>
                <w:ilvl w:val="0"/>
                <w:numId w:val="14"/>
              </w:numPr>
              <w:spacing w:line="240" w:lineRule="exact"/>
              <w:jc w:val="left"/>
              <w:rPr>
                <w:rFonts w:ascii="Times New Roman" w:hAnsi="Times New Roman"/>
                <w:b/>
                <w:bCs/>
                <w:sz w:val="21"/>
                <w:szCs w:val="21"/>
              </w:rPr>
            </w:pPr>
            <w:r w:rsidRPr="0034473B">
              <w:rPr>
                <w:rFonts w:ascii="Times New Roman" w:hAnsi="Times New Roman"/>
                <w:b/>
                <w:bCs/>
                <w:sz w:val="21"/>
                <w:szCs w:val="21"/>
              </w:rPr>
              <w:t>Аюулгүй байдал</w:t>
            </w:r>
          </w:p>
        </w:tc>
        <w:tc>
          <w:tcPr>
            <w:tcW w:w="7290" w:type="dxa"/>
          </w:tcPr>
          <w:p w:rsidR="00120D8B" w:rsidRPr="00120D8B" w:rsidRDefault="00120D8B" w:rsidP="00120D8B">
            <w:pPr>
              <w:pStyle w:val="ListParagraph"/>
              <w:numPr>
                <w:ilvl w:val="0"/>
                <w:numId w:val="34"/>
              </w:numPr>
              <w:spacing w:line="240" w:lineRule="exact"/>
              <w:jc w:val="both"/>
              <w:rPr>
                <w:vanish/>
                <w:sz w:val="21"/>
                <w:szCs w:val="21"/>
              </w:rPr>
            </w:pPr>
          </w:p>
          <w:p w:rsidR="00DA1096" w:rsidRPr="00EB1C7C" w:rsidRDefault="00DA1096" w:rsidP="00120D8B">
            <w:pPr>
              <w:pStyle w:val="BodyTextIndent"/>
              <w:numPr>
                <w:ilvl w:val="1"/>
                <w:numId w:val="34"/>
              </w:numPr>
              <w:spacing w:line="240" w:lineRule="exact"/>
              <w:rPr>
                <w:rFonts w:ascii="Times New Roman" w:hAnsi="Times New Roman"/>
                <w:sz w:val="21"/>
                <w:szCs w:val="21"/>
              </w:rPr>
            </w:pPr>
            <w:r w:rsidRPr="0034473B">
              <w:rPr>
                <w:rFonts w:ascii="Times New Roman" w:hAnsi="Times New Roman"/>
                <w:sz w:val="21"/>
                <w:szCs w:val="21"/>
              </w:rPr>
              <w:t>Гүйцэтгэгч ажлын талбай дээрх бүх үйл ажиллагааны аюулгүй байдлыг хариуцна.</w:t>
            </w:r>
          </w:p>
          <w:p w:rsidR="00EB1C7C" w:rsidRPr="0034473B" w:rsidRDefault="00EB1C7C" w:rsidP="00EB1C7C">
            <w:pPr>
              <w:pStyle w:val="BodyTextIndent"/>
              <w:spacing w:line="240" w:lineRule="exact"/>
              <w:ind w:left="574" w:firstLine="0"/>
              <w:rPr>
                <w:rFonts w:ascii="Times New Roman" w:hAnsi="Times New Roman"/>
                <w:sz w:val="21"/>
                <w:szCs w:val="21"/>
              </w:rPr>
            </w:pPr>
          </w:p>
        </w:tc>
      </w:tr>
      <w:tr w:rsidR="00DA1096" w:rsidRPr="0034473B">
        <w:tc>
          <w:tcPr>
            <w:tcW w:w="1998" w:type="dxa"/>
          </w:tcPr>
          <w:p w:rsidR="00DA1096" w:rsidRPr="0034473B" w:rsidRDefault="00DA1096" w:rsidP="00EC0742">
            <w:pPr>
              <w:pStyle w:val="BodyTextIndent"/>
              <w:spacing w:line="240" w:lineRule="exact"/>
              <w:ind w:left="0" w:firstLine="0"/>
              <w:jc w:val="left"/>
              <w:rPr>
                <w:rFonts w:ascii="Times New Roman" w:hAnsi="Times New Roman"/>
                <w:b/>
                <w:bCs/>
                <w:sz w:val="21"/>
                <w:szCs w:val="21"/>
              </w:rPr>
            </w:pPr>
          </w:p>
        </w:tc>
        <w:tc>
          <w:tcPr>
            <w:tcW w:w="7290" w:type="dxa"/>
          </w:tcPr>
          <w:p w:rsidR="00DA1096" w:rsidRPr="00EB1C7C" w:rsidRDefault="00DA1096" w:rsidP="00120D8B">
            <w:pPr>
              <w:pStyle w:val="BodyTextIndent"/>
              <w:numPr>
                <w:ilvl w:val="1"/>
                <w:numId w:val="34"/>
              </w:numPr>
              <w:spacing w:line="240" w:lineRule="exact"/>
              <w:rPr>
                <w:rFonts w:ascii="Times New Roman" w:hAnsi="Times New Roman"/>
                <w:sz w:val="21"/>
                <w:szCs w:val="21"/>
              </w:rPr>
            </w:pPr>
            <w:r w:rsidRPr="0034473B">
              <w:rPr>
                <w:rFonts w:ascii="Times New Roman" w:hAnsi="Times New Roman"/>
                <w:sz w:val="21"/>
                <w:szCs w:val="21"/>
              </w:rPr>
              <w:t>Барьж байгаа барилга, байгууламжаа байгалийн болзошгүй гамшиг, гэнэтийн аюулаас хамгаалах бүх талын арга хэмжээг авч, өөрийн  нь ажилтай холбогдуулж барилгын болон байгаль орчин, эрүүл ахуй, гал түймрийн хяналтын албанаас гаргасан хууль ёсны шаардлага, дүгнэлтийг хүлээн авч биелүүлнэ.</w:t>
            </w:r>
          </w:p>
          <w:p w:rsidR="00EB1C7C" w:rsidRPr="0034473B" w:rsidRDefault="00EB1C7C" w:rsidP="00EB1C7C">
            <w:pPr>
              <w:pStyle w:val="BodyTextIndent"/>
              <w:spacing w:line="240" w:lineRule="exact"/>
              <w:ind w:left="574" w:firstLine="0"/>
              <w:rPr>
                <w:rFonts w:ascii="Times New Roman" w:hAnsi="Times New Roman"/>
                <w:sz w:val="21"/>
                <w:szCs w:val="21"/>
              </w:rPr>
            </w:pPr>
          </w:p>
        </w:tc>
      </w:tr>
      <w:tr w:rsidR="00DA1096" w:rsidRPr="0034473B">
        <w:tc>
          <w:tcPr>
            <w:tcW w:w="1998" w:type="dxa"/>
          </w:tcPr>
          <w:p w:rsidR="00DA1096" w:rsidRPr="0034473B" w:rsidRDefault="00DA1096" w:rsidP="00EC0742">
            <w:pPr>
              <w:pStyle w:val="BodyTextIndent"/>
              <w:numPr>
                <w:ilvl w:val="0"/>
                <w:numId w:val="14"/>
              </w:numPr>
              <w:spacing w:line="240" w:lineRule="exact"/>
              <w:jc w:val="left"/>
              <w:rPr>
                <w:rFonts w:ascii="Times New Roman" w:hAnsi="Times New Roman"/>
                <w:b/>
                <w:bCs/>
                <w:sz w:val="21"/>
                <w:szCs w:val="21"/>
              </w:rPr>
            </w:pPr>
            <w:r w:rsidRPr="0034473B">
              <w:rPr>
                <w:rFonts w:ascii="Times New Roman" w:hAnsi="Times New Roman"/>
                <w:b/>
                <w:bCs/>
                <w:sz w:val="21"/>
                <w:szCs w:val="21"/>
              </w:rPr>
              <w:t>Олдвор</w:t>
            </w:r>
          </w:p>
        </w:tc>
        <w:tc>
          <w:tcPr>
            <w:tcW w:w="7290" w:type="dxa"/>
          </w:tcPr>
          <w:p w:rsidR="00120D8B" w:rsidRPr="00120D8B" w:rsidRDefault="00120D8B" w:rsidP="00120D8B">
            <w:pPr>
              <w:pStyle w:val="ListParagraph"/>
              <w:numPr>
                <w:ilvl w:val="0"/>
                <w:numId w:val="34"/>
              </w:numPr>
              <w:spacing w:line="240" w:lineRule="exact"/>
              <w:jc w:val="both"/>
              <w:rPr>
                <w:vanish/>
                <w:sz w:val="21"/>
                <w:szCs w:val="21"/>
              </w:rPr>
            </w:pPr>
          </w:p>
          <w:p w:rsidR="00DA1096" w:rsidRPr="00EB1C7C" w:rsidRDefault="00DA1096" w:rsidP="00120D8B">
            <w:pPr>
              <w:pStyle w:val="BodyTextIndent"/>
              <w:numPr>
                <w:ilvl w:val="1"/>
                <w:numId w:val="34"/>
              </w:numPr>
              <w:spacing w:line="240" w:lineRule="exact"/>
              <w:rPr>
                <w:rFonts w:ascii="Times New Roman" w:hAnsi="Times New Roman"/>
                <w:sz w:val="21"/>
                <w:szCs w:val="21"/>
              </w:rPr>
            </w:pPr>
            <w:r w:rsidRPr="0034473B">
              <w:rPr>
                <w:rFonts w:ascii="Times New Roman" w:hAnsi="Times New Roman"/>
                <w:sz w:val="21"/>
                <w:szCs w:val="21"/>
              </w:rPr>
              <w:t xml:space="preserve">Ажлын талбайд санамсаргүй олж илрүүлсэн түүх дурсгалын  болон бусад үнэт эд зүйлс нь Монгол </w:t>
            </w:r>
            <w:r w:rsidR="000277F2" w:rsidRPr="00120D8B">
              <w:rPr>
                <w:rFonts w:ascii="Times New Roman" w:hAnsi="Times New Roman"/>
                <w:sz w:val="21"/>
                <w:szCs w:val="21"/>
              </w:rPr>
              <w:t>У</w:t>
            </w:r>
            <w:r w:rsidR="000277F2" w:rsidRPr="0034473B">
              <w:rPr>
                <w:rFonts w:ascii="Times New Roman" w:hAnsi="Times New Roman"/>
                <w:sz w:val="21"/>
                <w:szCs w:val="21"/>
              </w:rPr>
              <w:t xml:space="preserve">лсын </w:t>
            </w:r>
            <w:r w:rsidRPr="0034473B">
              <w:rPr>
                <w:rFonts w:ascii="Times New Roman" w:hAnsi="Times New Roman"/>
                <w:sz w:val="21"/>
                <w:szCs w:val="21"/>
              </w:rPr>
              <w:t>өмч болно</w:t>
            </w:r>
            <w:r w:rsidRPr="00120D8B">
              <w:footnoteReference w:id="12"/>
            </w:r>
            <w:r w:rsidRPr="0034473B">
              <w:rPr>
                <w:rFonts w:ascii="Times New Roman" w:hAnsi="Times New Roman"/>
                <w:sz w:val="21"/>
                <w:szCs w:val="21"/>
              </w:rPr>
              <w:t>. Гүйцэтгэгч нь олдворыг төслийн менежерт мэдэгдэж, энэ талаар түүний зааварчилгааг биелүүлнэ.</w:t>
            </w:r>
          </w:p>
          <w:p w:rsidR="00EB1C7C" w:rsidRPr="0034473B" w:rsidRDefault="00EB1C7C" w:rsidP="00EB1C7C">
            <w:pPr>
              <w:pStyle w:val="BodyTextIndent"/>
              <w:spacing w:line="240" w:lineRule="exact"/>
              <w:ind w:left="574" w:firstLine="0"/>
              <w:rPr>
                <w:rFonts w:ascii="Times New Roman" w:hAnsi="Times New Roman"/>
                <w:sz w:val="21"/>
                <w:szCs w:val="21"/>
              </w:rPr>
            </w:pPr>
          </w:p>
        </w:tc>
      </w:tr>
      <w:tr w:rsidR="00DA1096" w:rsidRPr="0034473B">
        <w:tc>
          <w:tcPr>
            <w:tcW w:w="1998" w:type="dxa"/>
          </w:tcPr>
          <w:p w:rsidR="00DA1096" w:rsidRPr="0034473B" w:rsidRDefault="00DA1096" w:rsidP="00EC0742">
            <w:pPr>
              <w:pStyle w:val="BodyTextIndent"/>
              <w:numPr>
                <w:ilvl w:val="0"/>
                <w:numId w:val="14"/>
              </w:numPr>
              <w:spacing w:line="240" w:lineRule="exact"/>
              <w:jc w:val="left"/>
              <w:rPr>
                <w:rFonts w:ascii="Times New Roman" w:hAnsi="Times New Roman"/>
                <w:b/>
                <w:bCs/>
                <w:sz w:val="21"/>
                <w:szCs w:val="21"/>
              </w:rPr>
            </w:pPr>
            <w:r w:rsidRPr="0034473B">
              <w:rPr>
                <w:rFonts w:ascii="Times New Roman" w:hAnsi="Times New Roman"/>
                <w:b/>
                <w:bCs/>
                <w:sz w:val="21"/>
                <w:szCs w:val="21"/>
              </w:rPr>
              <w:t>Ажлын талбайг ашиглуулах</w:t>
            </w:r>
          </w:p>
        </w:tc>
        <w:tc>
          <w:tcPr>
            <w:tcW w:w="7290" w:type="dxa"/>
          </w:tcPr>
          <w:p w:rsidR="00120D8B" w:rsidRPr="00120D8B" w:rsidRDefault="00120D8B" w:rsidP="00120D8B">
            <w:pPr>
              <w:pStyle w:val="ListParagraph"/>
              <w:numPr>
                <w:ilvl w:val="0"/>
                <w:numId w:val="34"/>
              </w:numPr>
              <w:spacing w:line="240" w:lineRule="exact"/>
              <w:jc w:val="both"/>
              <w:rPr>
                <w:vanish/>
                <w:sz w:val="21"/>
                <w:szCs w:val="21"/>
              </w:rPr>
            </w:pPr>
          </w:p>
          <w:p w:rsidR="00DA1096" w:rsidRPr="00EB1C7C" w:rsidRDefault="00DA1096" w:rsidP="00120D8B">
            <w:pPr>
              <w:pStyle w:val="BodyTextIndent"/>
              <w:numPr>
                <w:ilvl w:val="1"/>
                <w:numId w:val="34"/>
              </w:numPr>
              <w:spacing w:line="240" w:lineRule="exact"/>
              <w:rPr>
                <w:rFonts w:ascii="Times New Roman" w:hAnsi="Times New Roman"/>
                <w:sz w:val="21"/>
                <w:szCs w:val="21"/>
              </w:rPr>
            </w:pPr>
            <w:r w:rsidRPr="0034473B">
              <w:rPr>
                <w:rFonts w:ascii="Times New Roman" w:hAnsi="Times New Roman"/>
                <w:sz w:val="21"/>
                <w:szCs w:val="21"/>
              </w:rPr>
              <w:t xml:space="preserve">Захиалагч барилга барих эдэлбэр газрын болон барилгын талбайд орсон бүх төрлийн барилга, байгууламж, инженерийн шугам сүлжээ, авто болон төмөр замыг буулгах, зөөх, шилжүүлэх, хөдөлгөөнийг зогсоох зөвшөөрөл, уг барилгын цахилгаан, дулаан, цэвэр, бохир усан хангамж, уур, телефон, радио холбооны инженерийн шугам сүлжээнд холбох эх үүсвэрийг тодорхойлсон техникийн нөхцөл, зураг төсөл, барилгын ажил эхлэх зөвшөөрөл, улаан шугам тавьсан акт, бусад холбогдох баримт бичгийг хүлээлгэн өгч ажлын талбайн бүх хэсгийг гүйцэтгэгчид ашиглуулна.  </w:t>
            </w:r>
          </w:p>
          <w:p w:rsidR="00EB1C7C" w:rsidRPr="0034473B" w:rsidRDefault="00EB1C7C" w:rsidP="00EB1C7C">
            <w:pPr>
              <w:pStyle w:val="BodyTextIndent"/>
              <w:spacing w:line="240" w:lineRule="exact"/>
              <w:ind w:left="574" w:firstLine="0"/>
              <w:rPr>
                <w:rFonts w:ascii="Times New Roman" w:hAnsi="Times New Roman"/>
                <w:sz w:val="21"/>
                <w:szCs w:val="21"/>
              </w:rPr>
            </w:pPr>
          </w:p>
        </w:tc>
      </w:tr>
      <w:tr w:rsidR="00DA1096" w:rsidRPr="0034473B">
        <w:tc>
          <w:tcPr>
            <w:tcW w:w="1998" w:type="dxa"/>
          </w:tcPr>
          <w:p w:rsidR="00DA1096" w:rsidRPr="0034473B" w:rsidRDefault="00DA1096" w:rsidP="00EC0742">
            <w:pPr>
              <w:pStyle w:val="BodyTextIndent"/>
              <w:spacing w:line="240" w:lineRule="exact"/>
              <w:ind w:left="0" w:firstLine="0"/>
              <w:jc w:val="left"/>
              <w:rPr>
                <w:rFonts w:ascii="Times New Roman" w:hAnsi="Times New Roman"/>
                <w:b/>
                <w:bCs/>
                <w:sz w:val="21"/>
                <w:szCs w:val="21"/>
              </w:rPr>
            </w:pPr>
          </w:p>
        </w:tc>
        <w:tc>
          <w:tcPr>
            <w:tcW w:w="7290" w:type="dxa"/>
          </w:tcPr>
          <w:p w:rsidR="00DA1096" w:rsidRPr="00EB1C7C" w:rsidRDefault="00DA1096" w:rsidP="00120D8B">
            <w:pPr>
              <w:pStyle w:val="BodyTextIndent"/>
              <w:numPr>
                <w:ilvl w:val="1"/>
                <w:numId w:val="34"/>
              </w:numPr>
              <w:spacing w:line="240" w:lineRule="exact"/>
              <w:rPr>
                <w:rFonts w:ascii="Times New Roman" w:hAnsi="Times New Roman"/>
                <w:sz w:val="21"/>
                <w:szCs w:val="21"/>
              </w:rPr>
            </w:pPr>
            <w:r w:rsidRPr="0034473B">
              <w:rPr>
                <w:rFonts w:ascii="Times New Roman" w:hAnsi="Times New Roman"/>
                <w:sz w:val="21"/>
                <w:szCs w:val="21"/>
              </w:rPr>
              <w:t>Хэрэв аль нэг хэсгийг гэрээний тусгай нөхцөлд заасан хугацаанд ашиглуулж эхлээгүй бол захиалагчийн зүгээс  холбогдох ажлыг эхлэхэд саад болсонд тооцож, энэ нь нөхөн төлбөр хийх нөхцөл болно.</w:t>
            </w:r>
          </w:p>
          <w:p w:rsidR="00EB1C7C" w:rsidRPr="0034473B" w:rsidRDefault="00EB1C7C" w:rsidP="00EB1C7C">
            <w:pPr>
              <w:pStyle w:val="BodyTextIndent"/>
              <w:spacing w:line="240" w:lineRule="exact"/>
              <w:ind w:left="574" w:firstLine="0"/>
              <w:rPr>
                <w:rFonts w:ascii="Times New Roman" w:hAnsi="Times New Roman"/>
                <w:sz w:val="21"/>
                <w:szCs w:val="21"/>
              </w:rPr>
            </w:pPr>
          </w:p>
        </w:tc>
      </w:tr>
      <w:tr w:rsidR="00DA1096" w:rsidRPr="0034473B">
        <w:tc>
          <w:tcPr>
            <w:tcW w:w="1998" w:type="dxa"/>
          </w:tcPr>
          <w:p w:rsidR="00DA1096" w:rsidRPr="0034473B" w:rsidRDefault="00DA1096" w:rsidP="00EC0742">
            <w:pPr>
              <w:pStyle w:val="BodyTextIndent"/>
              <w:numPr>
                <w:ilvl w:val="0"/>
                <w:numId w:val="14"/>
              </w:numPr>
              <w:spacing w:line="240" w:lineRule="exact"/>
              <w:jc w:val="left"/>
              <w:rPr>
                <w:rFonts w:ascii="Times New Roman" w:hAnsi="Times New Roman"/>
                <w:b/>
                <w:bCs/>
                <w:sz w:val="21"/>
                <w:szCs w:val="21"/>
              </w:rPr>
            </w:pPr>
            <w:r w:rsidRPr="0034473B">
              <w:rPr>
                <w:rFonts w:ascii="Times New Roman" w:hAnsi="Times New Roman"/>
                <w:b/>
                <w:bCs/>
                <w:sz w:val="21"/>
                <w:szCs w:val="21"/>
              </w:rPr>
              <w:t>Ажлын талбайд нэвтрэн орох</w:t>
            </w:r>
          </w:p>
        </w:tc>
        <w:tc>
          <w:tcPr>
            <w:tcW w:w="7290" w:type="dxa"/>
          </w:tcPr>
          <w:p w:rsidR="007114EC" w:rsidRPr="007114EC" w:rsidRDefault="007114EC" w:rsidP="007114EC">
            <w:pPr>
              <w:pStyle w:val="ListParagraph"/>
              <w:numPr>
                <w:ilvl w:val="0"/>
                <w:numId w:val="34"/>
              </w:numPr>
              <w:spacing w:line="240" w:lineRule="exact"/>
              <w:jc w:val="both"/>
              <w:rPr>
                <w:vanish/>
                <w:sz w:val="21"/>
                <w:szCs w:val="21"/>
              </w:rPr>
            </w:pPr>
          </w:p>
          <w:p w:rsidR="00DA1096" w:rsidRPr="00EB1C7C" w:rsidRDefault="00DA1096" w:rsidP="007114EC">
            <w:pPr>
              <w:pStyle w:val="BodyTextIndent"/>
              <w:numPr>
                <w:ilvl w:val="1"/>
                <w:numId w:val="34"/>
              </w:numPr>
              <w:spacing w:line="240" w:lineRule="exact"/>
              <w:rPr>
                <w:rFonts w:ascii="Times New Roman" w:hAnsi="Times New Roman"/>
                <w:sz w:val="21"/>
                <w:szCs w:val="21"/>
              </w:rPr>
            </w:pPr>
            <w:r w:rsidRPr="0034473B">
              <w:rPr>
                <w:rFonts w:ascii="Times New Roman" w:hAnsi="Times New Roman"/>
                <w:sz w:val="21"/>
                <w:szCs w:val="21"/>
              </w:rPr>
              <w:t>Гүйцэтгэгч нь төслийн менежер болон түүний эрх олгосон аливаа этгээдийг ажлын талбайд болон гэрээний ажилтай холбоотой ажил явагдаж буй, эсхүл хийхээр төлөвлөж буй аливаа газарт нэвтрүүлэх үүрэгтэй.</w:t>
            </w:r>
          </w:p>
          <w:p w:rsidR="00EB1C7C" w:rsidRPr="0034473B" w:rsidRDefault="00EB1C7C" w:rsidP="00EB1C7C">
            <w:pPr>
              <w:pStyle w:val="BodyTextIndent"/>
              <w:spacing w:line="240" w:lineRule="exact"/>
              <w:ind w:left="574" w:firstLine="0"/>
              <w:rPr>
                <w:rFonts w:ascii="Times New Roman" w:hAnsi="Times New Roman"/>
                <w:sz w:val="21"/>
                <w:szCs w:val="21"/>
              </w:rPr>
            </w:pPr>
          </w:p>
        </w:tc>
      </w:tr>
      <w:tr w:rsidR="00DA1096" w:rsidRPr="0034473B">
        <w:tc>
          <w:tcPr>
            <w:tcW w:w="1998" w:type="dxa"/>
          </w:tcPr>
          <w:p w:rsidR="00DA1096" w:rsidRPr="0034473B" w:rsidRDefault="00DA1096" w:rsidP="00EC0742">
            <w:pPr>
              <w:pStyle w:val="BodyTextIndent"/>
              <w:spacing w:line="240" w:lineRule="exact"/>
              <w:ind w:left="0" w:firstLine="0"/>
              <w:jc w:val="left"/>
              <w:rPr>
                <w:rFonts w:ascii="Times New Roman" w:hAnsi="Times New Roman"/>
                <w:b/>
                <w:bCs/>
                <w:sz w:val="21"/>
                <w:szCs w:val="21"/>
              </w:rPr>
            </w:pPr>
          </w:p>
          <w:p w:rsidR="00DA1096" w:rsidRPr="0034473B" w:rsidRDefault="00DA1096" w:rsidP="00EC0742">
            <w:pPr>
              <w:pStyle w:val="BodyTextIndent"/>
              <w:numPr>
                <w:ilvl w:val="0"/>
                <w:numId w:val="14"/>
              </w:numPr>
              <w:spacing w:line="240" w:lineRule="exact"/>
              <w:jc w:val="left"/>
              <w:rPr>
                <w:rFonts w:ascii="Times New Roman" w:hAnsi="Times New Roman"/>
                <w:b/>
                <w:bCs/>
                <w:sz w:val="21"/>
                <w:szCs w:val="21"/>
              </w:rPr>
            </w:pPr>
            <w:r w:rsidRPr="0034473B">
              <w:rPr>
                <w:rFonts w:ascii="Times New Roman" w:hAnsi="Times New Roman"/>
                <w:b/>
                <w:bCs/>
                <w:sz w:val="21"/>
                <w:szCs w:val="21"/>
              </w:rPr>
              <w:t>Зааварчилгаа</w:t>
            </w:r>
          </w:p>
        </w:tc>
        <w:tc>
          <w:tcPr>
            <w:tcW w:w="7290" w:type="dxa"/>
          </w:tcPr>
          <w:p w:rsidR="00DA1096" w:rsidRPr="0034473B" w:rsidRDefault="00DA1096" w:rsidP="007114EC">
            <w:pPr>
              <w:pStyle w:val="BodyTextIndent"/>
              <w:spacing w:line="240" w:lineRule="exact"/>
              <w:ind w:left="574" w:firstLine="0"/>
              <w:rPr>
                <w:rFonts w:ascii="Times New Roman" w:hAnsi="Times New Roman"/>
                <w:sz w:val="21"/>
                <w:szCs w:val="21"/>
              </w:rPr>
            </w:pPr>
          </w:p>
          <w:p w:rsidR="007114EC" w:rsidRPr="007114EC" w:rsidRDefault="007114EC" w:rsidP="007114EC">
            <w:pPr>
              <w:pStyle w:val="ListParagraph"/>
              <w:numPr>
                <w:ilvl w:val="0"/>
                <w:numId w:val="34"/>
              </w:numPr>
              <w:spacing w:line="240" w:lineRule="exact"/>
              <w:jc w:val="both"/>
              <w:rPr>
                <w:vanish/>
                <w:sz w:val="21"/>
                <w:szCs w:val="21"/>
              </w:rPr>
            </w:pPr>
          </w:p>
          <w:p w:rsidR="00DA1096" w:rsidRPr="00EB1C7C" w:rsidRDefault="00DA1096" w:rsidP="007114EC">
            <w:pPr>
              <w:pStyle w:val="BodyTextIndent"/>
              <w:numPr>
                <w:ilvl w:val="1"/>
                <w:numId w:val="34"/>
              </w:numPr>
              <w:spacing w:line="240" w:lineRule="exact"/>
              <w:rPr>
                <w:rFonts w:ascii="Times New Roman" w:hAnsi="Times New Roman"/>
                <w:sz w:val="21"/>
                <w:szCs w:val="21"/>
              </w:rPr>
            </w:pPr>
            <w:r w:rsidRPr="0034473B">
              <w:rPr>
                <w:rFonts w:ascii="Times New Roman" w:hAnsi="Times New Roman"/>
                <w:sz w:val="21"/>
                <w:szCs w:val="21"/>
              </w:rPr>
              <w:t xml:space="preserve">Төслийн менежерийн гаргах аливаа зааварчилгаа нь Монгол </w:t>
            </w:r>
            <w:r w:rsidR="000277F2" w:rsidRPr="00120D8B">
              <w:rPr>
                <w:rFonts w:ascii="Times New Roman" w:hAnsi="Times New Roman"/>
                <w:sz w:val="21"/>
                <w:szCs w:val="21"/>
              </w:rPr>
              <w:t>У</w:t>
            </w:r>
            <w:r w:rsidRPr="0034473B">
              <w:rPr>
                <w:rFonts w:ascii="Times New Roman" w:hAnsi="Times New Roman"/>
                <w:sz w:val="21"/>
                <w:szCs w:val="21"/>
              </w:rPr>
              <w:t>лсын хууль тогтоомжид нийцсэн байх бөгөөд түүнийг гүйцэтгэгч биелүүлэх үүрэгтэй.</w:t>
            </w:r>
          </w:p>
          <w:p w:rsidR="00EB1C7C" w:rsidRPr="0034473B" w:rsidRDefault="00EB1C7C" w:rsidP="00EB1C7C">
            <w:pPr>
              <w:pStyle w:val="BodyTextIndent"/>
              <w:spacing w:line="240" w:lineRule="exact"/>
              <w:ind w:left="574" w:firstLine="0"/>
              <w:rPr>
                <w:rFonts w:ascii="Times New Roman" w:hAnsi="Times New Roman"/>
                <w:sz w:val="21"/>
                <w:szCs w:val="21"/>
              </w:rPr>
            </w:pPr>
          </w:p>
        </w:tc>
      </w:tr>
      <w:tr w:rsidR="00DA1096" w:rsidRPr="0034473B">
        <w:tc>
          <w:tcPr>
            <w:tcW w:w="1998" w:type="dxa"/>
          </w:tcPr>
          <w:p w:rsidR="00DA1096" w:rsidRPr="0034473B" w:rsidRDefault="00DA1096" w:rsidP="00EC0742">
            <w:pPr>
              <w:pStyle w:val="BodyTextIndent"/>
              <w:numPr>
                <w:ilvl w:val="0"/>
                <w:numId w:val="14"/>
              </w:numPr>
              <w:spacing w:line="240" w:lineRule="exact"/>
              <w:jc w:val="left"/>
              <w:rPr>
                <w:rFonts w:ascii="Times New Roman" w:hAnsi="Times New Roman"/>
                <w:b/>
                <w:bCs/>
                <w:sz w:val="21"/>
                <w:szCs w:val="21"/>
              </w:rPr>
            </w:pPr>
            <w:r w:rsidRPr="0034473B">
              <w:rPr>
                <w:rFonts w:ascii="Times New Roman" w:hAnsi="Times New Roman"/>
                <w:b/>
                <w:bCs/>
                <w:sz w:val="21"/>
                <w:szCs w:val="21"/>
              </w:rPr>
              <w:t>Маргааныг шийдвэрлэх</w:t>
            </w:r>
          </w:p>
        </w:tc>
        <w:tc>
          <w:tcPr>
            <w:tcW w:w="7290" w:type="dxa"/>
          </w:tcPr>
          <w:p w:rsidR="007114EC" w:rsidRPr="007114EC" w:rsidRDefault="007114EC" w:rsidP="007114EC">
            <w:pPr>
              <w:pStyle w:val="ListParagraph"/>
              <w:numPr>
                <w:ilvl w:val="0"/>
                <w:numId w:val="34"/>
              </w:numPr>
              <w:spacing w:line="240" w:lineRule="exact"/>
              <w:jc w:val="both"/>
              <w:rPr>
                <w:vanish/>
                <w:sz w:val="21"/>
                <w:szCs w:val="21"/>
              </w:rPr>
            </w:pPr>
          </w:p>
          <w:p w:rsidR="00EB1C7C" w:rsidRPr="0034473B" w:rsidRDefault="00DA1096" w:rsidP="00EB1C7C">
            <w:pPr>
              <w:pStyle w:val="BodyTextIndent"/>
              <w:numPr>
                <w:ilvl w:val="1"/>
                <w:numId w:val="34"/>
              </w:numPr>
              <w:spacing w:line="240" w:lineRule="exact"/>
              <w:rPr>
                <w:rFonts w:ascii="Times New Roman" w:hAnsi="Times New Roman"/>
                <w:sz w:val="21"/>
                <w:szCs w:val="21"/>
              </w:rPr>
            </w:pPr>
            <w:r w:rsidRPr="0034473B">
              <w:rPr>
                <w:rFonts w:ascii="Times New Roman" w:hAnsi="Times New Roman"/>
                <w:sz w:val="21"/>
                <w:szCs w:val="21"/>
              </w:rPr>
              <w:t>Талууд гэрээний үүргийн биелэлттэй холбогдсон асуудлаар тохиролцоонд хүрч чадахгүй бол зохих тал шүүхэд нэхэмжлэл гаргана.</w:t>
            </w:r>
          </w:p>
        </w:tc>
      </w:tr>
      <w:tr w:rsidR="00DA1096" w:rsidRPr="0034473B">
        <w:trPr>
          <w:cantSplit/>
        </w:trPr>
        <w:tc>
          <w:tcPr>
            <w:tcW w:w="9288" w:type="dxa"/>
            <w:gridSpan w:val="2"/>
            <w:tcBorders>
              <w:bottom w:val="single" w:sz="4" w:space="0" w:color="auto"/>
            </w:tcBorders>
          </w:tcPr>
          <w:p w:rsidR="00DA1096" w:rsidRPr="0034473B" w:rsidRDefault="00DA1096" w:rsidP="00EC0742">
            <w:pPr>
              <w:pStyle w:val="BodyTextIndent"/>
              <w:spacing w:line="360" w:lineRule="auto"/>
              <w:ind w:left="0" w:firstLine="0"/>
              <w:jc w:val="center"/>
              <w:rPr>
                <w:rFonts w:ascii="Times New Roman" w:hAnsi="Times New Roman"/>
                <w:b/>
                <w:bCs/>
                <w:sz w:val="21"/>
                <w:szCs w:val="21"/>
              </w:rPr>
            </w:pPr>
          </w:p>
        </w:tc>
      </w:tr>
      <w:tr w:rsidR="00DA1096" w:rsidRPr="0034473B">
        <w:trPr>
          <w:cantSplit/>
          <w:trHeight w:val="467"/>
        </w:trPr>
        <w:tc>
          <w:tcPr>
            <w:tcW w:w="9288" w:type="dxa"/>
            <w:gridSpan w:val="2"/>
            <w:tcBorders>
              <w:top w:val="single" w:sz="4" w:space="0" w:color="auto"/>
              <w:bottom w:val="single" w:sz="4" w:space="0" w:color="auto"/>
            </w:tcBorders>
            <w:vAlign w:val="center"/>
          </w:tcPr>
          <w:p w:rsidR="00DA1096" w:rsidRPr="0034473B" w:rsidRDefault="00DA1096" w:rsidP="00EC0742">
            <w:pPr>
              <w:pStyle w:val="BodyTextIndent"/>
              <w:spacing w:line="240" w:lineRule="exact"/>
              <w:ind w:left="0" w:firstLine="0"/>
              <w:jc w:val="center"/>
              <w:rPr>
                <w:rFonts w:ascii="Times New Roman" w:hAnsi="Times New Roman"/>
                <w:sz w:val="21"/>
                <w:szCs w:val="21"/>
              </w:rPr>
            </w:pPr>
            <w:r w:rsidRPr="0034473B">
              <w:rPr>
                <w:rFonts w:ascii="Times New Roman" w:hAnsi="Times New Roman"/>
                <w:b/>
                <w:bCs/>
                <w:sz w:val="21"/>
                <w:szCs w:val="21"/>
              </w:rPr>
              <w:t xml:space="preserve">Б. </w:t>
            </w:r>
            <w:r w:rsidRPr="0034473B">
              <w:rPr>
                <w:rFonts w:ascii="Times New Roman" w:hAnsi="Times New Roman"/>
                <w:b/>
                <w:bCs/>
                <w:sz w:val="21"/>
                <w:szCs w:val="21"/>
              </w:rPr>
              <w:tab/>
              <w:t>ХУГАЦААНЫ ХЯНАЛТ</w:t>
            </w:r>
          </w:p>
        </w:tc>
      </w:tr>
      <w:tr w:rsidR="00DA1096" w:rsidRPr="0034473B">
        <w:tc>
          <w:tcPr>
            <w:tcW w:w="1998" w:type="dxa"/>
            <w:tcBorders>
              <w:top w:val="single" w:sz="4" w:space="0" w:color="auto"/>
            </w:tcBorders>
          </w:tcPr>
          <w:p w:rsidR="00DA1096" w:rsidRPr="0034473B" w:rsidRDefault="00DA1096" w:rsidP="00EC0742">
            <w:pPr>
              <w:pStyle w:val="BodyTextIndent"/>
              <w:spacing w:line="240" w:lineRule="exact"/>
              <w:ind w:left="0" w:firstLine="0"/>
              <w:jc w:val="left"/>
              <w:rPr>
                <w:rFonts w:ascii="Times New Roman" w:hAnsi="Times New Roman"/>
                <w:b/>
                <w:bCs/>
                <w:sz w:val="21"/>
                <w:szCs w:val="21"/>
              </w:rPr>
            </w:pPr>
          </w:p>
        </w:tc>
        <w:tc>
          <w:tcPr>
            <w:tcW w:w="7290" w:type="dxa"/>
            <w:tcBorders>
              <w:top w:val="single" w:sz="4" w:space="0" w:color="auto"/>
            </w:tcBorders>
          </w:tcPr>
          <w:p w:rsidR="00DA1096" w:rsidRPr="0034473B" w:rsidRDefault="00DA1096" w:rsidP="00EC0742">
            <w:pPr>
              <w:pStyle w:val="BodyTextIndent"/>
              <w:spacing w:line="240" w:lineRule="exact"/>
              <w:ind w:left="0" w:firstLine="0"/>
              <w:rPr>
                <w:rFonts w:ascii="Times New Roman" w:hAnsi="Times New Roman"/>
                <w:sz w:val="21"/>
                <w:szCs w:val="21"/>
              </w:rPr>
            </w:pPr>
          </w:p>
        </w:tc>
      </w:tr>
      <w:tr w:rsidR="00DA1096" w:rsidRPr="0034473B">
        <w:tc>
          <w:tcPr>
            <w:tcW w:w="1998" w:type="dxa"/>
          </w:tcPr>
          <w:p w:rsidR="00DA1096" w:rsidRPr="0034473B" w:rsidRDefault="00DA1096" w:rsidP="00EC0742">
            <w:pPr>
              <w:pStyle w:val="BodyTextIndent"/>
              <w:numPr>
                <w:ilvl w:val="0"/>
                <w:numId w:val="14"/>
              </w:numPr>
              <w:spacing w:line="240" w:lineRule="exact"/>
              <w:jc w:val="left"/>
              <w:rPr>
                <w:rFonts w:ascii="Times New Roman" w:hAnsi="Times New Roman"/>
                <w:b/>
                <w:bCs/>
                <w:sz w:val="21"/>
                <w:szCs w:val="21"/>
              </w:rPr>
            </w:pPr>
            <w:r w:rsidRPr="0034473B">
              <w:rPr>
                <w:rFonts w:ascii="Times New Roman" w:hAnsi="Times New Roman"/>
                <w:b/>
                <w:bCs/>
                <w:sz w:val="21"/>
                <w:szCs w:val="21"/>
              </w:rPr>
              <w:t>Ажлын хөтөлбөр</w:t>
            </w:r>
          </w:p>
        </w:tc>
        <w:tc>
          <w:tcPr>
            <w:tcW w:w="7290" w:type="dxa"/>
          </w:tcPr>
          <w:p w:rsidR="0045008F" w:rsidRPr="0045008F" w:rsidRDefault="0045008F" w:rsidP="0045008F">
            <w:pPr>
              <w:pStyle w:val="ListParagraph"/>
              <w:numPr>
                <w:ilvl w:val="0"/>
                <w:numId w:val="34"/>
              </w:numPr>
              <w:spacing w:line="240" w:lineRule="exact"/>
              <w:jc w:val="both"/>
              <w:rPr>
                <w:vanish/>
                <w:sz w:val="21"/>
                <w:szCs w:val="21"/>
              </w:rPr>
            </w:pPr>
          </w:p>
          <w:p w:rsidR="00DA1096" w:rsidRPr="00EB1C7C" w:rsidRDefault="00DA1096" w:rsidP="0045008F">
            <w:pPr>
              <w:pStyle w:val="BodyTextIndent"/>
              <w:numPr>
                <w:ilvl w:val="1"/>
                <w:numId w:val="34"/>
              </w:numPr>
              <w:spacing w:line="240" w:lineRule="exact"/>
              <w:rPr>
                <w:rFonts w:ascii="Times New Roman" w:hAnsi="Times New Roman"/>
                <w:sz w:val="21"/>
                <w:szCs w:val="21"/>
              </w:rPr>
            </w:pPr>
            <w:r w:rsidRPr="0034473B">
              <w:rPr>
                <w:rFonts w:ascii="Times New Roman" w:hAnsi="Times New Roman"/>
                <w:sz w:val="21"/>
                <w:szCs w:val="21"/>
              </w:rPr>
              <w:t>Гүйцэтгэгч нь ажил гүйцэтгэхэд шаардлагатай бүх үйл ажиллагааны ерөнхий аргачлал, зохион байгуулалт, дэс дараалал, ажил гүйцэтгэх хугацаа болон бусад шаардлагатай мэдээллийг тусгасан ажлын хөтөлбөрийг боловсруулж, гэрээний тусгай нөхцөлд заасан хугацаанд төслийн менежерт хүргүүлж батлуулна.</w:t>
            </w:r>
          </w:p>
          <w:p w:rsidR="00EB1C7C" w:rsidRPr="0034473B" w:rsidRDefault="00EB1C7C" w:rsidP="00EB1C7C">
            <w:pPr>
              <w:pStyle w:val="BodyTextIndent"/>
              <w:spacing w:line="240" w:lineRule="exact"/>
              <w:ind w:left="574" w:firstLine="0"/>
              <w:rPr>
                <w:rFonts w:ascii="Times New Roman" w:hAnsi="Times New Roman"/>
                <w:sz w:val="21"/>
                <w:szCs w:val="21"/>
              </w:rPr>
            </w:pPr>
          </w:p>
        </w:tc>
      </w:tr>
      <w:tr w:rsidR="00DA1096" w:rsidRPr="0034473B">
        <w:tc>
          <w:tcPr>
            <w:tcW w:w="1998" w:type="dxa"/>
          </w:tcPr>
          <w:p w:rsidR="00DA1096" w:rsidRPr="0034473B" w:rsidRDefault="00DA1096" w:rsidP="00EC0742">
            <w:pPr>
              <w:pStyle w:val="BodyTextIndent"/>
              <w:spacing w:line="240" w:lineRule="exact"/>
              <w:ind w:left="0" w:firstLine="0"/>
              <w:jc w:val="left"/>
              <w:rPr>
                <w:rFonts w:ascii="Times New Roman" w:hAnsi="Times New Roman"/>
                <w:b/>
                <w:bCs/>
                <w:sz w:val="21"/>
                <w:szCs w:val="21"/>
              </w:rPr>
            </w:pPr>
          </w:p>
        </w:tc>
        <w:tc>
          <w:tcPr>
            <w:tcW w:w="7290" w:type="dxa"/>
          </w:tcPr>
          <w:p w:rsidR="00DA1096" w:rsidRPr="00EB1C7C" w:rsidRDefault="00DA1096" w:rsidP="0045008F">
            <w:pPr>
              <w:pStyle w:val="BodyTextIndent"/>
              <w:numPr>
                <w:ilvl w:val="1"/>
                <w:numId w:val="34"/>
              </w:numPr>
              <w:spacing w:line="240" w:lineRule="exact"/>
              <w:rPr>
                <w:rFonts w:ascii="Times New Roman" w:hAnsi="Times New Roman"/>
                <w:sz w:val="21"/>
                <w:szCs w:val="21"/>
              </w:rPr>
            </w:pPr>
            <w:r w:rsidRPr="0034473B">
              <w:rPr>
                <w:rFonts w:ascii="Times New Roman" w:hAnsi="Times New Roman"/>
                <w:sz w:val="21"/>
                <w:szCs w:val="21"/>
              </w:rPr>
              <w:t>Ажлын хөтөлбөрийг тодотгохдоо үйл ажиллагаа бүрийн явц, үр дүн, тэдгээрийн үлдэж буй ажлыг гүйцэтгэх хугацаанд үзүүлэх нөлөө болон үйл ажиллагааны дараалалд оруулсан аливаа өөрчлөлтийг тусгана.</w:t>
            </w:r>
          </w:p>
          <w:p w:rsidR="00EB1C7C" w:rsidRPr="0034473B" w:rsidRDefault="00EB1C7C" w:rsidP="00EB1C7C">
            <w:pPr>
              <w:pStyle w:val="BodyTextIndent"/>
              <w:spacing w:line="240" w:lineRule="exact"/>
              <w:ind w:left="574" w:firstLine="0"/>
              <w:rPr>
                <w:rFonts w:ascii="Times New Roman" w:hAnsi="Times New Roman"/>
                <w:sz w:val="21"/>
                <w:szCs w:val="21"/>
              </w:rPr>
            </w:pPr>
          </w:p>
        </w:tc>
      </w:tr>
      <w:tr w:rsidR="00DA1096" w:rsidRPr="0034473B">
        <w:tc>
          <w:tcPr>
            <w:tcW w:w="1998" w:type="dxa"/>
          </w:tcPr>
          <w:p w:rsidR="00DA1096" w:rsidRPr="0034473B" w:rsidRDefault="00DA1096" w:rsidP="00EC0742">
            <w:pPr>
              <w:pStyle w:val="BodyTextIndent"/>
              <w:spacing w:line="240" w:lineRule="exact"/>
              <w:ind w:left="0" w:firstLine="0"/>
              <w:jc w:val="left"/>
              <w:rPr>
                <w:rFonts w:ascii="Times New Roman" w:hAnsi="Times New Roman"/>
                <w:b/>
                <w:bCs/>
                <w:sz w:val="21"/>
                <w:szCs w:val="21"/>
              </w:rPr>
            </w:pPr>
          </w:p>
        </w:tc>
        <w:tc>
          <w:tcPr>
            <w:tcW w:w="7290" w:type="dxa"/>
          </w:tcPr>
          <w:p w:rsidR="00DA1096" w:rsidRPr="00EB1C7C" w:rsidRDefault="00DA1096" w:rsidP="0045008F">
            <w:pPr>
              <w:pStyle w:val="BodyTextIndent"/>
              <w:numPr>
                <w:ilvl w:val="1"/>
                <w:numId w:val="34"/>
              </w:numPr>
              <w:spacing w:line="240" w:lineRule="exact"/>
              <w:rPr>
                <w:rFonts w:ascii="Times New Roman" w:hAnsi="Times New Roman"/>
                <w:sz w:val="21"/>
                <w:szCs w:val="21"/>
              </w:rPr>
            </w:pPr>
            <w:r w:rsidRPr="0034473B">
              <w:rPr>
                <w:rFonts w:ascii="Times New Roman" w:hAnsi="Times New Roman"/>
                <w:sz w:val="21"/>
                <w:szCs w:val="21"/>
              </w:rPr>
              <w:t>Гүйцэтгэгч нь тодотгосон ажлын хөтөлбөрийг гэрээний тусгай нөхцөлд заасан хугацаанд төслийн менежерт батлуулахаар хүргүүлнэ. Хэрэв гүйцэтгэгч тодотгосон ажлын хөтөлбөрийг энэ хугацаанд хүргүүлээгүй бол төслийн менежер гэрээний тусгай нөхцөлд заасан дүнг дараагийн гүйцэтгэлийн төлбөрөөс хасч гүйцэтгэгч ажлын хөтөлбөр ирүүлсний дараа хийгдэх төлбөр хүртэл саатуулж болно.</w:t>
            </w:r>
          </w:p>
          <w:p w:rsidR="00EB1C7C" w:rsidRPr="0034473B" w:rsidRDefault="00EB1C7C" w:rsidP="00EB1C7C">
            <w:pPr>
              <w:pStyle w:val="BodyTextIndent"/>
              <w:spacing w:line="240" w:lineRule="exact"/>
              <w:ind w:left="574" w:firstLine="0"/>
              <w:rPr>
                <w:rFonts w:ascii="Times New Roman" w:hAnsi="Times New Roman"/>
                <w:sz w:val="21"/>
                <w:szCs w:val="21"/>
              </w:rPr>
            </w:pPr>
          </w:p>
        </w:tc>
      </w:tr>
      <w:tr w:rsidR="00DA1096" w:rsidRPr="0034473B">
        <w:tc>
          <w:tcPr>
            <w:tcW w:w="1998" w:type="dxa"/>
          </w:tcPr>
          <w:p w:rsidR="00DA1096" w:rsidRPr="0034473B" w:rsidRDefault="00DA1096" w:rsidP="00EC0742">
            <w:pPr>
              <w:pStyle w:val="BodyTextIndent"/>
              <w:spacing w:line="240" w:lineRule="exact"/>
              <w:ind w:left="0" w:firstLine="0"/>
              <w:jc w:val="left"/>
              <w:rPr>
                <w:rFonts w:ascii="Times New Roman" w:hAnsi="Times New Roman"/>
                <w:b/>
                <w:bCs/>
                <w:sz w:val="21"/>
                <w:szCs w:val="21"/>
              </w:rPr>
            </w:pPr>
          </w:p>
        </w:tc>
        <w:tc>
          <w:tcPr>
            <w:tcW w:w="7290" w:type="dxa"/>
          </w:tcPr>
          <w:p w:rsidR="00DA1096" w:rsidRPr="00EB1C7C" w:rsidRDefault="00DA1096" w:rsidP="0045008F">
            <w:pPr>
              <w:pStyle w:val="BodyTextIndent"/>
              <w:numPr>
                <w:ilvl w:val="1"/>
                <w:numId w:val="34"/>
              </w:numPr>
              <w:spacing w:line="240" w:lineRule="exact"/>
              <w:rPr>
                <w:rFonts w:ascii="Times New Roman" w:hAnsi="Times New Roman"/>
                <w:sz w:val="21"/>
                <w:szCs w:val="21"/>
              </w:rPr>
            </w:pPr>
            <w:r w:rsidRPr="0034473B">
              <w:rPr>
                <w:rFonts w:ascii="Times New Roman" w:hAnsi="Times New Roman"/>
                <w:sz w:val="21"/>
                <w:szCs w:val="21"/>
              </w:rPr>
              <w:t>Ажлын хөтөлбөрийг төслийн менежер батлах нь гүйцэтгэгчийн үүрэг хариуцлагыг хөндөхгүй. Гүйцэтгэгч нь ажлын хөтөлбөрийг хянан засварлаад төслийн менежерт хэдийд ч дахин хүргүүлж болно. Хянан засварласан ажлын хөтөлбөрт өөрчлөлт болон нөхөн төлбөр хийх нөхцөлийн нөлөөг тусгана.</w:t>
            </w:r>
          </w:p>
          <w:p w:rsidR="00EB1C7C" w:rsidRPr="0034473B" w:rsidRDefault="00EB1C7C" w:rsidP="00EB1C7C">
            <w:pPr>
              <w:pStyle w:val="BodyTextIndent"/>
              <w:spacing w:line="240" w:lineRule="exact"/>
              <w:ind w:left="574" w:firstLine="0"/>
              <w:rPr>
                <w:rFonts w:ascii="Times New Roman" w:hAnsi="Times New Roman"/>
                <w:sz w:val="21"/>
                <w:szCs w:val="21"/>
              </w:rPr>
            </w:pPr>
          </w:p>
        </w:tc>
      </w:tr>
      <w:tr w:rsidR="00DA1096" w:rsidRPr="0034473B">
        <w:tc>
          <w:tcPr>
            <w:tcW w:w="1998" w:type="dxa"/>
          </w:tcPr>
          <w:p w:rsidR="00DA1096" w:rsidRPr="00EB1C7C" w:rsidRDefault="00DA1096" w:rsidP="00EC0742">
            <w:pPr>
              <w:pStyle w:val="BodyTextIndent"/>
              <w:numPr>
                <w:ilvl w:val="0"/>
                <w:numId w:val="14"/>
              </w:numPr>
              <w:spacing w:line="240" w:lineRule="exact"/>
              <w:jc w:val="left"/>
              <w:rPr>
                <w:rFonts w:ascii="Times New Roman" w:hAnsi="Times New Roman"/>
                <w:b/>
                <w:bCs/>
                <w:sz w:val="21"/>
                <w:szCs w:val="21"/>
              </w:rPr>
            </w:pPr>
            <w:r w:rsidRPr="0034473B">
              <w:rPr>
                <w:rFonts w:ascii="Times New Roman" w:hAnsi="Times New Roman"/>
                <w:b/>
                <w:bCs/>
                <w:sz w:val="21"/>
                <w:szCs w:val="21"/>
              </w:rPr>
              <w:t>Ажил дуусгахаар төлөвлөсөн хугацааг сунгах</w:t>
            </w:r>
          </w:p>
          <w:p w:rsidR="00EB1C7C" w:rsidRPr="0034473B" w:rsidRDefault="00EB1C7C" w:rsidP="00EB1C7C">
            <w:pPr>
              <w:pStyle w:val="BodyTextIndent"/>
              <w:spacing w:line="240" w:lineRule="exact"/>
              <w:ind w:left="360" w:firstLine="0"/>
              <w:jc w:val="left"/>
              <w:rPr>
                <w:rFonts w:ascii="Times New Roman" w:hAnsi="Times New Roman"/>
                <w:b/>
                <w:bCs/>
                <w:sz w:val="21"/>
                <w:szCs w:val="21"/>
              </w:rPr>
            </w:pPr>
          </w:p>
        </w:tc>
        <w:tc>
          <w:tcPr>
            <w:tcW w:w="7290" w:type="dxa"/>
          </w:tcPr>
          <w:p w:rsidR="0045008F" w:rsidRPr="0045008F" w:rsidRDefault="0045008F" w:rsidP="0045008F">
            <w:pPr>
              <w:pStyle w:val="ListParagraph"/>
              <w:numPr>
                <w:ilvl w:val="0"/>
                <w:numId w:val="34"/>
              </w:numPr>
              <w:spacing w:line="240" w:lineRule="exact"/>
              <w:jc w:val="both"/>
              <w:rPr>
                <w:vanish/>
                <w:sz w:val="21"/>
                <w:szCs w:val="21"/>
              </w:rPr>
            </w:pPr>
          </w:p>
          <w:p w:rsidR="00DA1096" w:rsidRPr="0034473B" w:rsidRDefault="00DA1096" w:rsidP="0045008F">
            <w:pPr>
              <w:pStyle w:val="BodyTextIndent"/>
              <w:numPr>
                <w:ilvl w:val="1"/>
                <w:numId w:val="34"/>
              </w:numPr>
              <w:rPr>
                <w:rFonts w:ascii="Times New Roman" w:hAnsi="Times New Roman"/>
                <w:sz w:val="21"/>
                <w:szCs w:val="21"/>
              </w:rPr>
            </w:pPr>
            <w:r w:rsidRPr="0034473B">
              <w:rPr>
                <w:rFonts w:ascii="Times New Roman" w:hAnsi="Times New Roman"/>
                <w:sz w:val="21"/>
                <w:szCs w:val="21"/>
              </w:rPr>
              <w:t>Хэрэв нөхөн төлбөр хийх нөхцөл үүссэн, эсхүл өөрчлөлтийн улмаас гүйцэтгэгч нэмэлт зардал гаргалгүйгээр ажил дуусгахаар төлөвлөсөн өдөр түүнийг дуусгах боломжгүй бол төслийн менежер ажил дуусгахаар төлөвлөсөн хугацааг сунгана.</w:t>
            </w:r>
          </w:p>
        </w:tc>
      </w:tr>
      <w:tr w:rsidR="00DA1096" w:rsidRPr="0034473B">
        <w:tc>
          <w:tcPr>
            <w:tcW w:w="1998" w:type="dxa"/>
          </w:tcPr>
          <w:p w:rsidR="00DA1096" w:rsidRPr="0034473B" w:rsidRDefault="00DA1096" w:rsidP="00EC0742">
            <w:pPr>
              <w:pStyle w:val="BodyTextIndent"/>
              <w:spacing w:line="240" w:lineRule="exact"/>
              <w:ind w:left="0" w:firstLine="0"/>
              <w:jc w:val="left"/>
              <w:rPr>
                <w:rFonts w:ascii="Times New Roman" w:hAnsi="Times New Roman"/>
                <w:b/>
                <w:bCs/>
                <w:sz w:val="21"/>
                <w:szCs w:val="21"/>
              </w:rPr>
            </w:pPr>
          </w:p>
        </w:tc>
        <w:tc>
          <w:tcPr>
            <w:tcW w:w="7290" w:type="dxa"/>
          </w:tcPr>
          <w:p w:rsidR="00DA1096" w:rsidRPr="00EB1C7C" w:rsidRDefault="00DA1096" w:rsidP="0045008F">
            <w:pPr>
              <w:pStyle w:val="BodyTextIndent"/>
              <w:numPr>
                <w:ilvl w:val="1"/>
                <w:numId w:val="34"/>
              </w:numPr>
              <w:spacing w:line="240" w:lineRule="exact"/>
              <w:rPr>
                <w:rFonts w:ascii="Times New Roman" w:hAnsi="Times New Roman"/>
                <w:sz w:val="21"/>
                <w:szCs w:val="21"/>
              </w:rPr>
            </w:pPr>
            <w:r w:rsidRPr="0034473B">
              <w:rPr>
                <w:rFonts w:ascii="Times New Roman" w:hAnsi="Times New Roman"/>
                <w:sz w:val="21"/>
                <w:szCs w:val="21"/>
              </w:rPr>
              <w:t>Гүйцэтгэгч үүссэн нөхөн төлбөр хийх нөхцөл, эсхүл өөрчлөлтийн үр дагаврын талаар зохих шийдвэр гаргахыг хүсч, холбогдох мэдээллийг ирүүлснээс хойш 21 хоногийн дотор төслийн менежер нь ажил дуусгахаар төлөвлөсөн хугацааг сунгах эсэх, сунгах бол ямар хугацаагаар сунгах тухай шийдвэр гаргана. Хэрэв гүйцэтгэгч хугацаа хоцорсныг урьдчилан анхааруулаагүй, эсхүл хугацаа хоцролтыг арилгах асуудлаар хамтран ажиллаж чадаагүй бол үүнийг ажил дуусгахаар төлөвлөсөн өдрийг шинээр тогтооход харгалзан үзэхгүй.</w:t>
            </w:r>
          </w:p>
          <w:p w:rsidR="00EB1C7C" w:rsidRPr="0034473B" w:rsidRDefault="00EB1C7C" w:rsidP="00EB1C7C">
            <w:pPr>
              <w:pStyle w:val="BodyTextIndent"/>
              <w:spacing w:line="240" w:lineRule="exact"/>
              <w:ind w:left="574" w:firstLine="0"/>
              <w:rPr>
                <w:rFonts w:ascii="Times New Roman" w:hAnsi="Times New Roman"/>
                <w:sz w:val="21"/>
                <w:szCs w:val="21"/>
              </w:rPr>
            </w:pPr>
          </w:p>
        </w:tc>
      </w:tr>
      <w:tr w:rsidR="00DA1096" w:rsidRPr="0034473B">
        <w:tc>
          <w:tcPr>
            <w:tcW w:w="1998" w:type="dxa"/>
          </w:tcPr>
          <w:p w:rsidR="00DA1096" w:rsidRPr="00EB1C7C" w:rsidRDefault="00DA1096" w:rsidP="00EC0742">
            <w:pPr>
              <w:pStyle w:val="BodyTextIndent"/>
              <w:numPr>
                <w:ilvl w:val="0"/>
                <w:numId w:val="14"/>
              </w:numPr>
              <w:spacing w:line="240" w:lineRule="exact"/>
              <w:jc w:val="left"/>
              <w:rPr>
                <w:rFonts w:ascii="Times New Roman" w:hAnsi="Times New Roman"/>
                <w:b/>
                <w:bCs/>
                <w:sz w:val="21"/>
                <w:szCs w:val="21"/>
              </w:rPr>
            </w:pPr>
            <w:r w:rsidRPr="0034473B">
              <w:rPr>
                <w:rFonts w:ascii="Times New Roman" w:hAnsi="Times New Roman"/>
                <w:b/>
                <w:bCs/>
                <w:sz w:val="21"/>
                <w:szCs w:val="21"/>
              </w:rPr>
              <w:t>Төслийн менежерийн шийдвэрээр хугацааг хойшлуулах</w:t>
            </w:r>
          </w:p>
          <w:p w:rsidR="00EB1C7C" w:rsidRPr="0034473B" w:rsidRDefault="00EB1C7C" w:rsidP="00EB1C7C">
            <w:pPr>
              <w:pStyle w:val="BodyTextIndent"/>
              <w:spacing w:line="240" w:lineRule="exact"/>
              <w:ind w:left="360" w:firstLine="0"/>
              <w:jc w:val="left"/>
              <w:rPr>
                <w:rFonts w:ascii="Times New Roman" w:hAnsi="Times New Roman"/>
                <w:b/>
                <w:bCs/>
                <w:sz w:val="21"/>
                <w:szCs w:val="21"/>
              </w:rPr>
            </w:pPr>
          </w:p>
        </w:tc>
        <w:tc>
          <w:tcPr>
            <w:tcW w:w="7290" w:type="dxa"/>
          </w:tcPr>
          <w:p w:rsidR="0045008F" w:rsidRPr="0045008F" w:rsidRDefault="0045008F" w:rsidP="0045008F">
            <w:pPr>
              <w:pStyle w:val="ListParagraph"/>
              <w:numPr>
                <w:ilvl w:val="0"/>
                <w:numId w:val="34"/>
              </w:numPr>
              <w:spacing w:line="240" w:lineRule="exact"/>
              <w:jc w:val="both"/>
              <w:rPr>
                <w:vanish/>
                <w:sz w:val="21"/>
                <w:szCs w:val="21"/>
              </w:rPr>
            </w:pPr>
          </w:p>
          <w:p w:rsidR="00DA1096" w:rsidRPr="0034473B" w:rsidRDefault="00DA1096" w:rsidP="0045008F">
            <w:pPr>
              <w:pStyle w:val="BodyTextIndent"/>
              <w:numPr>
                <w:ilvl w:val="1"/>
                <w:numId w:val="34"/>
              </w:numPr>
              <w:spacing w:line="240" w:lineRule="exact"/>
              <w:rPr>
                <w:rFonts w:ascii="Times New Roman" w:hAnsi="Times New Roman"/>
                <w:sz w:val="21"/>
                <w:szCs w:val="21"/>
              </w:rPr>
            </w:pPr>
            <w:r w:rsidRPr="0034473B">
              <w:rPr>
                <w:rFonts w:ascii="Times New Roman" w:hAnsi="Times New Roman"/>
                <w:sz w:val="21"/>
                <w:szCs w:val="21"/>
              </w:rPr>
              <w:t>Төслийн менежер ажлын аль нэг үйл ажиллагааны эхлэл, эсхүл явцыг хойшлуулах зааварчилгааг гүйцэтгэгчид өгөх эрхтэй.</w:t>
            </w:r>
          </w:p>
        </w:tc>
      </w:tr>
      <w:tr w:rsidR="00DA1096" w:rsidRPr="0034473B">
        <w:tc>
          <w:tcPr>
            <w:tcW w:w="1998" w:type="dxa"/>
          </w:tcPr>
          <w:p w:rsidR="00DA1096" w:rsidRPr="0034473B" w:rsidRDefault="00DA1096" w:rsidP="00EC0742">
            <w:pPr>
              <w:pStyle w:val="BodyTextIndent"/>
              <w:numPr>
                <w:ilvl w:val="0"/>
                <w:numId w:val="14"/>
              </w:numPr>
              <w:spacing w:line="240" w:lineRule="exact"/>
              <w:jc w:val="left"/>
              <w:rPr>
                <w:rFonts w:ascii="Times New Roman" w:hAnsi="Times New Roman"/>
                <w:b/>
                <w:bCs/>
                <w:sz w:val="21"/>
                <w:szCs w:val="21"/>
              </w:rPr>
            </w:pPr>
            <w:r w:rsidRPr="0034473B">
              <w:rPr>
                <w:rFonts w:ascii="Times New Roman" w:hAnsi="Times New Roman"/>
                <w:b/>
                <w:bCs/>
                <w:sz w:val="21"/>
                <w:szCs w:val="21"/>
              </w:rPr>
              <w:t>Ажлын уулзалт</w:t>
            </w:r>
          </w:p>
        </w:tc>
        <w:tc>
          <w:tcPr>
            <w:tcW w:w="7290" w:type="dxa"/>
          </w:tcPr>
          <w:p w:rsidR="0045008F" w:rsidRPr="0045008F" w:rsidRDefault="0045008F" w:rsidP="0045008F">
            <w:pPr>
              <w:pStyle w:val="ListParagraph"/>
              <w:numPr>
                <w:ilvl w:val="0"/>
                <w:numId w:val="34"/>
              </w:numPr>
              <w:spacing w:line="240" w:lineRule="exact"/>
              <w:jc w:val="both"/>
              <w:rPr>
                <w:vanish/>
                <w:sz w:val="21"/>
                <w:szCs w:val="21"/>
              </w:rPr>
            </w:pPr>
          </w:p>
          <w:p w:rsidR="00DA1096" w:rsidRPr="00EB1C7C" w:rsidRDefault="00DA1096" w:rsidP="0045008F">
            <w:pPr>
              <w:pStyle w:val="BodyTextIndent"/>
              <w:numPr>
                <w:ilvl w:val="1"/>
                <w:numId w:val="34"/>
              </w:numPr>
              <w:spacing w:line="240" w:lineRule="exact"/>
              <w:rPr>
                <w:rFonts w:ascii="Times New Roman" w:hAnsi="Times New Roman"/>
                <w:sz w:val="21"/>
                <w:szCs w:val="21"/>
              </w:rPr>
            </w:pPr>
            <w:r w:rsidRPr="0034473B">
              <w:rPr>
                <w:rFonts w:ascii="Times New Roman" w:hAnsi="Times New Roman"/>
                <w:sz w:val="21"/>
                <w:szCs w:val="21"/>
              </w:rPr>
              <w:t>Төслийн менежер болон гүйцэтгэгчийн аль аль нь ажлын уулзалтад оролцохыг нөгөө талаасаа шаардах эрхтэй. Ажлын уулзалтад үлдэж буй ажлын төлөвлөгөөг хянан үзэж, урьдчилан анхааруулах журмын дагуу гарсан асуудлыг хэлэлцэж шийдвэрлэнэ.</w:t>
            </w:r>
          </w:p>
          <w:p w:rsidR="00EB1C7C" w:rsidRPr="0034473B" w:rsidRDefault="00EB1C7C" w:rsidP="00EB1C7C">
            <w:pPr>
              <w:pStyle w:val="BodyTextIndent"/>
              <w:spacing w:line="240" w:lineRule="exact"/>
              <w:ind w:left="574" w:firstLine="0"/>
              <w:rPr>
                <w:rFonts w:ascii="Times New Roman" w:hAnsi="Times New Roman"/>
                <w:sz w:val="21"/>
                <w:szCs w:val="21"/>
              </w:rPr>
            </w:pPr>
          </w:p>
        </w:tc>
      </w:tr>
      <w:tr w:rsidR="00DA1096" w:rsidRPr="0034473B">
        <w:tc>
          <w:tcPr>
            <w:tcW w:w="1998" w:type="dxa"/>
          </w:tcPr>
          <w:p w:rsidR="00DA1096" w:rsidRPr="0034473B" w:rsidRDefault="00DA1096" w:rsidP="00EC0742">
            <w:pPr>
              <w:pStyle w:val="BodyTextIndent"/>
              <w:spacing w:line="240" w:lineRule="exact"/>
              <w:ind w:left="0" w:firstLine="0"/>
              <w:jc w:val="left"/>
              <w:rPr>
                <w:rFonts w:ascii="Times New Roman" w:hAnsi="Times New Roman"/>
                <w:b/>
                <w:bCs/>
                <w:sz w:val="21"/>
                <w:szCs w:val="21"/>
              </w:rPr>
            </w:pPr>
          </w:p>
        </w:tc>
        <w:tc>
          <w:tcPr>
            <w:tcW w:w="7290" w:type="dxa"/>
          </w:tcPr>
          <w:p w:rsidR="00DA1096" w:rsidRPr="00EB1C7C" w:rsidRDefault="00DA1096" w:rsidP="0045008F">
            <w:pPr>
              <w:pStyle w:val="BodyTextIndent"/>
              <w:numPr>
                <w:ilvl w:val="1"/>
                <w:numId w:val="34"/>
              </w:numPr>
              <w:spacing w:line="240" w:lineRule="exact"/>
              <w:rPr>
                <w:rFonts w:ascii="Times New Roman" w:hAnsi="Times New Roman"/>
                <w:sz w:val="21"/>
                <w:szCs w:val="21"/>
              </w:rPr>
            </w:pPr>
            <w:r w:rsidRPr="0034473B">
              <w:rPr>
                <w:rFonts w:ascii="Times New Roman" w:hAnsi="Times New Roman"/>
                <w:sz w:val="21"/>
                <w:szCs w:val="21"/>
              </w:rPr>
              <w:t>Төслийн менежер ажлын уулзалтын тэмдэглэлийг үйлдэж, уг тэмдэглэлийн хувийг уулзалтад оролцсон хүмүүст болон захиалагчид хүргүүлнэ. Хийгдэх арга хэмжээнд талуудын хүлээх үүрэг хариуцлагыг төслийн менежер уг ажлын уулзалтан дээр, эсхүл түүний дараа шийдвэрлэж, энэ тухай ажлын уулзалтад оролцсон бүх этгээдэд бичгээр мэдэгдэнэ.</w:t>
            </w:r>
          </w:p>
          <w:p w:rsidR="00EB1C7C" w:rsidRPr="0034473B" w:rsidRDefault="00EB1C7C" w:rsidP="00EB1C7C">
            <w:pPr>
              <w:pStyle w:val="BodyTextIndent"/>
              <w:spacing w:line="240" w:lineRule="exact"/>
              <w:ind w:left="574" w:firstLine="0"/>
              <w:rPr>
                <w:rFonts w:ascii="Times New Roman" w:hAnsi="Times New Roman"/>
                <w:sz w:val="21"/>
                <w:szCs w:val="21"/>
              </w:rPr>
            </w:pPr>
          </w:p>
        </w:tc>
      </w:tr>
      <w:tr w:rsidR="00DA1096" w:rsidRPr="0034473B">
        <w:tc>
          <w:tcPr>
            <w:tcW w:w="1998" w:type="dxa"/>
          </w:tcPr>
          <w:p w:rsidR="00DA1096" w:rsidRPr="0034473B" w:rsidRDefault="00DA1096" w:rsidP="00EC0742">
            <w:pPr>
              <w:pStyle w:val="BodyTextIndent"/>
              <w:numPr>
                <w:ilvl w:val="0"/>
                <w:numId w:val="14"/>
              </w:numPr>
              <w:spacing w:line="240" w:lineRule="exact"/>
              <w:jc w:val="left"/>
              <w:rPr>
                <w:rFonts w:ascii="Times New Roman" w:hAnsi="Times New Roman"/>
                <w:b/>
                <w:bCs/>
                <w:sz w:val="21"/>
                <w:szCs w:val="21"/>
              </w:rPr>
            </w:pPr>
            <w:r w:rsidRPr="0034473B">
              <w:rPr>
                <w:rFonts w:ascii="Times New Roman" w:hAnsi="Times New Roman"/>
                <w:b/>
                <w:bCs/>
                <w:sz w:val="21"/>
                <w:szCs w:val="21"/>
              </w:rPr>
              <w:t>Урьдчилан анхааруулах журам</w:t>
            </w:r>
          </w:p>
        </w:tc>
        <w:tc>
          <w:tcPr>
            <w:tcW w:w="7290" w:type="dxa"/>
          </w:tcPr>
          <w:p w:rsidR="0045008F" w:rsidRPr="0045008F" w:rsidRDefault="0045008F" w:rsidP="0045008F">
            <w:pPr>
              <w:pStyle w:val="ListParagraph"/>
              <w:numPr>
                <w:ilvl w:val="0"/>
                <w:numId w:val="34"/>
              </w:numPr>
              <w:spacing w:line="240" w:lineRule="exact"/>
              <w:jc w:val="both"/>
              <w:rPr>
                <w:vanish/>
                <w:sz w:val="21"/>
                <w:szCs w:val="21"/>
              </w:rPr>
            </w:pPr>
          </w:p>
          <w:p w:rsidR="00DA1096" w:rsidRPr="00EB1C7C" w:rsidRDefault="00DA1096" w:rsidP="0045008F">
            <w:pPr>
              <w:pStyle w:val="BodyTextIndent"/>
              <w:numPr>
                <w:ilvl w:val="1"/>
                <w:numId w:val="34"/>
              </w:numPr>
              <w:spacing w:line="240" w:lineRule="exact"/>
              <w:rPr>
                <w:rFonts w:ascii="Times New Roman" w:hAnsi="Times New Roman"/>
                <w:sz w:val="21"/>
                <w:szCs w:val="21"/>
              </w:rPr>
            </w:pPr>
            <w:r w:rsidRPr="0034473B">
              <w:rPr>
                <w:rFonts w:ascii="Times New Roman" w:hAnsi="Times New Roman"/>
                <w:sz w:val="21"/>
                <w:szCs w:val="21"/>
              </w:rPr>
              <w:t xml:space="preserve">Гүйцэтгэгч ажлын чанарт сөргөөр нөлөөлөх, гэрээний үнийг өсгөх, эсхүл хугацаа хоцроож болзошгүй нөхцөл байдлын талаар төслийн менежерт аль болох урьдаас урьдчилан анхааруулах үүрэгтэй. Төслийн менежер </w:t>
            </w:r>
            <w:r w:rsidR="000277F2" w:rsidRPr="0045008F">
              <w:rPr>
                <w:rFonts w:ascii="Times New Roman" w:hAnsi="Times New Roman"/>
                <w:sz w:val="21"/>
                <w:szCs w:val="21"/>
              </w:rPr>
              <w:t>үүсч</w:t>
            </w:r>
            <w:r w:rsidRPr="0034473B">
              <w:rPr>
                <w:rFonts w:ascii="Times New Roman" w:hAnsi="Times New Roman"/>
                <w:sz w:val="21"/>
                <w:szCs w:val="21"/>
              </w:rPr>
              <w:t>болзошгүй нөхцөл байдал нь гэрээний үнэ болон ажил дуусгахаар төлөвлөсөн хугацаанд хэрхэн нөлөөлж болох талаарх мэдээллийг гүйцэтгэгчээс шаардах эрхтэй. Гүйцэтгэгч уг мэдээллийг аль болох богино хугацаанд ирүүлнэ.</w:t>
            </w:r>
          </w:p>
          <w:p w:rsidR="00EB1C7C" w:rsidRPr="0034473B" w:rsidRDefault="00EB1C7C" w:rsidP="00EB1C7C">
            <w:pPr>
              <w:pStyle w:val="BodyTextIndent"/>
              <w:spacing w:line="240" w:lineRule="exact"/>
              <w:ind w:left="574" w:firstLine="0"/>
              <w:rPr>
                <w:rFonts w:ascii="Times New Roman" w:hAnsi="Times New Roman"/>
                <w:sz w:val="21"/>
                <w:szCs w:val="21"/>
              </w:rPr>
            </w:pPr>
          </w:p>
        </w:tc>
      </w:tr>
      <w:tr w:rsidR="00DA1096" w:rsidRPr="0034473B">
        <w:tc>
          <w:tcPr>
            <w:tcW w:w="1998" w:type="dxa"/>
          </w:tcPr>
          <w:p w:rsidR="00DA1096" w:rsidRPr="0034473B" w:rsidRDefault="00DA1096" w:rsidP="00EC0742">
            <w:pPr>
              <w:pStyle w:val="BodyTextIndent"/>
              <w:spacing w:line="240" w:lineRule="exact"/>
              <w:ind w:left="0" w:firstLine="0"/>
              <w:jc w:val="left"/>
              <w:rPr>
                <w:rFonts w:ascii="Times New Roman" w:hAnsi="Times New Roman"/>
                <w:b/>
                <w:bCs/>
                <w:sz w:val="21"/>
                <w:szCs w:val="21"/>
              </w:rPr>
            </w:pPr>
          </w:p>
        </w:tc>
        <w:tc>
          <w:tcPr>
            <w:tcW w:w="7290" w:type="dxa"/>
          </w:tcPr>
          <w:p w:rsidR="00DA1096" w:rsidRPr="00EB1C7C" w:rsidRDefault="00DA1096" w:rsidP="0045008F">
            <w:pPr>
              <w:pStyle w:val="BodyTextIndent"/>
              <w:numPr>
                <w:ilvl w:val="1"/>
                <w:numId w:val="34"/>
              </w:numPr>
              <w:spacing w:line="240" w:lineRule="exact"/>
              <w:rPr>
                <w:rFonts w:ascii="Times New Roman" w:hAnsi="Times New Roman"/>
                <w:sz w:val="21"/>
                <w:szCs w:val="21"/>
              </w:rPr>
            </w:pPr>
            <w:r w:rsidRPr="0034473B">
              <w:rPr>
                <w:rFonts w:ascii="Times New Roman" w:hAnsi="Times New Roman"/>
                <w:sz w:val="21"/>
                <w:szCs w:val="21"/>
              </w:rPr>
              <w:t>Гүйцэтгэгч эдгээр нөхцөл байдлын үр дагаврыг арилгах, эсхүл багасгах санал гаргаж төслийн менежерийн гаргасан зааварчилгааг хэрэгжүүлэхдээ түүнтэй хамтран ажиллана.</w:t>
            </w:r>
          </w:p>
          <w:p w:rsidR="00EB1C7C" w:rsidRPr="0034473B" w:rsidRDefault="00EB1C7C" w:rsidP="00EB1C7C">
            <w:pPr>
              <w:pStyle w:val="BodyTextIndent"/>
              <w:spacing w:line="240" w:lineRule="exact"/>
              <w:ind w:left="574" w:firstLine="0"/>
              <w:rPr>
                <w:rFonts w:ascii="Times New Roman" w:hAnsi="Times New Roman"/>
                <w:sz w:val="21"/>
                <w:szCs w:val="21"/>
              </w:rPr>
            </w:pPr>
          </w:p>
        </w:tc>
      </w:tr>
      <w:tr w:rsidR="00DA1096" w:rsidRPr="0034473B">
        <w:trPr>
          <w:cantSplit/>
          <w:trHeight w:val="476"/>
        </w:trPr>
        <w:tc>
          <w:tcPr>
            <w:tcW w:w="9288" w:type="dxa"/>
            <w:gridSpan w:val="2"/>
            <w:tcBorders>
              <w:top w:val="single" w:sz="4" w:space="0" w:color="auto"/>
              <w:bottom w:val="single" w:sz="4" w:space="0" w:color="auto"/>
            </w:tcBorders>
            <w:vAlign w:val="center"/>
          </w:tcPr>
          <w:p w:rsidR="00DA1096" w:rsidRPr="0034473B" w:rsidRDefault="00DA1096" w:rsidP="00003DD9">
            <w:pPr>
              <w:pStyle w:val="BodyTextIndent"/>
              <w:spacing w:line="240" w:lineRule="exact"/>
              <w:ind w:left="0" w:firstLine="0"/>
              <w:jc w:val="center"/>
              <w:rPr>
                <w:rFonts w:ascii="Times New Roman" w:hAnsi="Times New Roman"/>
                <w:sz w:val="21"/>
                <w:szCs w:val="21"/>
              </w:rPr>
            </w:pPr>
            <w:r w:rsidRPr="0034473B">
              <w:rPr>
                <w:rFonts w:ascii="Times New Roman" w:hAnsi="Times New Roman"/>
                <w:b/>
                <w:bCs/>
                <w:sz w:val="21"/>
                <w:szCs w:val="21"/>
              </w:rPr>
              <w:t>В.</w:t>
            </w:r>
            <w:r w:rsidRPr="0034473B">
              <w:rPr>
                <w:rFonts w:ascii="Times New Roman" w:hAnsi="Times New Roman"/>
                <w:b/>
                <w:bCs/>
                <w:sz w:val="21"/>
                <w:szCs w:val="21"/>
              </w:rPr>
              <w:tab/>
              <w:t>ЧАНАРЫН ХЯНАЛТ</w:t>
            </w:r>
          </w:p>
        </w:tc>
      </w:tr>
      <w:tr w:rsidR="00DA1096" w:rsidRPr="0034473B">
        <w:tc>
          <w:tcPr>
            <w:tcW w:w="1998" w:type="dxa"/>
            <w:tcBorders>
              <w:top w:val="single" w:sz="4" w:space="0" w:color="auto"/>
            </w:tcBorders>
          </w:tcPr>
          <w:p w:rsidR="00DA1096" w:rsidRPr="0034473B" w:rsidRDefault="00DA1096" w:rsidP="00EC0742">
            <w:pPr>
              <w:pStyle w:val="BodyTextIndent"/>
              <w:spacing w:line="240" w:lineRule="exact"/>
              <w:ind w:left="0" w:firstLine="0"/>
              <w:jc w:val="left"/>
              <w:rPr>
                <w:rFonts w:ascii="Times New Roman" w:hAnsi="Times New Roman"/>
                <w:b/>
                <w:bCs/>
                <w:sz w:val="21"/>
                <w:szCs w:val="21"/>
              </w:rPr>
            </w:pPr>
          </w:p>
        </w:tc>
        <w:tc>
          <w:tcPr>
            <w:tcW w:w="7290" w:type="dxa"/>
            <w:tcBorders>
              <w:top w:val="single" w:sz="4" w:space="0" w:color="auto"/>
            </w:tcBorders>
          </w:tcPr>
          <w:p w:rsidR="00DA1096" w:rsidRPr="0034473B" w:rsidRDefault="00DA1096" w:rsidP="00EC0742">
            <w:pPr>
              <w:pStyle w:val="BodyTextIndent"/>
              <w:spacing w:line="240" w:lineRule="exact"/>
              <w:ind w:left="0" w:firstLine="0"/>
              <w:rPr>
                <w:rFonts w:ascii="Times New Roman" w:hAnsi="Times New Roman"/>
                <w:sz w:val="21"/>
                <w:szCs w:val="21"/>
              </w:rPr>
            </w:pPr>
          </w:p>
        </w:tc>
      </w:tr>
      <w:tr w:rsidR="00DA1096" w:rsidRPr="0034473B">
        <w:tc>
          <w:tcPr>
            <w:tcW w:w="1998" w:type="dxa"/>
          </w:tcPr>
          <w:p w:rsidR="00DA1096" w:rsidRPr="0034473B" w:rsidRDefault="00DA1096" w:rsidP="00EC0742">
            <w:pPr>
              <w:pStyle w:val="BodyTextIndent"/>
              <w:numPr>
                <w:ilvl w:val="0"/>
                <w:numId w:val="14"/>
              </w:numPr>
              <w:spacing w:line="240" w:lineRule="exact"/>
              <w:jc w:val="left"/>
              <w:rPr>
                <w:rFonts w:ascii="Times New Roman" w:hAnsi="Times New Roman"/>
                <w:b/>
                <w:bCs/>
                <w:sz w:val="21"/>
                <w:szCs w:val="21"/>
              </w:rPr>
            </w:pPr>
            <w:r w:rsidRPr="0034473B">
              <w:rPr>
                <w:rFonts w:ascii="Times New Roman" w:hAnsi="Times New Roman"/>
                <w:b/>
                <w:bCs/>
                <w:sz w:val="21"/>
                <w:szCs w:val="21"/>
              </w:rPr>
              <w:t>Зөрчил, гологдол илрүүлэх</w:t>
            </w:r>
          </w:p>
        </w:tc>
        <w:tc>
          <w:tcPr>
            <w:tcW w:w="7290" w:type="dxa"/>
          </w:tcPr>
          <w:p w:rsidR="0045008F" w:rsidRPr="0045008F" w:rsidRDefault="0045008F" w:rsidP="0045008F">
            <w:pPr>
              <w:pStyle w:val="ListParagraph"/>
              <w:numPr>
                <w:ilvl w:val="0"/>
                <w:numId w:val="34"/>
              </w:numPr>
              <w:spacing w:line="240" w:lineRule="exact"/>
              <w:jc w:val="both"/>
              <w:rPr>
                <w:vanish/>
                <w:sz w:val="21"/>
                <w:szCs w:val="21"/>
              </w:rPr>
            </w:pPr>
          </w:p>
          <w:p w:rsidR="00DA1096" w:rsidRPr="00EB1C7C" w:rsidRDefault="00DA1096" w:rsidP="0045008F">
            <w:pPr>
              <w:pStyle w:val="BodyTextIndent"/>
              <w:numPr>
                <w:ilvl w:val="1"/>
                <w:numId w:val="34"/>
              </w:numPr>
              <w:spacing w:line="240" w:lineRule="exact"/>
              <w:rPr>
                <w:rFonts w:ascii="Times New Roman" w:hAnsi="Times New Roman"/>
                <w:sz w:val="21"/>
                <w:szCs w:val="21"/>
              </w:rPr>
            </w:pPr>
            <w:r w:rsidRPr="0034473B">
              <w:rPr>
                <w:rFonts w:ascii="Times New Roman" w:hAnsi="Times New Roman"/>
                <w:sz w:val="21"/>
                <w:szCs w:val="21"/>
              </w:rPr>
              <w:t>Төслийн менежер гүйцэтгэгчийн ажлыг шалгаж, илэрсэн зөрчил, гологдлын талаар түүнд мэдэгдэнэ. Энэхүү шалгалт нь гүйцэтгэгчийн үүрэг хариуцлагыг хөндөхгүй. Төслийн менежер зөрчил, гологдол байж болзошгүй гэж үзсэн аливаа ажилд зөрчил, гологдол хайх, уг ажлын далд хэсгийг нээж шалгалт, туршилт явуулах талаар зааварчилгааг гүйцэтгэгчид өгөх эрхтэй.</w:t>
            </w:r>
          </w:p>
          <w:p w:rsidR="00EB1C7C" w:rsidRPr="0034473B" w:rsidRDefault="00EB1C7C" w:rsidP="00EB1C7C">
            <w:pPr>
              <w:pStyle w:val="BodyTextIndent"/>
              <w:spacing w:line="240" w:lineRule="exact"/>
              <w:ind w:left="574" w:firstLine="0"/>
              <w:rPr>
                <w:rFonts w:ascii="Times New Roman" w:hAnsi="Times New Roman"/>
                <w:sz w:val="21"/>
                <w:szCs w:val="21"/>
              </w:rPr>
            </w:pPr>
          </w:p>
        </w:tc>
      </w:tr>
      <w:tr w:rsidR="00DA1096" w:rsidRPr="0034473B">
        <w:tc>
          <w:tcPr>
            <w:tcW w:w="1998" w:type="dxa"/>
          </w:tcPr>
          <w:p w:rsidR="00DA1096" w:rsidRPr="0034473B" w:rsidRDefault="00DA1096" w:rsidP="00EC0742">
            <w:pPr>
              <w:pStyle w:val="BodyTextIndent"/>
              <w:numPr>
                <w:ilvl w:val="0"/>
                <w:numId w:val="14"/>
              </w:numPr>
              <w:spacing w:line="240" w:lineRule="exact"/>
              <w:jc w:val="left"/>
              <w:rPr>
                <w:rFonts w:ascii="Times New Roman" w:hAnsi="Times New Roman"/>
                <w:b/>
                <w:bCs/>
                <w:sz w:val="21"/>
                <w:szCs w:val="21"/>
              </w:rPr>
            </w:pPr>
            <w:r w:rsidRPr="0034473B">
              <w:rPr>
                <w:rFonts w:ascii="Times New Roman" w:hAnsi="Times New Roman"/>
                <w:b/>
                <w:bCs/>
                <w:sz w:val="21"/>
                <w:szCs w:val="21"/>
              </w:rPr>
              <w:t>Туршилт</w:t>
            </w:r>
          </w:p>
        </w:tc>
        <w:tc>
          <w:tcPr>
            <w:tcW w:w="7290" w:type="dxa"/>
          </w:tcPr>
          <w:p w:rsidR="0045008F" w:rsidRPr="0045008F" w:rsidRDefault="0045008F" w:rsidP="0045008F">
            <w:pPr>
              <w:pStyle w:val="ListParagraph"/>
              <w:numPr>
                <w:ilvl w:val="0"/>
                <w:numId w:val="34"/>
              </w:numPr>
              <w:spacing w:line="240" w:lineRule="exact"/>
              <w:jc w:val="both"/>
              <w:rPr>
                <w:vanish/>
                <w:sz w:val="21"/>
                <w:szCs w:val="21"/>
              </w:rPr>
            </w:pPr>
          </w:p>
          <w:p w:rsidR="00DA1096" w:rsidRPr="00EB1C7C" w:rsidRDefault="00DA1096" w:rsidP="0045008F">
            <w:pPr>
              <w:pStyle w:val="BodyTextIndent"/>
              <w:numPr>
                <w:ilvl w:val="1"/>
                <w:numId w:val="34"/>
              </w:numPr>
              <w:spacing w:line="240" w:lineRule="exact"/>
              <w:rPr>
                <w:rFonts w:ascii="Times New Roman" w:hAnsi="Times New Roman"/>
                <w:sz w:val="21"/>
                <w:szCs w:val="21"/>
              </w:rPr>
            </w:pPr>
            <w:r w:rsidRPr="0034473B">
              <w:rPr>
                <w:rFonts w:ascii="Times New Roman" w:hAnsi="Times New Roman"/>
                <w:sz w:val="21"/>
                <w:szCs w:val="21"/>
              </w:rPr>
              <w:t>Хэрэв төслийн менежер аливаа ажил зөрчил, гологдолтой эсэхийг шалгах зорилгоор техникийн тодорхойлолтод заагаагүй шалгалт туршилт явуулах зааварчилгааг гүйцэтгэгчид өгч, түүгээр зөрчил, гологдол илэрсэн бол гүйцэтгэгч шалгалт туршилт явуулсан зардлыг төлнө. Хэрэв зөрчил, гологдол илрээгүй бол шалгалт туршилт нь нөхөн төлбөр хийх нөхцөлд тооцогдоно.</w:t>
            </w:r>
          </w:p>
          <w:p w:rsidR="00EB1C7C" w:rsidRPr="0034473B" w:rsidRDefault="00EB1C7C" w:rsidP="00EB1C7C">
            <w:pPr>
              <w:pStyle w:val="BodyTextIndent"/>
              <w:spacing w:line="240" w:lineRule="exact"/>
              <w:ind w:left="574" w:firstLine="0"/>
              <w:rPr>
                <w:rFonts w:ascii="Times New Roman" w:hAnsi="Times New Roman"/>
                <w:sz w:val="21"/>
                <w:szCs w:val="21"/>
              </w:rPr>
            </w:pPr>
          </w:p>
        </w:tc>
      </w:tr>
      <w:tr w:rsidR="00DA1096" w:rsidRPr="0034473B" w:rsidTr="00F15C93">
        <w:tc>
          <w:tcPr>
            <w:tcW w:w="1998" w:type="dxa"/>
          </w:tcPr>
          <w:p w:rsidR="00DA1096" w:rsidRPr="0034473B" w:rsidRDefault="00DA1096" w:rsidP="00EC0742">
            <w:pPr>
              <w:pStyle w:val="BodyTextIndent"/>
              <w:numPr>
                <w:ilvl w:val="0"/>
                <w:numId w:val="14"/>
              </w:numPr>
              <w:spacing w:line="240" w:lineRule="exact"/>
              <w:jc w:val="left"/>
              <w:rPr>
                <w:rFonts w:ascii="Times New Roman" w:hAnsi="Times New Roman"/>
                <w:b/>
                <w:bCs/>
                <w:sz w:val="21"/>
                <w:szCs w:val="21"/>
              </w:rPr>
            </w:pPr>
            <w:r w:rsidRPr="0034473B">
              <w:rPr>
                <w:rFonts w:ascii="Times New Roman" w:hAnsi="Times New Roman"/>
                <w:b/>
                <w:bCs/>
                <w:sz w:val="21"/>
                <w:szCs w:val="21"/>
              </w:rPr>
              <w:t>Зөрчил, гологдол арилгах</w:t>
            </w:r>
          </w:p>
        </w:tc>
        <w:tc>
          <w:tcPr>
            <w:tcW w:w="7290" w:type="dxa"/>
          </w:tcPr>
          <w:p w:rsidR="0045008F" w:rsidRPr="0045008F" w:rsidRDefault="0045008F" w:rsidP="0045008F">
            <w:pPr>
              <w:pStyle w:val="ListParagraph"/>
              <w:numPr>
                <w:ilvl w:val="0"/>
                <w:numId w:val="34"/>
              </w:numPr>
              <w:spacing w:line="240" w:lineRule="exact"/>
              <w:jc w:val="both"/>
              <w:rPr>
                <w:vanish/>
                <w:sz w:val="21"/>
                <w:szCs w:val="21"/>
              </w:rPr>
            </w:pPr>
          </w:p>
          <w:p w:rsidR="00DA1096" w:rsidRPr="00EB1C7C" w:rsidRDefault="00DA1096" w:rsidP="00381B19">
            <w:pPr>
              <w:pStyle w:val="BodyTextIndent"/>
              <w:numPr>
                <w:ilvl w:val="1"/>
                <w:numId w:val="34"/>
              </w:numPr>
              <w:spacing w:line="240" w:lineRule="exact"/>
              <w:rPr>
                <w:rFonts w:ascii="Times New Roman" w:hAnsi="Times New Roman"/>
                <w:sz w:val="21"/>
                <w:szCs w:val="21"/>
              </w:rPr>
            </w:pPr>
            <w:r w:rsidRPr="0034473B">
              <w:rPr>
                <w:rFonts w:ascii="Times New Roman" w:hAnsi="Times New Roman"/>
                <w:sz w:val="21"/>
                <w:szCs w:val="21"/>
              </w:rPr>
              <w:t>Төслийн менежер гэрээний тусгай нөхцөлд заасан чанарын баталгаат хугацаа</w:t>
            </w:r>
            <w:r w:rsidR="00381B19">
              <w:rPr>
                <w:rStyle w:val="FootnoteReference"/>
                <w:rFonts w:ascii="Times New Roman" w:hAnsi="Times New Roman"/>
                <w:sz w:val="21"/>
                <w:szCs w:val="21"/>
              </w:rPr>
              <w:footnoteReference w:id="13"/>
            </w:r>
            <w:r w:rsidRPr="0034473B">
              <w:rPr>
                <w:rFonts w:ascii="Times New Roman" w:hAnsi="Times New Roman"/>
                <w:sz w:val="21"/>
                <w:szCs w:val="21"/>
              </w:rPr>
              <w:t>дуусахаас өмнө зөрчил, гологдол арилгах тухай мэдэгдлийг гүйцэтгэгчид өгнө. Чанарын баталгаат хугацааг зөрчил, гологдлыг арилгаж дуусах хүртэл сунгана.</w:t>
            </w:r>
          </w:p>
          <w:p w:rsidR="00EB1C7C" w:rsidRPr="0034473B" w:rsidRDefault="00EB1C7C" w:rsidP="00EB1C7C">
            <w:pPr>
              <w:pStyle w:val="BodyTextIndent"/>
              <w:spacing w:line="240" w:lineRule="exact"/>
              <w:ind w:left="574" w:firstLine="0"/>
              <w:rPr>
                <w:rFonts w:ascii="Times New Roman" w:hAnsi="Times New Roman"/>
                <w:sz w:val="21"/>
                <w:szCs w:val="21"/>
              </w:rPr>
            </w:pPr>
          </w:p>
        </w:tc>
      </w:tr>
      <w:tr w:rsidR="00DA1096" w:rsidRPr="0034473B" w:rsidTr="00F15C93">
        <w:tc>
          <w:tcPr>
            <w:tcW w:w="1998" w:type="dxa"/>
          </w:tcPr>
          <w:p w:rsidR="00DA1096" w:rsidRPr="0034473B" w:rsidRDefault="00DA1096" w:rsidP="00EC0742">
            <w:pPr>
              <w:pStyle w:val="BodyTextIndent"/>
              <w:spacing w:line="240" w:lineRule="exact"/>
              <w:ind w:left="0" w:firstLine="0"/>
              <w:jc w:val="left"/>
              <w:rPr>
                <w:rFonts w:ascii="Times New Roman" w:hAnsi="Times New Roman"/>
                <w:b/>
                <w:bCs/>
                <w:sz w:val="21"/>
                <w:szCs w:val="21"/>
              </w:rPr>
            </w:pPr>
          </w:p>
        </w:tc>
        <w:tc>
          <w:tcPr>
            <w:tcW w:w="7290" w:type="dxa"/>
          </w:tcPr>
          <w:p w:rsidR="00DA1096" w:rsidRPr="00EB1C7C" w:rsidRDefault="00DA1096" w:rsidP="0045008F">
            <w:pPr>
              <w:pStyle w:val="BodyTextIndent"/>
              <w:numPr>
                <w:ilvl w:val="1"/>
                <w:numId w:val="34"/>
              </w:numPr>
              <w:spacing w:line="240" w:lineRule="exact"/>
              <w:rPr>
                <w:rFonts w:ascii="Times New Roman" w:hAnsi="Times New Roman"/>
                <w:sz w:val="21"/>
                <w:szCs w:val="21"/>
              </w:rPr>
            </w:pPr>
            <w:r w:rsidRPr="0034473B">
              <w:rPr>
                <w:rFonts w:ascii="Times New Roman" w:hAnsi="Times New Roman"/>
                <w:sz w:val="21"/>
                <w:szCs w:val="21"/>
              </w:rPr>
              <w:t>Зөрчил, гологдол арилгах тухай мэдэгдэл өгсөн тухай бүр гүйцэтгэгч уг зөрчил, гологдлыг төслийн менежерийн мэдэгдэлд заасан хугацаанд багтааж өөрийн зардлаар арилгана.</w:t>
            </w:r>
          </w:p>
          <w:p w:rsidR="00EB1C7C" w:rsidRPr="0034473B" w:rsidRDefault="00EB1C7C" w:rsidP="00EB1C7C">
            <w:pPr>
              <w:pStyle w:val="BodyTextIndent"/>
              <w:spacing w:line="240" w:lineRule="exact"/>
              <w:ind w:left="574" w:firstLine="0"/>
              <w:rPr>
                <w:rFonts w:ascii="Times New Roman" w:hAnsi="Times New Roman"/>
                <w:sz w:val="21"/>
                <w:szCs w:val="21"/>
              </w:rPr>
            </w:pPr>
          </w:p>
        </w:tc>
      </w:tr>
      <w:tr w:rsidR="0045008F" w:rsidRPr="0034473B" w:rsidTr="00F15C93">
        <w:tc>
          <w:tcPr>
            <w:tcW w:w="1998" w:type="dxa"/>
          </w:tcPr>
          <w:p w:rsidR="0045008F" w:rsidRPr="0034473B" w:rsidRDefault="0045008F" w:rsidP="0045008F">
            <w:pPr>
              <w:pStyle w:val="BodyTextIndent"/>
              <w:numPr>
                <w:ilvl w:val="0"/>
                <w:numId w:val="34"/>
              </w:numPr>
              <w:spacing w:line="240" w:lineRule="exact"/>
              <w:jc w:val="left"/>
              <w:rPr>
                <w:rFonts w:ascii="Times New Roman" w:hAnsi="Times New Roman"/>
                <w:b/>
                <w:bCs/>
                <w:sz w:val="21"/>
                <w:szCs w:val="21"/>
              </w:rPr>
            </w:pPr>
            <w:r w:rsidRPr="0034473B">
              <w:rPr>
                <w:rFonts w:ascii="Times New Roman" w:hAnsi="Times New Roman"/>
                <w:b/>
                <w:bCs/>
                <w:sz w:val="21"/>
                <w:szCs w:val="21"/>
              </w:rPr>
              <w:t>Зөрчил, гологдол арилгахгүй байх</w:t>
            </w:r>
          </w:p>
        </w:tc>
        <w:tc>
          <w:tcPr>
            <w:tcW w:w="7290" w:type="dxa"/>
          </w:tcPr>
          <w:p w:rsidR="0045008F" w:rsidRPr="0034473B" w:rsidRDefault="0045008F" w:rsidP="00562FEF">
            <w:pPr>
              <w:pStyle w:val="BodyTextIndent"/>
              <w:numPr>
                <w:ilvl w:val="1"/>
                <w:numId w:val="34"/>
              </w:numPr>
              <w:spacing w:line="240" w:lineRule="exact"/>
              <w:rPr>
                <w:rFonts w:ascii="Times New Roman" w:hAnsi="Times New Roman"/>
                <w:sz w:val="21"/>
                <w:szCs w:val="21"/>
              </w:rPr>
            </w:pPr>
            <w:r w:rsidRPr="0034473B">
              <w:rPr>
                <w:rFonts w:ascii="Times New Roman" w:hAnsi="Times New Roman"/>
                <w:sz w:val="21"/>
                <w:szCs w:val="21"/>
              </w:rPr>
              <w:t>Хэрэв гүйцэтгэгч зөрчил, гологдлыг төслийн менежерийн мэдэгдэлд заасан хугацаанд багтааж арилгаагүй бол төслийн менежер зөрчил, гологдол арилгахад шаардагдах зардлыг тооцож гүйцэтгэгчээс гаргуулна.</w:t>
            </w:r>
          </w:p>
        </w:tc>
      </w:tr>
    </w:tbl>
    <w:p w:rsidR="00F15C93" w:rsidRDefault="00F15C93"/>
    <w:tbl>
      <w:tblPr>
        <w:tblW w:w="0" w:type="auto"/>
        <w:tblLayout w:type="fixed"/>
        <w:tblLook w:val="0000" w:firstRow="0" w:lastRow="0" w:firstColumn="0" w:lastColumn="0" w:noHBand="0" w:noVBand="0"/>
      </w:tblPr>
      <w:tblGrid>
        <w:gridCol w:w="1998"/>
        <w:gridCol w:w="7290"/>
      </w:tblGrid>
      <w:tr w:rsidR="0045008F" w:rsidRPr="0034473B" w:rsidTr="00F15C93">
        <w:trPr>
          <w:cantSplit/>
          <w:trHeight w:val="422"/>
        </w:trPr>
        <w:tc>
          <w:tcPr>
            <w:tcW w:w="9288" w:type="dxa"/>
            <w:gridSpan w:val="2"/>
            <w:vAlign w:val="center"/>
          </w:tcPr>
          <w:p w:rsidR="0045008F" w:rsidRPr="0034473B" w:rsidRDefault="0045008F" w:rsidP="00EC0742">
            <w:pPr>
              <w:pStyle w:val="BodyTextIndent"/>
              <w:spacing w:line="240" w:lineRule="exact"/>
              <w:ind w:left="0" w:firstLine="0"/>
              <w:jc w:val="center"/>
              <w:rPr>
                <w:rFonts w:ascii="Times New Roman" w:hAnsi="Times New Roman"/>
                <w:sz w:val="21"/>
                <w:szCs w:val="21"/>
              </w:rPr>
            </w:pPr>
            <w:r w:rsidRPr="0034473B">
              <w:rPr>
                <w:rFonts w:ascii="Times New Roman" w:hAnsi="Times New Roman"/>
                <w:b/>
                <w:bCs/>
                <w:sz w:val="21"/>
                <w:szCs w:val="21"/>
              </w:rPr>
              <w:t>Г.</w:t>
            </w:r>
            <w:r w:rsidRPr="0034473B">
              <w:rPr>
                <w:rFonts w:ascii="Times New Roman" w:hAnsi="Times New Roman"/>
                <w:b/>
                <w:bCs/>
                <w:sz w:val="21"/>
                <w:szCs w:val="21"/>
              </w:rPr>
              <w:tab/>
              <w:t>ЗАРДЛЫН ХЯНАЛТ</w:t>
            </w:r>
          </w:p>
        </w:tc>
      </w:tr>
      <w:tr w:rsidR="0045008F" w:rsidRPr="0034473B" w:rsidTr="00F15C93">
        <w:tc>
          <w:tcPr>
            <w:tcW w:w="1998" w:type="dxa"/>
          </w:tcPr>
          <w:p w:rsidR="0045008F" w:rsidRPr="0034473B" w:rsidRDefault="0045008F" w:rsidP="00EC0742">
            <w:pPr>
              <w:pStyle w:val="BodyTextIndent"/>
              <w:spacing w:line="240" w:lineRule="exact"/>
              <w:ind w:left="0" w:firstLine="0"/>
              <w:jc w:val="left"/>
              <w:rPr>
                <w:rFonts w:ascii="Times New Roman" w:hAnsi="Times New Roman"/>
                <w:b/>
                <w:bCs/>
                <w:sz w:val="21"/>
                <w:szCs w:val="21"/>
              </w:rPr>
            </w:pPr>
          </w:p>
        </w:tc>
        <w:tc>
          <w:tcPr>
            <w:tcW w:w="7290" w:type="dxa"/>
          </w:tcPr>
          <w:p w:rsidR="0045008F" w:rsidRPr="0034473B" w:rsidRDefault="0045008F" w:rsidP="00EC0742">
            <w:pPr>
              <w:pStyle w:val="BodyTextIndent"/>
              <w:spacing w:line="240" w:lineRule="exact"/>
              <w:ind w:left="0" w:firstLine="0"/>
              <w:rPr>
                <w:rFonts w:ascii="Times New Roman" w:hAnsi="Times New Roman"/>
                <w:sz w:val="21"/>
                <w:szCs w:val="21"/>
              </w:rPr>
            </w:pPr>
          </w:p>
        </w:tc>
      </w:tr>
      <w:tr w:rsidR="0045008F" w:rsidRPr="0034473B" w:rsidTr="00F15C93">
        <w:tc>
          <w:tcPr>
            <w:tcW w:w="1998" w:type="dxa"/>
          </w:tcPr>
          <w:p w:rsidR="0045008F" w:rsidRPr="0034473B" w:rsidRDefault="0045008F" w:rsidP="00F15C93">
            <w:pPr>
              <w:pStyle w:val="BodyTextIndent"/>
              <w:numPr>
                <w:ilvl w:val="0"/>
                <w:numId w:val="36"/>
              </w:numPr>
              <w:spacing w:line="240" w:lineRule="exact"/>
              <w:jc w:val="left"/>
              <w:rPr>
                <w:rFonts w:ascii="Times New Roman" w:hAnsi="Times New Roman"/>
                <w:b/>
                <w:bCs/>
                <w:sz w:val="21"/>
                <w:szCs w:val="21"/>
              </w:rPr>
            </w:pPr>
            <w:r w:rsidRPr="0034473B">
              <w:rPr>
                <w:rFonts w:ascii="Times New Roman" w:hAnsi="Times New Roman"/>
                <w:b/>
                <w:bCs/>
                <w:sz w:val="21"/>
                <w:szCs w:val="21"/>
              </w:rPr>
              <w:t>Үе шатны ажлын хуваарь</w:t>
            </w:r>
            <w:r w:rsidR="00F15C93">
              <w:rPr>
                <w:rStyle w:val="FootnoteReference"/>
                <w:rFonts w:ascii="Times New Roman" w:hAnsi="Times New Roman"/>
                <w:b/>
                <w:bCs/>
                <w:sz w:val="21"/>
                <w:szCs w:val="21"/>
              </w:rPr>
              <w:footnoteReference w:id="14"/>
            </w:r>
          </w:p>
        </w:tc>
        <w:tc>
          <w:tcPr>
            <w:tcW w:w="7290" w:type="dxa"/>
          </w:tcPr>
          <w:p w:rsidR="00003DD9" w:rsidRPr="00003DD9" w:rsidRDefault="00003DD9" w:rsidP="00003DD9">
            <w:pPr>
              <w:pStyle w:val="ListParagraph"/>
              <w:numPr>
                <w:ilvl w:val="0"/>
                <w:numId w:val="34"/>
              </w:numPr>
              <w:spacing w:line="240" w:lineRule="exact"/>
              <w:jc w:val="both"/>
              <w:rPr>
                <w:vanish/>
                <w:sz w:val="21"/>
                <w:szCs w:val="21"/>
              </w:rPr>
            </w:pPr>
          </w:p>
          <w:p w:rsidR="0045008F" w:rsidRPr="0034473B" w:rsidRDefault="0045008F" w:rsidP="00003DD9">
            <w:pPr>
              <w:pStyle w:val="BodyTextIndent"/>
              <w:numPr>
                <w:ilvl w:val="1"/>
                <w:numId w:val="34"/>
              </w:numPr>
              <w:spacing w:line="240" w:lineRule="exact"/>
              <w:rPr>
                <w:rFonts w:ascii="Times New Roman" w:hAnsi="Times New Roman"/>
                <w:sz w:val="21"/>
                <w:szCs w:val="21"/>
              </w:rPr>
            </w:pPr>
            <w:r w:rsidRPr="0034473B">
              <w:rPr>
                <w:rFonts w:ascii="Times New Roman" w:hAnsi="Times New Roman"/>
                <w:sz w:val="21"/>
                <w:szCs w:val="21"/>
              </w:rPr>
              <w:t xml:space="preserve">Төслийн менежерийн шаардсаны дагуу гүйцэтгэгч үе шатны ажлын тодотгосон хуваарийг 14 хоногийн дотор бэлтгэж ирүүлнэ. Үе шатны ажлын хуваарьт тусгагдсан үйл ажиллагаа нь ажлын хөтөлбөрт </w:t>
            </w:r>
            <w:r w:rsidRPr="0034473B">
              <w:rPr>
                <w:rFonts w:ascii="Times New Roman" w:hAnsi="Times New Roman"/>
                <w:sz w:val="21"/>
                <w:szCs w:val="21"/>
              </w:rPr>
              <w:lastRenderedPageBreak/>
              <w:t>тусгагдсан үйл ажиллагаатай нийцсэн байна.</w:t>
            </w:r>
          </w:p>
        </w:tc>
      </w:tr>
      <w:tr w:rsidR="0045008F" w:rsidRPr="005A23F6" w:rsidTr="00F15C93">
        <w:tc>
          <w:tcPr>
            <w:tcW w:w="1998" w:type="dxa"/>
          </w:tcPr>
          <w:p w:rsidR="0045008F" w:rsidRPr="0034473B" w:rsidRDefault="0045008F" w:rsidP="00EC0742">
            <w:pPr>
              <w:pStyle w:val="BodyTextIndent"/>
              <w:spacing w:line="240" w:lineRule="exact"/>
              <w:ind w:left="0" w:firstLine="0"/>
              <w:jc w:val="left"/>
              <w:rPr>
                <w:rFonts w:ascii="Times New Roman" w:hAnsi="Times New Roman"/>
                <w:b/>
                <w:bCs/>
                <w:sz w:val="21"/>
                <w:szCs w:val="21"/>
              </w:rPr>
            </w:pPr>
          </w:p>
        </w:tc>
        <w:tc>
          <w:tcPr>
            <w:tcW w:w="7290" w:type="dxa"/>
          </w:tcPr>
          <w:p w:rsidR="0045008F" w:rsidRPr="00F15C93" w:rsidRDefault="0045008F" w:rsidP="00EC0742">
            <w:pPr>
              <w:pStyle w:val="BodyTextIndent"/>
              <w:spacing w:line="240" w:lineRule="exact"/>
              <w:ind w:left="0" w:firstLine="0"/>
              <w:rPr>
                <w:rFonts w:ascii="Times New Roman" w:hAnsi="Times New Roman"/>
                <w:sz w:val="21"/>
                <w:szCs w:val="21"/>
                <w:lang w:val="mn-MN"/>
              </w:rPr>
            </w:pPr>
          </w:p>
          <w:p w:rsidR="0045008F" w:rsidRPr="005A23F6" w:rsidRDefault="0045008F" w:rsidP="00003DD9">
            <w:pPr>
              <w:pStyle w:val="BodyTextIndent"/>
              <w:numPr>
                <w:ilvl w:val="1"/>
                <w:numId w:val="34"/>
              </w:numPr>
              <w:spacing w:line="240" w:lineRule="exact"/>
              <w:rPr>
                <w:rFonts w:ascii="Times New Roman" w:hAnsi="Times New Roman"/>
                <w:sz w:val="21"/>
                <w:szCs w:val="21"/>
                <w:lang w:val="mn-MN"/>
              </w:rPr>
            </w:pPr>
            <w:r w:rsidRPr="005A23F6">
              <w:rPr>
                <w:rFonts w:ascii="Times New Roman" w:hAnsi="Times New Roman"/>
                <w:sz w:val="21"/>
                <w:szCs w:val="21"/>
                <w:lang w:val="mn-MN"/>
              </w:rPr>
              <w:t>Ажлын талбай дахь материалын төлбөрийг тусад нь хийх бол гүйцэтгэгч ажлын талбайд нийлүүлсэн материалын тооцоог үе шатны ажлын хуваариас тусад нь гаргаж ирүүлнэ.</w:t>
            </w:r>
          </w:p>
          <w:p w:rsidR="00EB1C7C" w:rsidRPr="005A23F6" w:rsidRDefault="00EB1C7C" w:rsidP="00EB1C7C">
            <w:pPr>
              <w:pStyle w:val="BodyTextIndent"/>
              <w:spacing w:line="240" w:lineRule="exact"/>
              <w:ind w:left="574" w:firstLine="0"/>
              <w:rPr>
                <w:rFonts w:ascii="Times New Roman" w:hAnsi="Times New Roman"/>
                <w:sz w:val="21"/>
                <w:szCs w:val="21"/>
                <w:lang w:val="mn-MN"/>
              </w:rPr>
            </w:pPr>
          </w:p>
        </w:tc>
      </w:tr>
      <w:tr w:rsidR="0045008F" w:rsidRPr="0034473B" w:rsidTr="00F15C93">
        <w:tc>
          <w:tcPr>
            <w:tcW w:w="1998" w:type="dxa"/>
          </w:tcPr>
          <w:p w:rsidR="0045008F" w:rsidRPr="005A23F6" w:rsidRDefault="0045008F" w:rsidP="00003DD9">
            <w:pPr>
              <w:pStyle w:val="BodyTextIndent"/>
              <w:numPr>
                <w:ilvl w:val="0"/>
                <w:numId w:val="36"/>
              </w:numPr>
              <w:spacing w:line="240" w:lineRule="exact"/>
              <w:jc w:val="left"/>
              <w:rPr>
                <w:rFonts w:ascii="Times New Roman" w:hAnsi="Times New Roman"/>
                <w:b/>
                <w:bCs/>
                <w:sz w:val="21"/>
                <w:szCs w:val="21"/>
                <w:lang w:val="mn-MN"/>
              </w:rPr>
            </w:pPr>
            <w:r w:rsidRPr="005A23F6">
              <w:rPr>
                <w:rFonts w:ascii="Times New Roman" w:hAnsi="Times New Roman"/>
                <w:b/>
                <w:bCs/>
                <w:sz w:val="21"/>
                <w:szCs w:val="21"/>
                <w:lang w:val="mn-MN"/>
              </w:rPr>
              <w:t>Үе шатны ажлын хуваарийг өөрчлөх</w:t>
            </w:r>
            <w:r w:rsidRPr="0034473B">
              <w:rPr>
                <w:rStyle w:val="FootnoteReference"/>
                <w:rFonts w:ascii="Times New Roman" w:hAnsi="Times New Roman"/>
                <w:b/>
                <w:bCs/>
                <w:sz w:val="21"/>
                <w:szCs w:val="21"/>
              </w:rPr>
              <w:footnoteReference w:id="15"/>
            </w:r>
          </w:p>
        </w:tc>
        <w:tc>
          <w:tcPr>
            <w:tcW w:w="7290" w:type="dxa"/>
          </w:tcPr>
          <w:p w:rsidR="00003DD9" w:rsidRPr="00003DD9" w:rsidRDefault="00003DD9" w:rsidP="00003DD9">
            <w:pPr>
              <w:pStyle w:val="ListParagraph"/>
              <w:numPr>
                <w:ilvl w:val="0"/>
                <w:numId w:val="34"/>
              </w:numPr>
              <w:spacing w:line="240" w:lineRule="exact"/>
              <w:jc w:val="both"/>
              <w:rPr>
                <w:vanish/>
                <w:sz w:val="21"/>
                <w:szCs w:val="21"/>
              </w:rPr>
            </w:pPr>
          </w:p>
          <w:p w:rsidR="0045008F" w:rsidRPr="00EB1C7C" w:rsidRDefault="0045008F" w:rsidP="00003DD9">
            <w:pPr>
              <w:pStyle w:val="BodyTextIndent"/>
              <w:numPr>
                <w:ilvl w:val="1"/>
                <w:numId w:val="34"/>
              </w:numPr>
              <w:spacing w:line="240" w:lineRule="exact"/>
              <w:rPr>
                <w:rFonts w:ascii="Times New Roman" w:hAnsi="Times New Roman"/>
                <w:sz w:val="21"/>
                <w:szCs w:val="21"/>
              </w:rPr>
            </w:pPr>
            <w:r w:rsidRPr="0034473B">
              <w:rPr>
                <w:rFonts w:ascii="Times New Roman" w:hAnsi="Times New Roman"/>
                <w:sz w:val="21"/>
                <w:szCs w:val="21"/>
              </w:rPr>
              <w:t>Гүйцэтгэгчийн шийдвэрээр ажлын арга барил, эсхүл ажлын хөтөлбөрт гарсан өөрчлөлтийг тусгах зорилгоор гүйцэтгэгч үе шатны ажлын хуваарьт нэмэлт</w:t>
            </w:r>
            <w:r w:rsidRPr="0034473B">
              <w:rPr>
                <w:rFonts w:ascii="Times New Roman" w:hAnsi="Times New Roman"/>
                <w:sz w:val="21"/>
                <w:szCs w:val="21"/>
                <w:lang w:val="mn-MN"/>
              </w:rPr>
              <w:t>,</w:t>
            </w:r>
            <w:r w:rsidRPr="0034473B">
              <w:rPr>
                <w:rFonts w:ascii="Times New Roman" w:hAnsi="Times New Roman"/>
                <w:sz w:val="21"/>
                <w:szCs w:val="21"/>
              </w:rPr>
              <w:t xml:space="preserve"> өөрчлөлт хийнэ. Өөрчлөлт хийхдээ үе шатны ажлын хуваарь дахь үнийг өөрчлөхгүй.</w:t>
            </w:r>
          </w:p>
          <w:p w:rsidR="00EB1C7C" w:rsidRPr="0034473B" w:rsidRDefault="00EB1C7C" w:rsidP="00EB1C7C">
            <w:pPr>
              <w:pStyle w:val="BodyTextIndent"/>
              <w:spacing w:line="240" w:lineRule="exact"/>
              <w:ind w:left="574" w:firstLine="0"/>
              <w:rPr>
                <w:rFonts w:ascii="Times New Roman" w:hAnsi="Times New Roman"/>
                <w:sz w:val="21"/>
                <w:szCs w:val="21"/>
              </w:rPr>
            </w:pPr>
          </w:p>
        </w:tc>
      </w:tr>
      <w:tr w:rsidR="0045008F" w:rsidRPr="0034473B">
        <w:tc>
          <w:tcPr>
            <w:tcW w:w="1998" w:type="dxa"/>
          </w:tcPr>
          <w:p w:rsidR="0045008F" w:rsidRPr="0034473B" w:rsidRDefault="0045008F" w:rsidP="00003DD9">
            <w:pPr>
              <w:pStyle w:val="BodyTextIndent"/>
              <w:numPr>
                <w:ilvl w:val="0"/>
                <w:numId w:val="36"/>
              </w:numPr>
              <w:spacing w:line="240" w:lineRule="exact"/>
              <w:jc w:val="left"/>
              <w:rPr>
                <w:rFonts w:ascii="Times New Roman" w:hAnsi="Times New Roman"/>
                <w:b/>
                <w:bCs/>
                <w:sz w:val="21"/>
                <w:szCs w:val="21"/>
              </w:rPr>
            </w:pPr>
            <w:r w:rsidRPr="0034473B">
              <w:rPr>
                <w:rFonts w:ascii="Times New Roman" w:hAnsi="Times New Roman"/>
                <w:b/>
                <w:bCs/>
                <w:sz w:val="21"/>
                <w:szCs w:val="21"/>
              </w:rPr>
              <w:t>Өөрчлөлт</w:t>
            </w:r>
          </w:p>
        </w:tc>
        <w:tc>
          <w:tcPr>
            <w:tcW w:w="7290" w:type="dxa"/>
          </w:tcPr>
          <w:p w:rsidR="00003DD9" w:rsidRPr="00003DD9" w:rsidRDefault="00003DD9" w:rsidP="00003DD9">
            <w:pPr>
              <w:pStyle w:val="ListParagraph"/>
              <w:numPr>
                <w:ilvl w:val="0"/>
                <w:numId w:val="34"/>
              </w:numPr>
              <w:spacing w:line="240" w:lineRule="exact"/>
              <w:jc w:val="both"/>
              <w:rPr>
                <w:vanish/>
                <w:sz w:val="21"/>
                <w:szCs w:val="21"/>
              </w:rPr>
            </w:pPr>
          </w:p>
          <w:p w:rsidR="0045008F" w:rsidRPr="00EB1C7C" w:rsidRDefault="0045008F" w:rsidP="00003DD9">
            <w:pPr>
              <w:pStyle w:val="BodyTextIndent"/>
              <w:numPr>
                <w:ilvl w:val="1"/>
                <w:numId w:val="34"/>
              </w:numPr>
              <w:spacing w:line="240" w:lineRule="exact"/>
              <w:rPr>
                <w:rFonts w:ascii="Times New Roman" w:hAnsi="Times New Roman"/>
                <w:sz w:val="21"/>
                <w:szCs w:val="21"/>
              </w:rPr>
            </w:pPr>
            <w:r w:rsidRPr="0034473B">
              <w:rPr>
                <w:rFonts w:ascii="Times New Roman" w:hAnsi="Times New Roman"/>
                <w:sz w:val="21"/>
                <w:szCs w:val="21"/>
              </w:rPr>
              <w:t>Бүх өөрчлөлтийг гүйцэтгэгчийн боловсруулсан тодотгосон ажлын хөтөлбөр болон үе шатны ажлын хуваарьт</w:t>
            </w:r>
            <w:r w:rsidRPr="00381B19">
              <w:rPr>
                <w:rFonts w:ascii="Times New Roman" w:hAnsi="Times New Roman"/>
                <w:sz w:val="21"/>
                <w:szCs w:val="21"/>
                <w:vertAlign w:val="superscript"/>
              </w:rPr>
              <w:footnoteReference w:id="16"/>
            </w:r>
            <w:r w:rsidRPr="0034473B">
              <w:rPr>
                <w:rFonts w:ascii="Times New Roman" w:hAnsi="Times New Roman"/>
                <w:sz w:val="21"/>
                <w:szCs w:val="21"/>
              </w:rPr>
              <w:t xml:space="preserve"> тусгасан байна.</w:t>
            </w:r>
          </w:p>
          <w:p w:rsidR="00EB1C7C" w:rsidRPr="0034473B" w:rsidRDefault="00EB1C7C" w:rsidP="00EB1C7C">
            <w:pPr>
              <w:pStyle w:val="BodyTextIndent"/>
              <w:spacing w:line="240" w:lineRule="exact"/>
              <w:ind w:left="574" w:firstLine="0"/>
              <w:rPr>
                <w:rFonts w:ascii="Times New Roman" w:hAnsi="Times New Roman"/>
                <w:sz w:val="21"/>
                <w:szCs w:val="21"/>
              </w:rPr>
            </w:pPr>
          </w:p>
        </w:tc>
      </w:tr>
      <w:tr w:rsidR="0045008F" w:rsidRPr="0034473B">
        <w:tc>
          <w:tcPr>
            <w:tcW w:w="1998" w:type="dxa"/>
          </w:tcPr>
          <w:p w:rsidR="0045008F" w:rsidRPr="0034473B" w:rsidRDefault="0045008F" w:rsidP="00003DD9">
            <w:pPr>
              <w:pStyle w:val="BodyTextIndent"/>
              <w:numPr>
                <w:ilvl w:val="0"/>
                <w:numId w:val="36"/>
              </w:numPr>
              <w:spacing w:line="240" w:lineRule="exact"/>
              <w:jc w:val="left"/>
              <w:rPr>
                <w:rFonts w:ascii="Times New Roman" w:hAnsi="Times New Roman"/>
                <w:b/>
                <w:bCs/>
                <w:sz w:val="21"/>
                <w:szCs w:val="21"/>
              </w:rPr>
            </w:pPr>
            <w:r w:rsidRPr="0034473B">
              <w:rPr>
                <w:rFonts w:ascii="Times New Roman" w:hAnsi="Times New Roman"/>
                <w:b/>
                <w:bCs/>
                <w:sz w:val="21"/>
                <w:szCs w:val="21"/>
              </w:rPr>
              <w:t>Өөрчлөлтийн улмаас хийх төлбөр</w:t>
            </w:r>
          </w:p>
        </w:tc>
        <w:tc>
          <w:tcPr>
            <w:tcW w:w="7290" w:type="dxa"/>
          </w:tcPr>
          <w:p w:rsidR="00003DD9" w:rsidRPr="00003DD9" w:rsidRDefault="00003DD9" w:rsidP="00003DD9">
            <w:pPr>
              <w:pStyle w:val="ListParagraph"/>
              <w:numPr>
                <w:ilvl w:val="0"/>
                <w:numId w:val="34"/>
              </w:numPr>
              <w:spacing w:line="240" w:lineRule="exact"/>
              <w:jc w:val="both"/>
              <w:rPr>
                <w:vanish/>
                <w:sz w:val="21"/>
                <w:szCs w:val="21"/>
              </w:rPr>
            </w:pPr>
          </w:p>
          <w:p w:rsidR="0045008F" w:rsidRPr="00EB1C7C" w:rsidRDefault="0045008F" w:rsidP="00003DD9">
            <w:pPr>
              <w:pStyle w:val="BodyTextIndent"/>
              <w:numPr>
                <w:ilvl w:val="1"/>
                <w:numId w:val="34"/>
              </w:numPr>
              <w:spacing w:line="240" w:lineRule="exact"/>
              <w:rPr>
                <w:rFonts w:ascii="Times New Roman" w:hAnsi="Times New Roman"/>
                <w:sz w:val="21"/>
                <w:szCs w:val="21"/>
              </w:rPr>
            </w:pPr>
            <w:r w:rsidRPr="0034473B">
              <w:rPr>
                <w:rFonts w:ascii="Times New Roman" w:hAnsi="Times New Roman"/>
                <w:sz w:val="21"/>
                <w:szCs w:val="21"/>
              </w:rPr>
              <w:t>Төслийн менежер шаардсан бол гүйцэтгэгч өөрчлөлтөөр хийгдэх ажлын үнийн саналыг түүнд гаргаж өгнө. Төслийн менежер шаардсанаас хойш 7 хоногийн дотор, эсхүл төслийн менежерийн тогтоосон үүнээс урт хугацаанд үнийн саналыг ирүүлнэ. Төслийн менежер үнийн саналыг хянаж үзсэний дараа өөрчлөлт хийх зөвшөөрөл өгнө.</w:t>
            </w:r>
          </w:p>
          <w:p w:rsidR="00EB1C7C" w:rsidRPr="0034473B" w:rsidRDefault="00EB1C7C" w:rsidP="00EB1C7C">
            <w:pPr>
              <w:pStyle w:val="BodyTextIndent"/>
              <w:spacing w:line="240" w:lineRule="exact"/>
              <w:ind w:left="574" w:firstLine="0"/>
              <w:rPr>
                <w:rFonts w:ascii="Times New Roman" w:hAnsi="Times New Roman"/>
                <w:sz w:val="21"/>
                <w:szCs w:val="21"/>
              </w:rPr>
            </w:pPr>
          </w:p>
        </w:tc>
      </w:tr>
      <w:tr w:rsidR="0045008F" w:rsidRPr="0034473B">
        <w:tc>
          <w:tcPr>
            <w:tcW w:w="1998" w:type="dxa"/>
          </w:tcPr>
          <w:p w:rsidR="0045008F" w:rsidRPr="0034473B" w:rsidRDefault="0045008F" w:rsidP="00EC0742">
            <w:pPr>
              <w:pStyle w:val="BodyTextIndent"/>
              <w:spacing w:line="240" w:lineRule="exact"/>
              <w:ind w:left="0" w:firstLine="0"/>
              <w:jc w:val="left"/>
              <w:rPr>
                <w:rFonts w:ascii="Times New Roman" w:hAnsi="Times New Roman"/>
                <w:b/>
                <w:bCs/>
                <w:sz w:val="21"/>
                <w:szCs w:val="21"/>
              </w:rPr>
            </w:pPr>
          </w:p>
        </w:tc>
        <w:tc>
          <w:tcPr>
            <w:tcW w:w="7290" w:type="dxa"/>
          </w:tcPr>
          <w:p w:rsidR="0045008F" w:rsidRPr="0034473B" w:rsidRDefault="0045008F" w:rsidP="00003DD9">
            <w:pPr>
              <w:pStyle w:val="BodyTextIndent"/>
              <w:numPr>
                <w:ilvl w:val="1"/>
                <w:numId w:val="34"/>
              </w:numPr>
              <w:spacing w:line="240" w:lineRule="exact"/>
              <w:rPr>
                <w:rFonts w:ascii="Times New Roman" w:hAnsi="Times New Roman"/>
                <w:sz w:val="21"/>
                <w:szCs w:val="21"/>
              </w:rPr>
            </w:pPr>
            <w:r w:rsidRPr="00562FEF">
              <w:rPr>
                <w:rFonts w:ascii="Times New Roman" w:hAnsi="Times New Roman"/>
                <w:sz w:val="21"/>
                <w:szCs w:val="21"/>
                <w:vertAlign w:val="superscript"/>
              </w:rPr>
              <w:footnoteReference w:id="17"/>
            </w:r>
            <w:r w:rsidRPr="0034473B">
              <w:rPr>
                <w:rFonts w:ascii="Times New Roman" w:hAnsi="Times New Roman"/>
                <w:sz w:val="21"/>
                <w:szCs w:val="21"/>
              </w:rPr>
              <w:t>Хэрэв төслийн менежер нь гүйцэтгэгчийн гаргасан үнийн саналыг үндэслэлгүй гэж үзвэл гүйцэтгэгчийн зардалд уг өөрчлөлт хэрхэн нөлөөлөх талаарх өөрийн тооцоонд үндэслэн гэрээний үнийг өөрчлөн</w:t>
            </w:r>
            <w:r w:rsidRPr="00003DD9">
              <w:rPr>
                <w:rFonts w:ascii="Times New Roman" w:hAnsi="Times New Roman"/>
                <w:sz w:val="21"/>
                <w:szCs w:val="21"/>
              </w:rPr>
              <w:t>,</w:t>
            </w:r>
            <w:r w:rsidRPr="0034473B">
              <w:rPr>
                <w:rFonts w:ascii="Times New Roman" w:hAnsi="Times New Roman"/>
                <w:sz w:val="21"/>
                <w:szCs w:val="21"/>
              </w:rPr>
              <w:t xml:space="preserve"> уг өөрчлөлтийг баталж болно.</w:t>
            </w:r>
          </w:p>
        </w:tc>
      </w:tr>
      <w:tr w:rsidR="0045008F" w:rsidRPr="0034473B">
        <w:tc>
          <w:tcPr>
            <w:tcW w:w="1998" w:type="dxa"/>
          </w:tcPr>
          <w:p w:rsidR="0045008F" w:rsidRPr="0034473B" w:rsidRDefault="0045008F" w:rsidP="00EC0742">
            <w:pPr>
              <w:pStyle w:val="BodyTextIndent"/>
              <w:spacing w:line="240" w:lineRule="exact"/>
              <w:ind w:left="0" w:firstLine="0"/>
              <w:jc w:val="left"/>
              <w:rPr>
                <w:rFonts w:ascii="Times New Roman" w:hAnsi="Times New Roman"/>
                <w:b/>
                <w:bCs/>
                <w:sz w:val="21"/>
                <w:szCs w:val="21"/>
              </w:rPr>
            </w:pPr>
          </w:p>
        </w:tc>
        <w:tc>
          <w:tcPr>
            <w:tcW w:w="7290" w:type="dxa"/>
          </w:tcPr>
          <w:p w:rsidR="0045008F" w:rsidRPr="00EB1C7C" w:rsidRDefault="0045008F" w:rsidP="00003DD9">
            <w:pPr>
              <w:pStyle w:val="BodyTextIndent"/>
              <w:numPr>
                <w:ilvl w:val="1"/>
                <w:numId w:val="34"/>
              </w:numPr>
              <w:spacing w:line="240" w:lineRule="exact"/>
              <w:rPr>
                <w:rFonts w:ascii="Times New Roman" w:hAnsi="Times New Roman"/>
                <w:sz w:val="21"/>
                <w:szCs w:val="21"/>
              </w:rPr>
            </w:pPr>
            <w:r w:rsidRPr="0034473B">
              <w:rPr>
                <w:rFonts w:ascii="Times New Roman" w:hAnsi="Times New Roman"/>
                <w:sz w:val="21"/>
                <w:szCs w:val="21"/>
              </w:rPr>
              <w:t>Хэрэв төслийн менежер ажилд яаралтай өөрчлөлт оруулах, ажлыг хугацаа хоцроолгүй гүйцэтгэх шаардлагатай гэж үзсэн тохиолдолд гүйцэтгэгчээс үнийн санал авахгүй. Энэ өөрчлөлтийг нөхөн төлбөр хийх нөхцөл гэж үзнэ.</w:t>
            </w:r>
          </w:p>
          <w:p w:rsidR="00EB1C7C" w:rsidRPr="0034473B" w:rsidRDefault="00EB1C7C" w:rsidP="00EB1C7C">
            <w:pPr>
              <w:pStyle w:val="BodyTextIndent"/>
              <w:spacing w:line="240" w:lineRule="exact"/>
              <w:ind w:left="574" w:firstLine="0"/>
              <w:rPr>
                <w:rFonts w:ascii="Times New Roman" w:hAnsi="Times New Roman"/>
                <w:sz w:val="21"/>
                <w:szCs w:val="21"/>
              </w:rPr>
            </w:pPr>
          </w:p>
        </w:tc>
      </w:tr>
      <w:tr w:rsidR="0045008F" w:rsidRPr="0034473B">
        <w:tc>
          <w:tcPr>
            <w:tcW w:w="1998" w:type="dxa"/>
          </w:tcPr>
          <w:p w:rsidR="0045008F" w:rsidRPr="0034473B" w:rsidRDefault="0045008F" w:rsidP="00EC0742">
            <w:pPr>
              <w:pStyle w:val="BodyTextIndent"/>
              <w:spacing w:line="240" w:lineRule="exact"/>
              <w:ind w:left="0" w:firstLine="0"/>
              <w:jc w:val="left"/>
              <w:rPr>
                <w:rFonts w:ascii="Times New Roman" w:hAnsi="Times New Roman"/>
                <w:b/>
                <w:bCs/>
                <w:sz w:val="21"/>
                <w:szCs w:val="21"/>
              </w:rPr>
            </w:pPr>
          </w:p>
        </w:tc>
        <w:tc>
          <w:tcPr>
            <w:tcW w:w="7290" w:type="dxa"/>
          </w:tcPr>
          <w:p w:rsidR="0045008F" w:rsidRPr="00EB1C7C" w:rsidRDefault="0045008F" w:rsidP="00003DD9">
            <w:pPr>
              <w:pStyle w:val="BodyTextIndent"/>
              <w:numPr>
                <w:ilvl w:val="1"/>
                <w:numId w:val="34"/>
              </w:numPr>
              <w:spacing w:line="240" w:lineRule="exact"/>
              <w:rPr>
                <w:rFonts w:ascii="Times New Roman" w:hAnsi="Times New Roman"/>
                <w:sz w:val="21"/>
                <w:szCs w:val="21"/>
              </w:rPr>
            </w:pPr>
            <w:r w:rsidRPr="0034473B">
              <w:rPr>
                <w:rFonts w:ascii="Times New Roman" w:hAnsi="Times New Roman"/>
                <w:sz w:val="21"/>
                <w:szCs w:val="21"/>
              </w:rPr>
              <w:t>Гүйцэтгэгч урьдчилан анхааруулснаар гаргахгүй байх боломжтой байсан зардалд нэмэлт төлбөр нэхэмжлэх эрхгүй.</w:t>
            </w:r>
          </w:p>
          <w:p w:rsidR="00EB1C7C" w:rsidRPr="0034473B" w:rsidRDefault="00EB1C7C" w:rsidP="00EB1C7C">
            <w:pPr>
              <w:pStyle w:val="BodyTextIndent"/>
              <w:spacing w:line="240" w:lineRule="exact"/>
              <w:ind w:left="574" w:firstLine="0"/>
              <w:rPr>
                <w:rFonts w:ascii="Times New Roman" w:hAnsi="Times New Roman"/>
                <w:sz w:val="21"/>
                <w:szCs w:val="21"/>
              </w:rPr>
            </w:pPr>
          </w:p>
        </w:tc>
      </w:tr>
      <w:tr w:rsidR="0045008F" w:rsidRPr="0034473B">
        <w:tc>
          <w:tcPr>
            <w:tcW w:w="1998" w:type="dxa"/>
          </w:tcPr>
          <w:p w:rsidR="0045008F" w:rsidRPr="00EB1C7C" w:rsidRDefault="0045008F" w:rsidP="00003DD9">
            <w:pPr>
              <w:pStyle w:val="BodyTextIndent"/>
              <w:numPr>
                <w:ilvl w:val="0"/>
                <w:numId w:val="36"/>
              </w:numPr>
              <w:spacing w:line="240" w:lineRule="exact"/>
              <w:jc w:val="left"/>
              <w:rPr>
                <w:rFonts w:ascii="Times New Roman" w:hAnsi="Times New Roman"/>
                <w:b/>
                <w:bCs/>
                <w:sz w:val="21"/>
                <w:szCs w:val="21"/>
              </w:rPr>
            </w:pPr>
            <w:r w:rsidRPr="0034473B">
              <w:rPr>
                <w:rFonts w:ascii="Times New Roman" w:hAnsi="Times New Roman"/>
                <w:b/>
                <w:bCs/>
                <w:sz w:val="21"/>
                <w:szCs w:val="21"/>
              </w:rPr>
              <w:t>Бэлэн мөнгөний урсгалын урьдчилсан тооцоо</w:t>
            </w:r>
          </w:p>
          <w:p w:rsidR="00EB1C7C" w:rsidRPr="0034473B" w:rsidRDefault="00EB1C7C" w:rsidP="00EB1C7C">
            <w:pPr>
              <w:pStyle w:val="BodyTextIndent"/>
              <w:spacing w:line="240" w:lineRule="exact"/>
              <w:ind w:left="360" w:firstLine="0"/>
              <w:jc w:val="left"/>
              <w:rPr>
                <w:rFonts w:ascii="Times New Roman" w:hAnsi="Times New Roman"/>
                <w:b/>
                <w:bCs/>
                <w:sz w:val="21"/>
                <w:szCs w:val="21"/>
              </w:rPr>
            </w:pPr>
          </w:p>
        </w:tc>
        <w:tc>
          <w:tcPr>
            <w:tcW w:w="7290" w:type="dxa"/>
          </w:tcPr>
          <w:p w:rsidR="00003DD9" w:rsidRPr="00003DD9" w:rsidRDefault="00003DD9" w:rsidP="00003DD9">
            <w:pPr>
              <w:pStyle w:val="ListParagraph"/>
              <w:numPr>
                <w:ilvl w:val="0"/>
                <w:numId w:val="34"/>
              </w:numPr>
              <w:spacing w:line="240" w:lineRule="exact"/>
              <w:jc w:val="both"/>
              <w:rPr>
                <w:vanish/>
                <w:sz w:val="21"/>
                <w:szCs w:val="21"/>
              </w:rPr>
            </w:pPr>
          </w:p>
          <w:p w:rsidR="0045008F" w:rsidRPr="0034473B" w:rsidRDefault="0045008F" w:rsidP="00003DD9">
            <w:pPr>
              <w:pStyle w:val="BodyTextIndent"/>
              <w:numPr>
                <w:ilvl w:val="1"/>
                <w:numId w:val="34"/>
              </w:numPr>
              <w:spacing w:line="240" w:lineRule="exact"/>
              <w:rPr>
                <w:rFonts w:ascii="Times New Roman" w:hAnsi="Times New Roman"/>
                <w:sz w:val="21"/>
                <w:szCs w:val="21"/>
              </w:rPr>
            </w:pPr>
            <w:r w:rsidRPr="0034473B">
              <w:rPr>
                <w:rFonts w:ascii="Times New Roman" w:hAnsi="Times New Roman"/>
                <w:sz w:val="21"/>
                <w:szCs w:val="21"/>
              </w:rPr>
              <w:t>Гүйцэтгэгч ажлын хөтөлбөрийг, эсхүл үе шатны ажлын хуваарийг</w:t>
            </w:r>
            <w:r w:rsidRPr="00F15C93">
              <w:rPr>
                <w:rFonts w:ascii="Times New Roman" w:hAnsi="Times New Roman"/>
                <w:sz w:val="21"/>
                <w:szCs w:val="21"/>
                <w:vertAlign w:val="superscript"/>
              </w:rPr>
              <w:footnoteReference w:id="18"/>
            </w:r>
            <w:r w:rsidRPr="0034473B">
              <w:rPr>
                <w:rFonts w:ascii="Times New Roman" w:hAnsi="Times New Roman"/>
                <w:sz w:val="21"/>
                <w:szCs w:val="21"/>
              </w:rPr>
              <w:t xml:space="preserve"> тодотгосон тохиолдолд бэлэн мөнгөний урсгалын урьдчилсан тооцоог төслийн менежерт гаргаж ирүүлнэ. Бэлэн мөнгөний урсгалын урьдчилсан тооцоог гэрээнд заасан валютын төрөл, ханшаар хийнэ.</w:t>
            </w:r>
          </w:p>
        </w:tc>
      </w:tr>
      <w:tr w:rsidR="0045008F" w:rsidRPr="0034473B">
        <w:tc>
          <w:tcPr>
            <w:tcW w:w="1998" w:type="dxa"/>
          </w:tcPr>
          <w:p w:rsidR="0045008F" w:rsidRPr="0034473B" w:rsidRDefault="0045008F" w:rsidP="00EC0742">
            <w:pPr>
              <w:pStyle w:val="BodyTextIndent"/>
              <w:spacing w:line="240" w:lineRule="exact"/>
              <w:ind w:left="0" w:firstLine="0"/>
              <w:jc w:val="left"/>
              <w:rPr>
                <w:rFonts w:ascii="Times New Roman" w:hAnsi="Times New Roman"/>
                <w:b/>
                <w:bCs/>
                <w:sz w:val="21"/>
                <w:szCs w:val="21"/>
              </w:rPr>
            </w:pPr>
          </w:p>
          <w:p w:rsidR="0045008F" w:rsidRPr="0034473B" w:rsidRDefault="0045008F" w:rsidP="00003DD9">
            <w:pPr>
              <w:pStyle w:val="BodyTextIndent"/>
              <w:numPr>
                <w:ilvl w:val="0"/>
                <w:numId w:val="36"/>
              </w:numPr>
              <w:spacing w:line="240" w:lineRule="exact"/>
              <w:jc w:val="left"/>
              <w:rPr>
                <w:rFonts w:ascii="Times New Roman" w:hAnsi="Times New Roman"/>
                <w:b/>
                <w:bCs/>
                <w:sz w:val="21"/>
                <w:szCs w:val="21"/>
              </w:rPr>
            </w:pPr>
            <w:r w:rsidRPr="0034473B">
              <w:rPr>
                <w:rFonts w:ascii="Times New Roman" w:hAnsi="Times New Roman"/>
                <w:b/>
                <w:bCs/>
                <w:sz w:val="21"/>
                <w:szCs w:val="21"/>
              </w:rPr>
              <w:t>Төлбөрийн мэдэгдэл</w:t>
            </w:r>
          </w:p>
        </w:tc>
        <w:tc>
          <w:tcPr>
            <w:tcW w:w="7290" w:type="dxa"/>
          </w:tcPr>
          <w:p w:rsidR="0045008F" w:rsidRPr="0034473B" w:rsidRDefault="0045008F" w:rsidP="00003DD9">
            <w:pPr>
              <w:pStyle w:val="BodyTextIndent"/>
              <w:spacing w:line="240" w:lineRule="exact"/>
              <w:ind w:left="574" w:firstLine="0"/>
              <w:rPr>
                <w:rFonts w:ascii="Times New Roman" w:hAnsi="Times New Roman"/>
                <w:sz w:val="21"/>
                <w:szCs w:val="21"/>
              </w:rPr>
            </w:pPr>
          </w:p>
          <w:p w:rsidR="00003DD9" w:rsidRPr="00003DD9" w:rsidRDefault="00003DD9" w:rsidP="00003DD9">
            <w:pPr>
              <w:pStyle w:val="ListParagraph"/>
              <w:numPr>
                <w:ilvl w:val="0"/>
                <w:numId w:val="34"/>
              </w:numPr>
              <w:spacing w:line="240" w:lineRule="exact"/>
              <w:jc w:val="both"/>
              <w:rPr>
                <w:vanish/>
                <w:sz w:val="21"/>
                <w:szCs w:val="21"/>
              </w:rPr>
            </w:pPr>
          </w:p>
          <w:p w:rsidR="0045008F" w:rsidRPr="00EB1C7C" w:rsidRDefault="0045008F" w:rsidP="00003DD9">
            <w:pPr>
              <w:pStyle w:val="BodyTextIndent"/>
              <w:numPr>
                <w:ilvl w:val="1"/>
                <w:numId w:val="34"/>
              </w:numPr>
              <w:spacing w:line="240" w:lineRule="exact"/>
              <w:rPr>
                <w:rFonts w:ascii="Times New Roman" w:hAnsi="Times New Roman"/>
                <w:sz w:val="21"/>
                <w:szCs w:val="21"/>
              </w:rPr>
            </w:pPr>
            <w:r w:rsidRPr="0034473B">
              <w:rPr>
                <w:rFonts w:ascii="Times New Roman" w:hAnsi="Times New Roman"/>
                <w:sz w:val="21"/>
                <w:szCs w:val="21"/>
              </w:rPr>
              <w:t>Гүйцэтгэгч нь хийгдсэн ажлын гүйцэтгэлийн тайланг сар бүр төслийн менежерт гаргаж өгөх бөгөөд түүнд нэхэмжилсэн дүн нь нийт гарсан зардлаас өмнө нэхэмжилсэн дүнг хассан хэмжээтэй байна.</w:t>
            </w:r>
          </w:p>
          <w:p w:rsidR="00EB1C7C" w:rsidRPr="0034473B" w:rsidRDefault="00EB1C7C" w:rsidP="00EB1C7C">
            <w:pPr>
              <w:pStyle w:val="BodyTextIndent"/>
              <w:spacing w:line="240" w:lineRule="exact"/>
              <w:ind w:left="574" w:firstLine="0"/>
              <w:rPr>
                <w:rFonts w:ascii="Times New Roman" w:hAnsi="Times New Roman"/>
                <w:sz w:val="21"/>
                <w:szCs w:val="21"/>
              </w:rPr>
            </w:pPr>
          </w:p>
        </w:tc>
      </w:tr>
      <w:tr w:rsidR="0045008F" w:rsidRPr="0034473B">
        <w:tc>
          <w:tcPr>
            <w:tcW w:w="1998" w:type="dxa"/>
          </w:tcPr>
          <w:p w:rsidR="0045008F" w:rsidRPr="0034473B" w:rsidRDefault="0045008F" w:rsidP="00EC0742">
            <w:pPr>
              <w:pStyle w:val="BodyTextIndent"/>
              <w:spacing w:line="240" w:lineRule="exact"/>
              <w:ind w:left="0" w:firstLine="0"/>
              <w:jc w:val="left"/>
              <w:rPr>
                <w:rFonts w:ascii="Times New Roman" w:hAnsi="Times New Roman"/>
                <w:b/>
                <w:bCs/>
                <w:sz w:val="21"/>
                <w:szCs w:val="21"/>
              </w:rPr>
            </w:pPr>
          </w:p>
        </w:tc>
        <w:tc>
          <w:tcPr>
            <w:tcW w:w="7290" w:type="dxa"/>
          </w:tcPr>
          <w:p w:rsidR="0045008F" w:rsidRPr="00EB1C7C" w:rsidRDefault="0045008F" w:rsidP="00003DD9">
            <w:pPr>
              <w:pStyle w:val="BodyTextIndent"/>
              <w:numPr>
                <w:ilvl w:val="1"/>
                <w:numId w:val="34"/>
              </w:numPr>
              <w:spacing w:line="240" w:lineRule="exact"/>
              <w:rPr>
                <w:rFonts w:ascii="Times New Roman" w:hAnsi="Times New Roman"/>
                <w:sz w:val="21"/>
                <w:szCs w:val="21"/>
              </w:rPr>
            </w:pPr>
            <w:r w:rsidRPr="0034473B">
              <w:rPr>
                <w:rFonts w:ascii="Times New Roman" w:hAnsi="Times New Roman"/>
                <w:sz w:val="21"/>
                <w:szCs w:val="21"/>
              </w:rPr>
              <w:t>Төслийн менежер гүйцэтгэгчийн ирүүлсэн ажлын гүйцэтгэлийг шалгаж, түүнд төлөх төлбөрийн дүнг тодорхойлж батална.</w:t>
            </w:r>
          </w:p>
          <w:p w:rsidR="00EB1C7C" w:rsidRPr="0034473B" w:rsidRDefault="00EB1C7C" w:rsidP="00EB1C7C">
            <w:pPr>
              <w:pStyle w:val="BodyTextIndent"/>
              <w:spacing w:line="240" w:lineRule="exact"/>
              <w:ind w:left="574" w:firstLine="0"/>
              <w:rPr>
                <w:rFonts w:ascii="Times New Roman" w:hAnsi="Times New Roman"/>
                <w:sz w:val="21"/>
                <w:szCs w:val="21"/>
              </w:rPr>
            </w:pPr>
          </w:p>
        </w:tc>
      </w:tr>
      <w:tr w:rsidR="0045008F" w:rsidRPr="0034473B">
        <w:tc>
          <w:tcPr>
            <w:tcW w:w="1998" w:type="dxa"/>
          </w:tcPr>
          <w:p w:rsidR="0045008F" w:rsidRPr="0034473B" w:rsidRDefault="0045008F" w:rsidP="00EC0742">
            <w:pPr>
              <w:pStyle w:val="BodyTextIndent"/>
              <w:spacing w:line="240" w:lineRule="exact"/>
              <w:ind w:left="0" w:firstLine="0"/>
              <w:jc w:val="left"/>
              <w:rPr>
                <w:rFonts w:ascii="Times New Roman" w:hAnsi="Times New Roman"/>
                <w:b/>
                <w:bCs/>
                <w:sz w:val="21"/>
                <w:szCs w:val="21"/>
              </w:rPr>
            </w:pPr>
          </w:p>
        </w:tc>
        <w:tc>
          <w:tcPr>
            <w:tcW w:w="7290" w:type="dxa"/>
          </w:tcPr>
          <w:p w:rsidR="0045008F" w:rsidRPr="00EB1C7C" w:rsidRDefault="0045008F" w:rsidP="00003DD9">
            <w:pPr>
              <w:pStyle w:val="BodyTextIndent"/>
              <w:numPr>
                <w:ilvl w:val="1"/>
                <w:numId w:val="34"/>
              </w:numPr>
              <w:spacing w:line="240" w:lineRule="exact"/>
              <w:rPr>
                <w:rFonts w:ascii="Times New Roman" w:hAnsi="Times New Roman"/>
                <w:sz w:val="21"/>
                <w:szCs w:val="21"/>
              </w:rPr>
            </w:pPr>
            <w:r w:rsidRPr="0034473B">
              <w:rPr>
                <w:rFonts w:ascii="Times New Roman" w:hAnsi="Times New Roman"/>
                <w:sz w:val="21"/>
                <w:szCs w:val="21"/>
              </w:rPr>
              <w:t>Гүйцэтгэсэн ажилд төлөх төлбөрийн дүнг тооцохдоо үе шатны ажлын хуваарьт заасан бүрэн хийж гүйцэтгэсэн үе шатны ажлын үнэд үндэслэнэ.</w:t>
            </w:r>
            <w:r w:rsidRPr="00F15C93">
              <w:rPr>
                <w:rFonts w:ascii="Times New Roman" w:hAnsi="Times New Roman"/>
                <w:sz w:val="21"/>
                <w:szCs w:val="21"/>
                <w:vertAlign w:val="superscript"/>
              </w:rPr>
              <w:footnoteReference w:id="19"/>
            </w:r>
          </w:p>
          <w:p w:rsidR="00EB1C7C" w:rsidRPr="0034473B" w:rsidRDefault="00EB1C7C" w:rsidP="00EB1C7C">
            <w:pPr>
              <w:pStyle w:val="BodyTextIndent"/>
              <w:spacing w:line="240" w:lineRule="exact"/>
              <w:ind w:left="574" w:firstLine="0"/>
              <w:rPr>
                <w:rFonts w:ascii="Times New Roman" w:hAnsi="Times New Roman"/>
                <w:sz w:val="21"/>
                <w:szCs w:val="21"/>
              </w:rPr>
            </w:pPr>
          </w:p>
        </w:tc>
      </w:tr>
      <w:tr w:rsidR="0045008F" w:rsidRPr="0034473B">
        <w:tc>
          <w:tcPr>
            <w:tcW w:w="1998" w:type="dxa"/>
          </w:tcPr>
          <w:p w:rsidR="0045008F" w:rsidRPr="0034473B" w:rsidRDefault="0045008F" w:rsidP="00EC0742">
            <w:pPr>
              <w:pStyle w:val="BodyTextIndent"/>
              <w:spacing w:line="240" w:lineRule="exact"/>
              <w:ind w:left="0" w:firstLine="0"/>
              <w:jc w:val="left"/>
              <w:rPr>
                <w:rFonts w:ascii="Times New Roman" w:hAnsi="Times New Roman"/>
                <w:b/>
                <w:bCs/>
                <w:sz w:val="21"/>
                <w:szCs w:val="21"/>
              </w:rPr>
            </w:pPr>
          </w:p>
        </w:tc>
        <w:tc>
          <w:tcPr>
            <w:tcW w:w="7290" w:type="dxa"/>
          </w:tcPr>
          <w:p w:rsidR="0045008F" w:rsidRPr="00EB1C7C" w:rsidRDefault="0045008F" w:rsidP="00003DD9">
            <w:pPr>
              <w:pStyle w:val="BodyTextIndent"/>
              <w:numPr>
                <w:ilvl w:val="1"/>
                <w:numId w:val="34"/>
              </w:numPr>
              <w:spacing w:line="240" w:lineRule="exact"/>
              <w:rPr>
                <w:rFonts w:ascii="Times New Roman" w:hAnsi="Times New Roman"/>
                <w:sz w:val="21"/>
                <w:szCs w:val="21"/>
              </w:rPr>
            </w:pPr>
            <w:r w:rsidRPr="0034473B">
              <w:rPr>
                <w:rFonts w:ascii="Times New Roman" w:hAnsi="Times New Roman"/>
                <w:sz w:val="21"/>
                <w:szCs w:val="21"/>
              </w:rPr>
              <w:t>Гүйцэтгэсэн ажилд төлөх төлбөрийн дүн нь өөрчлөлтөөр хийгдсэн ажлын болон нөхөн төлбөрийн зардлыг багтаана.</w:t>
            </w:r>
          </w:p>
          <w:p w:rsidR="00EB1C7C" w:rsidRPr="0034473B" w:rsidRDefault="00EB1C7C" w:rsidP="00EB1C7C">
            <w:pPr>
              <w:pStyle w:val="BodyTextIndent"/>
              <w:spacing w:line="240" w:lineRule="exact"/>
              <w:ind w:left="574" w:firstLine="0"/>
              <w:rPr>
                <w:rFonts w:ascii="Times New Roman" w:hAnsi="Times New Roman"/>
                <w:sz w:val="21"/>
                <w:szCs w:val="21"/>
              </w:rPr>
            </w:pPr>
          </w:p>
        </w:tc>
      </w:tr>
      <w:tr w:rsidR="0045008F" w:rsidRPr="0034473B">
        <w:tc>
          <w:tcPr>
            <w:tcW w:w="1998" w:type="dxa"/>
          </w:tcPr>
          <w:p w:rsidR="0045008F" w:rsidRPr="0034473B" w:rsidRDefault="0045008F" w:rsidP="00EC0742">
            <w:pPr>
              <w:pStyle w:val="BodyTextIndent"/>
              <w:spacing w:line="240" w:lineRule="exact"/>
              <w:ind w:left="0" w:firstLine="0"/>
              <w:jc w:val="left"/>
              <w:rPr>
                <w:rFonts w:ascii="Times New Roman" w:hAnsi="Times New Roman"/>
                <w:b/>
                <w:bCs/>
                <w:sz w:val="21"/>
                <w:szCs w:val="21"/>
              </w:rPr>
            </w:pPr>
          </w:p>
        </w:tc>
        <w:tc>
          <w:tcPr>
            <w:tcW w:w="7290" w:type="dxa"/>
          </w:tcPr>
          <w:p w:rsidR="0045008F" w:rsidRPr="00EB1C7C" w:rsidRDefault="0045008F" w:rsidP="00003DD9">
            <w:pPr>
              <w:pStyle w:val="BodyTextIndent"/>
              <w:numPr>
                <w:ilvl w:val="1"/>
                <w:numId w:val="34"/>
              </w:numPr>
              <w:spacing w:line="240" w:lineRule="exact"/>
              <w:rPr>
                <w:rFonts w:ascii="Times New Roman" w:hAnsi="Times New Roman"/>
                <w:sz w:val="21"/>
                <w:szCs w:val="21"/>
              </w:rPr>
            </w:pPr>
            <w:r w:rsidRPr="0034473B">
              <w:rPr>
                <w:rFonts w:ascii="Times New Roman" w:hAnsi="Times New Roman"/>
                <w:sz w:val="21"/>
                <w:szCs w:val="21"/>
              </w:rPr>
              <w:t>Өмнөх төлбөрийн мэдэгдэлд хамрагдсан зардлыг дахин нэхэмжилсэн бол төслийн менежер түүнийг төлбөр хийх дүнгээс хасна.</w:t>
            </w:r>
          </w:p>
          <w:p w:rsidR="00EB1C7C" w:rsidRPr="0034473B" w:rsidRDefault="00EB1C7C" w:rsidP="00EB1C7C">
            <w:pPr>
              <w:pStyle w:val="BodyTextIndent"/>
              <w:spacing w:line="240" w:lineRule="exact"/>
              <w:ind w:left="574" w:firstLine="0"/>
              <w:rPr>
                <w:rFonts w:ascii="Times New Roman" w:hAnsi="Times New Roman"/>
                <w:sz w:val="21"/>
                <w:szCs w:val="21"/>
              </w:rPr>
            </w:pPr>
          </w:p>
        </w:tc>
      </w:tr>
      <w:tr w:rsidR="0045008F" w:rsidRPr="0034473B">
        <w:tc>
          <w:tcPr>
            <w:tcW w:w="1998" w:type="dxa"/>
          </w:tcPr>
          <w:p w:rsidR="0045008F" w:rsidRPr="0034473B" w:rsidRDefault="0045008F" w:rsidP="00003DD9">
            <w:pPr>
              <w:pStyle w:val="BodyTextIndent"/>
              <w:numPr>
                <w:ilvl w:val="0"/>
                <w:numId w:val="36"/>
              </w:numPr>
              <w:spacing w:line="240" w:lineRule="exact"/>
              <w:jc w:val="left"/>
              <w:rPr>
                <w:rFonts w:ascii="Times New Roman" w:hAnsi="Times New Roman"/>
                <w:b/>
                <w:bCs/>
                <w:sz w:val="21"/>
                <w:szCs w:val="21"/>
              </w:rPr>
            </w:pPr>
            <w:r w:rsidRPr="0034473B">
              <w:rPr>
                <w:rFonts w:ascii="Times New Roman" w:hAnsi="Times New Roman"/>
                <w:b/>
                <w:bCs/>
                <w:sz w:val="21"/>
                <w:szCs w:val="21"/>
              </w:rPr>
              <w:t>Төлбөр</w:t>
            </w:r>
          </w:p>
        </w:tc>
        <w:tc>
          <w:tcPr>
            <w:tcW w:w="7290" w:type="dxa"/>
          </w:tcPr>
          <w:p w:rsidR="00003DD9" w:rsidRPr="00003DD9" w:rsidRDefault="00003DD9" w:rsidP="00003DD9">
            <w:pPr>
              <w:pStyle w:val="ListParagraph"/>
              <w:numPr>
                <w:ilvl w:val="0"/>
                <w:numId w:val="34"/>
              </w:numPr>
              <w:spacing w:line="240" w:lineRule="exact"/>
              <w:jc w:val="both"/>
              <w:rPr>
                <w:vanish/>
                <w:sz w:val="21"/>
                <w:szCs w:val="21"/>
              </w:rPr>
            </w:pPr>
          </w:p>
          <w:p w:rsidR="0045008F" w:rsidRPr="00EB1C7C" w:rsidRDefault="0045008F" w:rsidP="00003DD9">
            <w:pPr>
              <w:pStyle w:val="BodyTextIndent"/>
              <w:numPr>
                <w:ilvl w:val="1"/>
                <w:numId w:val="34"/>
              </w:numPr>
              <w:spacing w:line="240" w:lineRule="exact"/>
              <w:rPr>
                <w:rFonts w:ascii="Times New Roman" w:hAnsi="Times New Roman"/>
                <w:sz w:val="21"/>
                <w:szCs w:val="21"/>
              </w:rPr>
            </w:pPr>
            <w:r w:rsidRPr="0034473B">
              <w:rPr>
                <w:rFonts w:ascii="Times New Roman" w:hAnsi="Times New Roman"/>
                <w:sz w:val="21"/>
                <w:szCs w:val="21"/>
              </w:rPr>
              <w:t>Төлбөр хийхдээ холбогдох урьдчилгаа төлбөр болон барьцаа хөрөнгийг хасна. Захиалагч нь төслийн менежерийн баталсан дүнг гэрээний тусгай нөхцөлд заасан хугацаанд гүйцэтгэгчид төлнө. Хэрэв захиалагч төлбөрийг хугацаанд нь хийгээгүй бол хугацаа хоцруулсан төлбөрт ногдох торгуулийг дараагийн төлбөр хийхдээ хамт төлнө. Торгуулийг төлбөр төлөх ёстой байсан өдрөөс төлбөрийг хийсэн өдөр хүртэлх хугацаанд тооцно. Торгуулийг тооцохдоо төлбөрийн валют тус бүрийн арилжааны зээлийн хүүгийн тухайн үеийн зонхилох ханшийг баримтлана.</w:t>
            </w:r>
          </w:p>
          <w:p w:rsidR="00EB1C7C" w:rsidRPr="0034473B" w:rsidRDefault="00EB1C7C" w:rsidP="00EB1C7C">
            <w:pPr>
              <w:pStyle w:val="BodyTextIndent"/>
              <w:spacing w:line="240" w:lineRule="exact"/>
              <w:ind w:left="574" w:firstLine="0"/>
              <w:rPr>
                <w:rFonts w:ascii="Times New Roman" w:hAnsi="Times New Roman"/>
                <w:sz w:val="21"/>
                <w:szCs w:val="21"/>
              </w:rPr>
            </w:pPr>
          </w:p>
        </w:tc>
      </w:tr>
      <w:tr w:rsidR="0045008F" w:rsidRPr="0034473B">
        <w:tc>
          <w:tcPr>
            <w:tcW w:w="1998" w:type="dxa"/>
          </w:tcPr>
          <w:p w:rsidR="0045008F" w:rsidRPr="0034473B" w:rsidRDefault="0045008F" w:rsidP="00EC0742">
            <w:pPr>
              <w:pStyle w:val="BodyTextIndent"/>
              <w:spacing w:line="240" w:lineRule="exact"/>
              <w:ind w:left="0" w:firstLine="0"/>
              <w:jc w:val="left"/>
              <w:rPr>
                <w:rFonts w:ascii="Times New Roman" w:hAnsi="Times New Roman"/>
                <w:b/>
                <w:bCs/>
                <w:sz w:val="21"/>
                <w:szCs w:val="21"/>
              </w:rPr>
            </w:pPr>
          </w:p>
        </w:tc>
        <w:tc>
          <w:tcPr>
            <w:tcW w:w="7290" w:type="dxa"/>
          </w:tcPr>
          <w:p w:rsidR="0045008F" w:rsidRPr="00EB1C7C" w:rsidRDefault="0045008F" w:rsidP="00003DD9">
            <w:pPr>
              <w:pStyle w:val="BodyTextIndent"/>
              <w:numPr>
                <w:ilvl w:val="1"/>
                <w:numId w:val="34"/>
              </w:numPr>
              <w:spacing w:line="240" w:lineRule="exact"/>
              <w:rPr>
                <w:rFonts w:ascii="Times New Roman" w:hAnsi="Times New Roman"/>
                <w:sz w:val="21"/>
                <w:szCs w:val="21"/>
              </w:rPr>
            </w:pPr>
            <w:r w:rsidRPr="0034473B">
              <w:rPr>
                <w:rFonts w:ascii="Times New Roman" w:hAnsi="Times New Roman"/>
                <w:sz w:val="21"/>
                <w:szCs w:val="21"/>
              </w:rPr>
              <w:t xml:space="preserve">Хэрэв сүүлд ирүүлсэн мэдэгдлээр, эсхүл шүүхийн шийдвэрийн улмаас өмнөх мэдэгдэлд заагдсан дүн нэмэгдсэн бол хугацаа хоцорсон төлбөрт ногдох торгуулийг энэ зүйлд заасны дагуу гүйцэтгэгчид төлнө. Торгуулийг нэмэгдсэн дүнг төлөх ёстой байсан өдрөөс эхэлж тооцно.  </w:t>
            </w:r>
          </w:p>
          <w:p w:rsidR="00EB1C7C" w:rsidRPr="0034473B" w:rsidRDefault="00EB1C7C" w:rsidP="00EB1C7C">
            <w:pPr>
              <w:pStyle w:val="BodyTextIndent"/>
              <w:spacing w:line="240" w:lineRule="exact"/>
              <w:ind w:left="574" w:firstLine="0"/>
              <w:rPr>
                <w:rFonts w:ascii="Times New Roman" w:hAnsi="Times New Roman"/>
                <w:sz w:val="21"/>
                <w:szCs w:val="21"/>
              </w:rPr>
            </w:pPr>
          </w:p>
        </w:tc>
      </w:tr>
      <w:tr w:rsidR="0045008F" w:rsidRPr="0034473B">
        <w:tc>
          <w:tcPr>
            <w:tcW w:w="1998" w:type="dxa"/>
          </w:tcPr>
          <w:p w:rsidR="0045008F" w:rsidRPr="0034473B" w:rsidRDefault="0045008F" w:rsidP="00EC0742">
            <w:pPr>
              <w:pStyle w:val="BodyTextIndent"/>
              <w:spacing w:line="240" w:lineRule="exact"/>
              <w:ind w:left="0" w:firstLine="0"/>
              <w:jc w:val="left"/>
              <w:rPr>
                <w:rFonts w:ascii="Times New Roman" w:hAnsi="Times New Roman"/>
                <w:b/>
                <w:bCs/>
                <w:sz w:val="21"/>
                <w:szCs w:val="21"/>
              </w:rPr>
            </w:pPr>
          </w:p>
        </w:tc>
        <w:tc>
          <w:tcPr>
            <w:tcW w:w="7290" w:type="dxa"/>
          </w:tcPr>
          <w:p w:rsidR="0045008F" w:rsidRPr="00EB1C7C" w:rsidRDefault="0045008F" w:rsidP="00003DD9">
            <w:pPr>
              <w:pStyle w:val="BodyTextIndent"/>
              <w:numPr>
                <w:ilvl w:val="1"/>
                <w:numId w:val="34"/>
              </w:numPr>
              <w:spacing w:line="240" w:lineRule="exact"/>
              <w:rPr>
                <w:rFonts w:ascii="Times New Roman" w:hAnsi="Times New Roman"/>
                <w:sz w:val="21"/>
                <w:szCs w:val="21"/>
              </w:rPr>
            </w:pPr>
            <w:r w:rsidRPr="0034473B">
              <w:rPr>
                <w:rFonts w:ascii="Times New Roman" w:hAnsi="Times New Roman"/>
                <w:sz w:val="21"/>
                <w:szCs w:val="21"/>
              </w:rPr>
              <w:t>Гэрээнд өөрөөр заагаагүй бол, бүх төлбөр, суутгалыг гэрээний үнийг бүрдүүлэх валютын хувь хэмжээгээр тооцож төлөх буюу суутгана.</w:t>
            </w:r>
          </w:p>
          <w:p w:rsidR="00EB1C7C" w:rsidRPr="0034473B" w:rsidRDefault="00EB1C7C" w:rsidP="00EB1C7C">
            <w:pPr>
              <w:pStyle w:val="BodyTextIndent"/>
              <w:spacing w:line="240" w:lineRule="exact"/>
              <w:ind w:left="574" w:firstLine="0"/>
              <w:rPr>
                <w:rFonts w:ascii="Times New Roman" w:hAnsi="Times New Roman"/>
                <w:sz w:val="21"/>
                <w:szCs w:val="21"/>
              </w:rPr>
            </w:pPr>
          </w:p>
        </w:tc>
      </w:tr>
      <w:tr w:rsidR="0045008F" w:rsidRPr="0034473B">
        <w:tc>
          <w:tcPr>
            <w:tcW w:w="1998" w:type="dxa"/>
          </w:tcPr>
          <w:p w:rsidR="0045008F" w:rsidRPr="0034473B" w:rsidRDefault="0045008F" w:rsidP="00EC0742">
            <w:pPr>
              <w:pStyle w:val="BodyTextIndent"/>
              <w:spacing w:line="240" w:lineRule="exact"/>
              <w:ind w:left="0" w:firstLine="0"/>
              <w:jc w:val="left"/>
              <w:rPr>
                <w:rFonts w:ascii="Times New Roman" w:hAnsi="Times New Roman"/>
                <w:b/>
                <w:bCs/>
                <w:sz w:val="21"/>
                <w:szCs w:val="21"/>
              </w:rPr>
            </w:pPr>
          </w:p>
        </w:tc>
        <w:tc>
          <w:tcPr>
            <w:tcW w:w="7290" w:type="dxa"/>
          </w:tcPr>
          <w:p w:rsidR="0045008F" w:rsidRPr="00EB1C7C" w:rsidRDefault="0045008F" w:rsidP="00003DD9">
            <w:pPr>
              <w:pStyle w:val="BodyTextIndent"/>
              <w:numPr>
                <w:ilvl w:val="1"/>
                <w:numId w:val="34"/>
              </w:numPr>
              <w:spacing w:line="240" w:lineRule="exact"/>
              <w:rPr>
                <w:rFonts w:ascii="Times New Roman" w:hAnsi="Times New Roman"/>
                <w:sz w:val="21"/>
                <w:szCs w:val="21"/>
              </w:rPr>
            </w:pPr>
            <w:r w:rsidRPr="0034473B">
              <w:rPr>
                <w:rFonts w:ascii="Times New Roman" w:hAnsi="Times New Roman"/>
                <w:sz w:val="21"/>
                <w:szCs w:val="21"/>
              </w:rPr>
              <w:t>Нэгж болон нийт үнийг тусгаагүй ажлын нэр төрөлд захиалагч төлбөр хийхгүй бөгөөд тэдгээрийг гэрээнд заасан бусад нэгж болон нийт үнэд орсон гэж үзнэ.</w:t>
            </w:r>
          </w:p>
          <w:p w:rsidR="00EB1C7C" w:rsidRPr="0034473B" w:rsidRDefault="00EB1C7C" w:rsidP="00EB1C7C">
            <w:pPr>
              <w:pStyle w:val="BodyTextIndent"/>
              <w:spacing w:line="240" w:lineRule="exact"/>
              <w:ind w:left="574" w:firstLine="0"/>
              <w:rPr>
                <w:rFonts w:ascii="Times New Roman" w:hAnsi="Times New Roman"/>
                <w:sz w:val="21"/>
                <w:szCs w:val="21"/>
              </w:rPr>
            </w:pPr>
          </w:p>
        </w:tc>
      </w:tr>
      <w:tr w:rsidR="0045008F" w:rsidRPr="0034473B">
        <w:tc>
          <w:tcPr>
            <w:tcW w:w="1998" w:type="dxa"/>
          </w:tcPr>
          <w:p w:rsidR="0045008F" w:rsidRPr="0034473B" w:rsidRDefault="0045008F" w:rsidP="00003DD9">
            <w:pPr>
              <w:pStyle w:val="BodyTextIndent"/>
              <w:numPr>
                <w:ilvl w:val="0"/>
                <w:numId w:val="36"/>
              </w:numPr>
              <w:spacing w:line="240" w:lineRule="exact"/>
              <w:jc w:val="left"/>
              <w:rPr>
                <w:rFonts w:ascii="Times New Roman" w:hAnsi="Times New Roman"/>
                <w:b/>
                <w:bCs/>
                <w:sz w:val="21"/>
                <w:szCs w:val="21"/>
              </w:rPr>
            </w:pPr>
            <w:r w:rsidRPr="0034473B">
              <w:rPr>
                <w:rFonts w:ascii="Times New Roman" w:hAnsi="Times New Roman"/>
                <w:b/>
                <w:bCs/>
                <w:sz w:val="21"/>
                <w:szCs w:val="21"/>
              </w:rPr>
              <w:t>Нөхөн төлбөр хийх нөхцөл</w:t>
            </w:r>
          </w:p>
        </w:tc>
        <w:tc>
          <w:tcPr>
            <w:tcW w:w="7290" w:type="dxa"/>
          </w:tcPr>
          <w:p w:rsidR="00003DD9" w:rsidRPr="00003DD9" w:rsidRDefault="00003DD9" w:rsidP="00003DD9">
            <w:pPr>
              <w:pStyle w:val="ListParagraph"/>
              <w:numPr>
                <w:ilvl w:val="0"/>
                <w:numId w:val="34"/>
              </w:numPr>
              <w:spacing w:line="240" w:lineRule="exact"/>
              <w:jc w:val="both"/>
              <w:rPr>
                <w:vanish/>
                <w:sz w:val="21"/>
                <w:szCs w:val="21"/>
              </w:rPr>
            </w:pPr>
          </w:p>
          <w:p w:rsidR="0045008F" w:rsidRPr="0034473B" w:rsidRDefault="0045008F" w:rsidP="00003DD9">
            <w:pPr>
              <w:pStyle w:val="BodyTextIndent"/>
              <w:numPr>
                <w:ilvl w:val="1"/>
                <w:numId w:val="34"/>
              </w:numPr>
              <w:spacing w:line="240" w:lineRule="exact"/>
              <w:rPr>
                <w:rFonts w:ascii="Times New Roman" w:hAnsi="Times New Roman"/>
                <w:sz w:val="21"/>
                <w:szCs w:val="21"/>
              </w:rPr>
            </w:pPr>
            <w:r w:rsidRPr="0034473B">
              <w:rPr>
                <w:rFonts w:ascii="Times New Roman" w:hAnsi="Times New Roman"/>
                <w:sz w:val="21"/>
                <w:szCs w:val="21"/>
              </w:rPr>
              <w:t xml:space="preserve">Дор дурдсан нөхцөлүүд нь нөхөн төлбөр хийх нөхцөл болно: </w:t>
            </w:r>
          </w:p>
          <w:p w:rsidR="0045008F" w:rsidRPr="0034473B" w:rsidRDefault="0045008F" w:rsidP="00EC0742">
            <w:pPr>
              <w:pStyle w:val="BodyTextIndent"/>
              <w:spacing w:line="180" w:lineRule="exact"/>
              <w:ind w:left="0" w:firstLine="0"/>
              <w:rPr>
                <w:rFonts w:ascii="Times New Roman" w:hAnsi="Times New Roman"/>
                <w:sz w:val="21"/>
                <w:szCs w:val="21"/>
              </w:rPr>
            </w:pPr>
          </w:p>
          <w:p w:rsidR="0045008F" w:rsidRPr="0034473B" w:rsidRDefault="0045008F" w:rsidP="00003DD9">
            <w:pPr>
              <w:pStyle w:val="BodyTextIndent"/>
              <w:spacing w:line="240" w:lineRule="exact"/>
              <w:rPr>
                <w:rFonts w:ascii="Times New Roman" w:hAnsi="Times New Roman"/>
                <w:sz w:val="21"/>
                <w:szCs w:val="21"/>
              </w:rPr>
            </w:pPr>
            <w:r w:rsidRPr="0034473B">
              <w:rPr>
                <w:rFonts w:ascii="Times New Roman" w:hAnsi="Times New Roman"/>
                <w:sz w:val="21"/>
                <w:szCs w:val="21"/>
              </w:rPr>
              <w:t>(а)</w:t>
            </w:r>
            <w:r w:rsidRPr="0034473B">
              <w:rPr>
                <w:rFonts w:ascii="Times New Roman" w:hAnsi="Times New Roman"/>
                <w:b/>
                <w:bCs/>
                <w:sz w:val="21"/>
                <w:szCs w:val="21"/>
              </w:rPr>
              <w:tab/>
            </w:r>
            <w:r w:rsidRPr="0034473B">
              <w:rPr>
                <w:rFonts w:ascii="Times New Roman" w:hAnsi="Times New Roman"/>
                <w:sz w:val="21"/>
                <w:szCs w:val="21"/>
                <w:lang w:val="mn-MN"/>
              </w:rPr>
              <w:t>з</w:t>
            </w:r>
            <w:r w:rsidRPr="0034473B">
              <w:rPr>
                <w:rFonts w:ascii="Times New Roman" w:hAnsi="Times New Roman"/>
                <w:sz w:val="21"/>
                <w:szCs w:val="21"/>
              </w:rPr>
              <w:t>ахиалагч гэрээний тусгай нөхцөлд заасан ажлынталбайг ашиглуулах хугацаанд багтаж ажлын талбайн аль нэг хэсгийг ашиглах боломжийг гүйцэтгэгчид олгоогүй;</w:t>
            </w:r>
          </w:p>
        </w:tc>
      </w:tr>
      <w:tr w:rsidR="0045008F" w:rsidRPr="0034473B">
        <w:tc>
          <w:tcPr>
            <w:tcW w:w="1998" w:type="dxa"/>
          </w:tcPr>
          <w:p w:rsidR="0045008F" w:rsidRPr="0034473B" w:rsidRDefault="0045008F" w:rsidP="00EC0742">
            <w:pPr>
              <w:pStyle w:val="BodyTextIndent"/>
              <w:spacing w:line="240" w:lineRule="exact"/>
              <w:ind w:left="0" w:firstLine="0"/>
              <w:jc w:val="left"/>
              <w:rPr>
                <w:rFonts w:ascii="Times New Roman" w:hAnsi="Times New Roman"/>
                <w:b/>
                <w:bCs/>
                <w:sz w:val="21"/>
                <w:szCs w:val="21"/>
              </w:rPr>
            </w:pPr>
          </w:p>
        </w:tc>
        <w:tc>
          <w:tcPr>
            <w:tcW w:w="7290" w:type="dxa"/>
          </w:tcPr>
          <w:p w:rsidR="0045008F" w:rsidRPr="0034473B" w:rsidRDefault="0045008F" w:rsidP="00003DD9">
            <w:pPr>
              <w:pStyle w:val="BodyTextIndent"/>
              <w:spacing w:line="240" w:lineRule="exact"/>
              <w:rPr>
                <w:rFonts w:ascii="Times New Roman" w:hAnsi="Times New Roman"/>
                <w:sz w:val="21"/>
                <w:szCs w:val="21"/>
              </w:rPr>
            </w:pPr>
          </w:p>
          <w:p w:rsidR="0045008F" w:rsidRPr="0034473B" w:rsidRDefault="0045008F" w:rsidP="00003DD9">
            <w:pPr>
              <w:pStyle w:val="BodyTextIndent"/>
              <w:spacing w:line="240" w:lineRule="exact"/>
              <w:rPr>
                <w:rFonts w:ascii="Times New Roman" w:hAnsi="Times New Roman"/>
                <w:sz w:val="21"/>
                <w:szCs w:val="21"/>
              </w:rPr>
            </w:pPr>
            <w:r w:rsidRPr="0034473B">
              <w:rPr>
                <w:rFonts w:ascii="Times New Roman" w:hAnsi="Times New Roman"/>
                <w:sz w:val="21"/>
                <w:szCs w:val="21"/>
              </w:rPr>
              <w:t>(б)</w:t>
            </w:r>
            <w:r w:rsidRPr="0034473B">
              <w:rPr>
                <w:rFonts w:ascii="Times New Roman" w:hAnsi="Times New Roman"/>
                <w:sz w:val="21"/>
                <w:szCs w:val="21"/>
              </w:rPr>
              <w:tab/>
            </w:r>
            <w:r w:rsidRPr="00003DD9">
              <w:rPr>
                <w:rFonts w:ascii="Times New Roman" w:hAnsi="Times New Roman"/>
                <w:sz w:val="21"/>
                <w:szCs w:val="21"/>
              </w:rPr>
              <w:t>з</w:t>
            </w:r>
            <w:r w:rsidRPr="0034473B">
              <w:rPr>
                <w:rFonts w:ascii="Times New Roman" w:hAnsi="Times New Roman"/>
                <w:sz w:val="21"/>
                <w:szCs w:val="21"/>
              </w:rPr>
              <w:t>ахиалагч бусад гүйцэтгэгчдийн хуваарьт гүйцэтгэгчийн гэрээний дагуу хийх ажилд нөлөөлөхөөр нэмэлт өөрчлөлт оруулсан;</w:t>
            </w:r>
          </w:p>
        </w:tc>
      </w:tr>
      <w:tr w:rsidR="0045008F" w:rsidRPr="0034473B">
        <w:tc>
          <w:tcPr>
            <w:tcW w:w="1998" w:type="dxa"/>
          </w:tcPr>
          <w:p w:rsidR="0045008F" w:rsidRPr="0034473B" w:rsidRDefault="0045008F" w:rsidP="00EC0742">
            <w:pPr>
              <w:pStyle w:val="BodyTextIndent"/>
              <w:spacing w:line="240" w:lineRule="exact"/>
              <w:ind w:left="0" w:firstLine="0"/>
              <w:jc w:val="left"/>
              <w:rPr>
                <w:rFonts w:ascii="Times New Roman" w:hAnsi="Times New Roman"/>
                <w:b/>
                <w:bCs/>
                <w:sz w:val="21"/>
                <w:szCs w:val="21"/>
              </w:rPr>
            </w:pPr>
          </w:p>
        </w:tc>
        <w:tc>
          <w:tcPr>
            <w:tcW w:w="7290" w:type="dxa"/>
          </w:tcPr>
          <w:p w:rsidR="0045008F" w:rsidRPr="0034473B" w:rsidRDefault="0045008F" w:rsidP="00003DD9">
            <w:pPr>
              <w:pStyle w:val="BodyTextIndent"/>
              <w:spacing w:line="240" w:lineRule="exact"/>
              <w:rPr>
                <w:rFonts w:ascii="Times New Roman" w:hAnsi="Times New Roman"/>
                <w:sz w:val="21"/>
                <w:szCs w:val="21"/>
              </w:rPr>
            </w:pPr>
          </w:p>
          <w:p w:rsidR="0045008F" w:rsidRPr="0034473B" w:rsidRDefault="0045008F" w:rsidP="00003DD9">
            <w:pPr>
              <w:pStyle w:val="BodyTextIndent"/>
              <w:spacing w:line="240" w:lineRule="exact"/>
              <w:rPr>
                <w:rFonts w:ascii="Times New Roman" w:hAnsi="Times New Roman"/>
                <w:sz w:val="21"/>
                <w:szCs w:val="21"/>
              </w:rPr>
            </w:pPr>
            <w:r w:rsidRPr="0034473B">
              <w:rPr>
                <w:rFonts w:ascii="Times New Roman" w:hAnsi="Times New Roman"/>
                <w:sz w:val="21"/>
                <w:szCs w:val="21"/>
              </w:rPr>
              <w:t>(в)</w:t>
            </w:r>
            <w:r w:rsidRPr="0034473B">
              <w:rPr>
                <w:rFonts w:ascii="Times New Roman" w:hAnsi="Times New Roman"/>
                <w:sz w:val="21"/>
                <w:szCs w:val="21"/>
              </w:rPr>
              <w:tab/>
            </w:r>
            <w:r w:rsidRPr="00003DD9">
              <w:rPr>
                <w:rFonts w:ascii="Times New Roman" w:hAnsi="Times New Roman"/>
                <w:sz w:val="21"/>
                <w:szCs w:val="21"/>
              </w:rPr>
              <w:t>т</w:t>
            </w:r>
            <w:r w:rsidRPr="0034473B">
              <w:rPr>
                <w:rFonts w:ascii="Times New Roman" w:hAnsi="Times New Roman"/>
                <w:sz w:val="21"/>
                <w:szCs w:val="21"/>
              </w:rPr>
              <w:t>өслийн менежер ажлыг хойшлуулах шийдвэр гаргасан, эсхүл ажлыг хугацаанд нь гүйцэтгэхэд шаардагдах зураг, техникийн тодорхойлолт, зааварчилгаа зэргийг гаргаж өгөөгүй;</w:t>
            </w:r>
          </w:p>
        </w:tc>
      </w:tr>
      <w:tr w:rsidR="0045008F" w:rsidRPr="0034473B">
        <w:tc>
          <w:tcPr>
            <w:tcW w:w="1998" w:type="dxa"/>
          </w:tcPr>
          <w:p w:rsidR="0045008F" w:rsidRPr="0034473B" w:rsidRDefault="0045008F" w:rsidP="00EC0742">
            <w:pPr>
              <w:pStyle w:val="BodyTextIndent"/>
              <w:spacing w:line="240" w:lineRule="exact"/>
              <w:ind w:left="0" w:firstLine="0"/>
              <w:jc w:val="left"/>
              <w:rPr>
                <w:rFonts w:ascii="Times New Roman" w:hAnsi="Times New Roman"/>
                <w:b/>
                <w:bCs/>
                <w:sz w:val="21"/>
                <w:szCs w:val="21"/>
              </w:rPr>
            </w:pPr>
          </w:p>
        </w:tc>
        <w:tc>
          <w:tcPr>
            <w:tcW w:w="7290" w:type="dxa"/>
          </w:tcPr>
          <w:p w:rsidR="0045008F" w:rsidRPr="0034473B" w:rsidRDefault="0045008F" w:rsidP="00003DD9">
            <w:pPr>
              <w:pStyle w:val="BodyTextIndent"/>
              <w:spacing w:line="240" w:lineRule="exact"/>
              <w:rPr>
                <w:rFonts w:ascii="Times New Roman" w:hAnsi="Times New Roman"/>
                <w:sz w:val="21"/>
                <w:szCs w:val="21"/>
              </w:rPr>
            </w:pPr>
          </w:p>
          <w:p w:rsidR="0045008F" w:rsidRPr="0034473B" w:rsidRDefault="0045008F" w:rsidP="00003DD9">
            <w:pPr>
              <w:pStyle w:val="BodyTextIndent"/>
              <w:spacing w:line="240" w:lineRule="exact"/>
              <w:rPr>
                <w:rFonts w:ascii="Times New Roman" w:hAnsi="Times New Roman"/>
                <w:sz w:val="21"/>
                <w:szCs w:val="21"/>
              </w:rPr>
            </w:pPr>
            <w:r w:rsidRPr="0034473B">
              <w:rPr>
                <w:rFonts w:ascii="Times New Roman" w:hAnsi="Times New Roman"/>
                <w:sz w:val="21"/>
                <w:szCs w:val="21"/>
              </w:rPr>
              <w:t>(г)</w:t>
            </w:r>
            <w:r w:rsidRPr="0034473B">
              <w:rPr>
                <w:rFonts w:ascii="Times New Roman" w:hAnsi="Times New Roman"/>
                <w:sz w:val="21"/>
                <w:szCs w:val="21"/>
              </w:rPr>
              <w:tab/>
            </w:r>
            <w:r w:rsidRPr="00003DD9">
              <w:rPr>
                <w:rFonts w:ascii="Times New Roman" w:hAnsi="Times New Roman"/>
                <w:sz w:val="21"/>
                <w:szCs w:val="21"/>
              </w:rPr>
              <w:t>т</w:t>
            </w:r>
            <w:r w:rsidRPr="0034473B">
              <w:rPr>
                <w:rFonts w:ascii="Times New Roman" w:hAnsi="Times New Roman"/>
                <w:sz w:val="21"/>
                <w:szCs w:val="21"/>
              </w:rPr>
              <w:t>өслийн менежер нь ажлын далд хэсгийг нээх, эсхүл нэмэлт шалгалт туршилт явуулах зааварчилгааг гүйцэтгэгчид өгсөн ба үүгээр зөрчил, гологдол илрээгүй бол;</w:t>
            </w:r>
          </w:p>
        </w:tc>
      </w:tr>
      <w:tr w:rsidR="0045008F" w:rsidRPr="0034473B">
        <w:tc>
          <w:tcPr>
            <w:tcW w:w="1998" w:type="dxa"/>
          </w:tcPr>
          <w:p w:rsidR="0045008F" w:rsidRPr="0034473B" w:rsidRDefault="0045008F" w:rsidP="00EC0742">
            <w:pPr>
              <w:pStyle w:val="BodyTextIndent"/>
              <w:spacing w:line="240" w:lineRule="exact"/>
              <w:ind w:left="0" w:firstLine="0"/>
              <w:jc w:val="left"/>
              <w:rPr>
                <w:rFonts w:ascii="Times New Roman" w:hAnsi="Times New Roman"/>
                <w:b/>
                <w:bCs/>
                <w:sz w:val="21"/>
                <w:szCs w:val="21"/>
              </w:rPr>
            </w:pPr>
          </w:p>
        </w:tc>
        <w:tc>
          <w:tcPr>
            <w:tcW w:w="7290" w:type="dxa"/>
          </w:tcPr>
          <w:p w:rsidR="0045008F" w:rsidRPr="0034473B" w:rsidRDefault="0045008F" w:rsidP="00003DD9">
            <w:pPr>
              <w:pStyle w:val="BodyTextIndent"/>
              <w:spacing w:line="240" w:lineRule="exact"/>
              <w:rPr>
                <w:rFonts w:ascii="Times New Roman" w:hAnsi="Times New Roman"/>
                <w:sz w:val="21"/>
                <w:szCs w:val="21"/>
              </w:rPr>
            </w:pPr>
          </w:p>
          <w:p w:rsidR="0045008F" w:rsidRPr="0034473B" w:rsidRDefault="0045008F" w:rsidP="00003DD9">
            <w:pPr>
              <w:pStyle w:val="BodyTextIndent"/>
              <w:spacing w:line="240" w:lineRule="exact"/>
              <w:rPr>
                <w:rFonts w:ascii="Times New Roman" w:hAnsi="Times New Roman"/>
                <w:sz w:val="21"/>
                <w:szCs w:val="21"/>
              </w:rPr>
            </w:pPr>
            <w:r w:rsidRPr="0034473B">
              <w:rPr>
                <w:rFonts w:ascii="Times New Roman" w:hAnsi="Times New Roman"/>
                <w:sz w:val="21"/>
                <w:szCs w:val="21"/>
              </w:rPr>
              <w:lastRenderedPageBreak/>
              <w:t>(д)</w:t>
            </w:r>
            <w:r w:rsidRPr="0034473B">
              <w:rPr>
                <w:rFonts w:ascii="Times New Roman" w:hAnsi="Times New Roman"/>
                <w:sz w:val="21"/>
                <w:szCs w:val="21"/>
              </w:rPr>
              <w:tab/>
            </w:r>
            <w:r w:rsidRPr="00003DD9">
              <w:rPr>
                <w:rFonts w:ascii="Times New Roman" w:hAnsi="Times New Roman"/>
                <w:sz w:val="21"/>
                <w:szCs w:val="21"/>
              </w:rPr>
              <w:t>т</w:t>
            </w:r>
            <w:r w:rsidRPr="0034473B">
              <w:rPr>
                <w:rFonts w:ascii="Times New Roman" w:hAnsi="Times New Roman"/>
                <w:sz w:val="21"/>
                <w:szCs w:val="21"/>
              </w:rPr>
              <w:t>өслийн менежер нь ажлыг туслан гүйцэтгүүлэхийг үндэслэлгүйгээр батлаагүй;</w:t>
            </w:r>
          </w:p>
        </w:tc>
      </w:tr>
      <w:tr w:rsidR="0045008F" w:rsidRPr="0034473B">
        <w:tc>
          <w:tcPr>
            <w:tcW w:w="1998" w:type="dxa"/>
          </w:tcPr>
          <w:p w:rsidR="0045008F" w:rsidRPr="0034473B" w:rsidRDefault="0045008F" w:rsidP="00EC0742">
            <w:pPr>
              <w:pStyle w:val="BodyTextIndent"/>
              <w:spacing w:line="240" w:lineRule="exact"/>
              <w:ind w:left="0" w:firstLine="0"/>
              <w:jc w:val="left"/>
              <w:rPr>
                <w:rFonts w:ascii="Times New Roman" w:hAnsi="Times New Roman"/>
                <w:b/>
                <w:bCs/>
                <w:sz w:val="21"/>
                <w:szCs w:val="21"/>
              </w:rPr>
            </w:pPr>
          </w:p>
        </w:tc>
        <w:tc>
          <w:tcPr>
            <w:tcW w:w="7290" w:type="dxa"/>
          </w:tcPr>
          <w:p w:rsidR="0045008F" w:rsidRPr="0034473B" w:rsidRDefault="0045008F" w:rsidP="00003DD9">
            <w:pPr>
              <w:pStyle w:val="BodyTextIndent"/>
              <w:spacing w:line="240" w:lineRule="exact"/>
              <w:rPr>
                <w:rFonts w:ascii="Times New Roman" w:hAnsi="Times New Roman"/>
                <w:sz w:val="21"/>
                <w:szCs w:val="21"/>
              </w:rPr>
            </w:pPr>
          </w:p>
          <w:p w:rsidR="0045008F" w:rsidRPr="0034473B" w:rsidRDefault="0045008F" w:rsidP="00003DD9">
            <w:pPr>
              <w:pStyle w:val="BodyTextIndent"/>
              <w:spacing w:line="240" w:lineRule="exact"/>
              <w:rPr>
                <w:rFonts w:ascii="Times New Roman" w:hAnsi="Times New Roman"/>
                <w:sz w:val="21"/>
                <w:szCs w:val="21"/>
              </w:rPr>
            </w:pPr>
            <w:r w:rsidRPr="0034473B">
              <w:rPr>
                <w:rFonts w:ascii="Times New Roman" w:hAnsi="Times New Roman"/>
                <w:sz w:val="21"/>
                <w:szCs w:val="21"/>
              </w:rPr>
              <w:t>(е)</w:t>
            </w:r>
            <w:r w:rsidRPr="0034473B">
              <w:rPr>
                <w:rFonts w:ascii="Times New Roman" w:hAnsi="Times New Roman"/>
                <w:sz w:val="21"/>
                <w:szCs w:val="21"/>
              </w:rPr>
              <w:tab/>
            </w:r>
            <w:r w:rsidRPr="00003DD9">
              <w:rPr>
                <w:rFonts w:ascii="Times New Roman" w:hAnsi="Times New Roman"/>
                <w:sz w:val="21"/>
                <w:szCs w:val="21"/>
              </w:rPr>
              <w:t>х</w:t>
            </w:r>
            <w:r w:rsidRPr="0034473B">
              <w:rPr>
                <w:rFonts w:ascii="Times New Roman" w:hAnsi="Times New Roman"/>
                <w:sz w:val="21"/>
                <w:szCs w:val="21"/>
              </w:rPr>
              <w:t>өрсний нөхцөл  нь тендерт оролцогчдод өгсөн мэдээлэл (ажлын талбайн судалгааны тайланг оролцуулан), нийтэд зарласан мэдээлэл болон ажлын талбайн хөрсний шинжилгээгээр гэрээ байгуулах эрх олгох тухай мэдэгдэл өгөхөөс өмнө төсөөлж байснаас ихээхэн зөрүүтэй;</w:t>
            </w:r>
          </w:p>
        </w:tc>
      </w:tr>
      <w:tr w:rsidR="0045008F" w:rsidRPr="0034473B">
        <w:tc>
          <w:tcPr>
            <w:tcW w:w="1998" w:type="dxa"/>
          </w:tcPr>
          <w:p w:rsidR="0045008F" w:rsidRPr="0034473B" w:rsidRDefault="0045008F" w:rsidP="00EC0742">
            <w:pPr>
              <w:pStyle w:val="BodyTextIndent"/>
              <w:spacing w:line="240" w:lineRule="exact"/>
              <w:ind w:left="0" w:firstLine="0"/>
              <w:jc w:val="left"/>
              <w:rPr>
                <w:rFonts w:ascii="Times New Roman" w:hAnsi="Times New Roman"/>
                <w:b/>
                <w:bCs/>
                <w:sz w:val="21"/>
                <w:szCs w:val="21"/>
              </w:rPr>
            </w:pPr>
          </w:p>
        </w:tc>
        <w:tc>
          <w:tcPr>
            <w:tcW w:w="7290" w:type="dxa"/>
          </w:tcPr>
          <w:p w:rsidR="0045008F" w:rsidRPr="0034473B" w:rsidRDefault="0045008F" w:rsidP="00003DD9">
            <w:pPr>
              <w:pStyle w:val="BodyTextIndent"/>
              <w:spacing w:line="240" w:lineRule="exact"/>
              <w:rPr>
                <w:rFonts w:ascii="Times New Roman" w:hAnsi="Times New Roman"/>
                <w:sz w:val="21"/>
                <w:szCs w:val="21"/>
              </w:rPr>
            </w:pPr>
          </w:p>
          <w:p w:rsidR="0045008F" w:rsidRPr="0034473B" w:rsidRDefault="0045008F" w:rsidP="00003DD9">
            <w:pPr>
              <w:pStyle w:val="BodyTextIndent"/>
              <w:spacing w:line="240" w:lineRule="exact"/>
              <w:rPr>
                <w:rFonts w:ascii="Times New Roman" w:hAnsi="Times New Roman"/>
                <w:sz w:val="21"/>
                <w:szCs w:val="21"/>
              </w:rPr>
            </w:pPr>
            <w:r w:rsidRPr="0034473B">
              <w:rPr>
                <w:rFonts w:ascii="Times New Roman" w:hAnsi="Times New Roman"/>
                <w:sz w:val="21"/>
                <w:szCs w:val="21"/>
              </w:rPr>
              <w:t>(ж)</w:t>
            </w:r>
            <w:r w:rsidRPr="0034473B">
              <w:rPr>
                <w:rFonts w:ascii="Times New Roman" w:hAnsi="Times New Roman"/>
                <w:sz w:val="21"/>
                <w:szCs w:val="21"/>
              </w:rPr>
              <w:tab/>
            </w:r>
            <w:r w:rsidRPr="00003DD9">
              <w:rPr>
                <w:rFonts w:ascii="Times New Roman" w:hAnsi="Times New Roman"/>
                <w:sz w:val="21"/>
                <w:szCs w:val="21"/>
              </w:rPr>
              <w:t>з</w:t>
            </w:r>
            <w:r w:rsidRPr="0034473B">
              <w:rPr>
                <w:rFonts w:ascii="Times New Roman" w:hAnsi="Times New Roman"/>
                <w:sz w:val="21"/>
                <w:szCs w:val="21"/>
              </w:rPr>
              <w:t>ахиалагчийн үйл ажиллагааны улмаас бий болсон урьдчилан таамаглах боломжгүй нөхцөл байдлыг арилгах, аюулгүй байдлыг хангах, эсхүл бусад үндэслэлээр шаардагдсан нэмэлт ажил гүйцэтгэх зааварчилгааг төслийн менежер өгсөн;</w:t>
            </w:r>
          </w:p>
        </w:tc>
      </w:tr>
      <w:tr w:rsidR="0045008F" w:rsidRPr="0034473B">
        <w:tc>
          <w:tcPr>
            <w:tcW w:w="1998" w:type="dxa"/>
          </w:tcPr>
          <w:p w:rsidR="0045008F" w:rsidRPr="0034473B" w:rsidRDefault="0045008F" w:rsidP="00EC0742">
            <w:pPr>
              <w:pStyle w:val="BodyTextIndent"/>
              <w:spacing w:line="240" w:lineRule="exact"/>
              <w:ind w:left="0" w:firstLine="0"/>
              <w:jc w:val="left"/>
              <w:rPr>
                <w:rFonts w:ascii="Times New Roman" w:hAnsi="Times New Roman"/>
                <w:b/>
                <w:bCs/>
                <w:sz w:val="21"/>
                <w:szCs w:val="21"/>
              </w:rPr>
            </w:pPr>
          </w:p>
        </w:tc>
        <w:tc>
          <w:tcPr>
            <w:tcW w:w="7290" w:type="dxa"/>
          </w:tcPr>
          <w:p w:rsidR="0045008F" w:rsidRPr="0034473B" w:rsidRDefault="0045008F" w:rsidP="00003DD9">
            <w:pPr>
              <w:pStyle w:val="BodyTextIndent"/>
              <w:spacing w:line="240" w:lineRule="exact"/>
              <w:rPr>
                <w:rFonts w:ascii="Times New Roman" w:hAnsi="Times New Roman"/>
                <w:sz w:val="21"/>
                <w:szCs w:val="21"/>
              </w:rPr>
            </w:pPr>
          </w:p>
          <w:p w:rsidR="0045008F" w:rsidRPr="0034473B" w:rsidRDefault="0045008F" w:rsidP="00003DD9">
            <w:pPr>
              <w:pStyle w:val="BodyTextIndent"/>
              <w:spacing w:line="240" w:lineRule="exact"/>
              <w:rPr>
                <w:rFonts w:ascii="Times New Roman" w:hAnsi="Times New Roman"/>
                <w:sz w:val="21"/>
                <w:szCs w:val="21"/>
              </w:rPr>
            </w:pPr>
            <w:r w:rsidRPr="0034473B">
              <w:rPr>
                <w:rFonts w:ascii="Times New Roman" w:hAnsi="Times New Roman"/>
                <w:sz w:val="21"/>
                <w:szCs w:val="21"/>
              </w:rPr>
              <w:t>(и)</w:t>
            </w:r>
            <w:r w:rsidRPr="0034473B">
              <w:rPr>
                <w:rFonts w:ascii="Times New Roman" w:hAnsi="Times New Roman"/>
                <w:sz w:val="21"/>
                <w:szCs w:val="21"/>
              </w:rPr>
              <w:tab/>
            </w:r>
            <w:r w:rsidRPr="00003DD9">
              <w:rPr>
                <w:rFonts w:ascii="Times New Roman" w:hAnsi="Times New Roman"/>
                <w:sz w:val="21"/>
                <w:szCs w:val="21"/>
              </w:rPr>
              <w:t>б</w:t>
            </w:r>
            <w:r w:rsidRPr="0034473B">
              <w:rPr>
                <w:rFonts w:ascii="Times New Roman" w:hAnsi="Times New Roman"/>
                <w:sz w:val="21"/>
                <w:szCs w:val="21"/>
              </w:rPr>
              <w:t>усад гүйцэтгэгч, засаг захиргааны байгууллага, нийтийн үйлчилгээний газар, эсхүл захиалагч нь гэрээнд заасан хугацаа, бусад нөхцөлийг баримтлаагүйн улмаас гүйцэтгэгч нь хугацаа алдсан, эсхүл нэмэлт зардал гаргасан;</w:t>
            </w:r>
          </w:p>
        </w:tc>
      </w:tr>
      <w:tr w:rsidR="0045008F" w:rsidRPr="0034473B">
        <w:tc>
          <w:tcPr>
            <w:tcW w:w="1998" w:type="dxa"/>
          </w:tcPr>
          <w:p w:rsidR="0045008F" w:rsidRPr="0034473B" w:rsidRDefault="0045008F" w:rsidP="00EC0742">
            <w:pPr>
              <w:pStyle w:val="BodyTextIndent"/>
              <w:spacing w:line="240" w:lineRule="exact"/>
              <w:ind w:left="0" w:firstLine="0"/>
              <w:jc w:val="left"/>
              <w:rPr>
                <w:rFonts w:ascii="Times New Roman" w:hAnsi="Times New Roman"/>
                <w:b/>
                <w:bCs/>
                <w:sz w:val="21"/>
                <w:szCs w:val="21"/>
              </w:rPr>
            </w:pPr>
          </w:p>
        </w:tc>
        <w:tc>
          <w:tcPr>
            <w:tcW w:w="7290" w:type="dxa"/>
          </w:tcPr>
          <w:p w:rsidR="0045008F" w:rsidRPr="0034473B" w:rsidRDefault="0045008F" w:rsidP="00003DD9">
            <w:pPr>
              <w:pStyle w:val="BodyTextIndent"/>
              <w:spacing w:line="240" w:lineRule="exact"/>
              <w:rPr>
                <w:rFonts w:ascii="Times New Roman" w:hAnsi="Times New Roman"/>
                <w:sz w:val="21"/>
                <w:szCs w:val="21"/>
              </w:rPr>
            </w:pPr>
          </w:p>
          <w:p w:rsidR="0045008F" w:rsidRPr="0034473B" w:rsidRDefault="0045008F" w:rsidP="00003DD9">
            <w:pPr>
              <w:pStyle w:val="BodyTextIndent"/>
              <w:spacing w:line="240" w:lineRule="exact"/>
              <w:rPr>
                <w:rFonts w:ascii="Times New Roman" w:hAnsi="Times New Roman"/>
                <w:sz w:val="21"/>
                <w:szCs w:val="21"/>
              </w:rPr>
            </w:pPr>
            <w:r w:rsidRPr="0034473B">
              <w:rPr>
                <w:rFonts w:ascii="Times New Roman" w:hAnsi="Times New Roman"/>
                <w:sz w:val="21"/>
                <w:szCs w:val="21"/>
              </w:rPr>
              <w:t>(к)</w:t>
            </w:r>
            <w:r w:rsidRPr="0034473B">
              <w:rPr>
                <w:rFonts w:ascii="Times New Roman" w:hAnsi="Times New Roman"/>
                <w:sz w:val="21"/>
                <w:szCs w:val="21"/>
              </w:rPr>
              <w:tab/>
            </w:r>
            <w:r w:rsidRPr="00003DD9">
              <w:rPr>
                <w:rFonts w:ascii="Times New Roman" w:hAnsi="Times New Roman"/>
                <w:sz w:val="21"/>
                <w:szCs w:val="21"/>
              </w:rPr>
              <w:t>у</w:t>
            </w:r>
            <w:r w:rsidRPr="0034473B">
              <w:rPr>
                <w:rFonts w:ascii="Times New Roman" w:hAnsi="Times New Roman"/>
                <w:sz w:val="21"/>
                <w:szCs w:val="21"/>
              </w:rPr>
              <w:t>рьдчилгаа төлбөр хугацаандаа хийгдээгүй;</w:t>
            </w:r>
          </w:p>
        </w:tc>
      </w:tr>
      <w:tr w:rsidR="0045008F" w:rsidRPr="0034473B">
        <w:tc>
          <w:tcPr>
            <w:tcW w:w="1998" w:type="dxa"/>
          </w:tcPr>
          <w:p w:rsidR="0045008F" w:rsidRPr="0034473B" w:rsidRDefault="0045008F" w:rsidP="00EC0742">
            <w:pPr>
              <w:pStyle w:val="BodyTextIndent"/>
              <w:spacing w:line="240" w:lineRule="exact"/>
              <w:ind w:left="0" w:firstLine="0"/>
              <w:jc w:val="left"/>
              <w:rPr>
                <w:rFonts w:ascii="Times New Roman" w:hAnsi="Times New Roman"/>
                <w:b/>
                <w:bCs/>
                <w:sz w:val="21"/>
                <w:szCs w:val="21"/>
              </w:rPr>
            </w:pPr>
          </w:p>
        </w:tc>
        <w:tc>
          <w:tcPr>
            <w:tcW w:w="7290" w:type="dxa"/>
          </w:tcPr>
          <w:p w:rsidR="0045008F" w:rsidRPr="0034473B" w:rsidRDefault="0045008F" w:rsidP="00003DD9">
            <w:pPr>
              <w:pStyle w:val="BodyTextIndent"/>
              <w:spacing w:line="240" w:lineRule="exact"/>
              <w:rPr>
                <w:rFonts w:ascii="Times New Roman" w:hAnsi="Times New Roman"/>
                <w:sz w:val="21"/>
                <w:szCs w:val="21"/>
              </w:rPr>
            </w:pPr>
          </w:p>
          <w:p w:rsidR="0045008F" w:rsidRPr="0034473B" w:rsidRDefault="0045008F" w:rsidP="00003DD9">
            <w:pPr>
              <w:pStyle w:val="BodyTextIndent"/>
              <w:spacing w:line="240" w:lineRule="exact"/>
              <w:rPr>
                <w:rFonts w:ascii="Times New Roman" w:hAnsi="Times New Roman"/>
                <w:sz w:val="21"/>
                <w:szCs w:val="21"/>
              </w:rPr>
            </w:pPr>
            <w:r w:rsidRPr="0034473B">
              <w:rPr>
                <w:rFonts w:ascii="Times New Roman" w:hAnsi="Times New Roman"/>
                <w:sz w:val="21"/>
                <w:szCs w:val="21"/>
              </w:rPr>
              <w:t>(л)</w:t>
            </w:r>
            <w:r w:rsidRPr="0034473B">
              <w:rPr>
                <w:rFonts w:ascii="Times New Roman" w:hAnsi="Times New Roman"/>
                <w:sz w:val="21"/>
                <w:szCs w:val="21"/>
              </w:rPr>
              <w:tab/>
            </w:r>
            <w:r w:rsidRPr="00003DD9">
              <w:rPr>
                <w:rFonts w:ascii="Times New Roman" w:hAnsi="Times New Roman"/>
                <w:sz w:val="21"/>
                <w:szCs w:val="21"/>
              </w:rPr>
              <w:t>з</w:t>
            </w:r>
            <w:r w:rsidRPr="0034473B">
              <w:rPr>
                <w:rFonts w:ascii="Times New Roman" w:hAnsi="Times New Roman"/>
                <w:sz w:val="21"/>
                <w:szCs w:val="21"/>
              </w:rPr>
              <w:t>ахиалагчийн хүлээх эрсдэл нь гүйцэтгэгчид нөлөөлсөн;</w:t>
            </w:r>
          </w:p>
        </w:tc>
      </w:tr>
      <w:tr w:rsidR="0045008F" w:rsidRPr="0034473B">
        <w:tc>
          <w:tcPr>
            <w:tcW w:w="1998" w:type="dxa"/>
          </w:tcPr>
          <w:p w:rsidR="0045008F" w:rsidRPr="0034473B" w:rsidRDefault="0045008F" w:rsidP="00EC0742">
            <w:pPr>
              <w:pStyle w:val="BodyTextIndent"/>
              <w:spacing w:line="240" w:lineRule="exact"/>
              <w:ind w:left="0" w:firstLine="0"/>
              <w:jc w:val="left"/>
              <w:rPr>
                <w:rFonts w:ascii="Times New Roman" w:hAnsi="Times New Roman"/>
                <w:b/>
                <w:bCs/>
                <w:sz w:val="21"/>
                <w:szCs w:val="21"/>
              </w:rPr>
            </w:pPr>
          </w:p>
        </w:tc>
        <w:tc>
          <w:tcPr>
            <w:tcW w:w="7290" w:type="dxa"/>
          </w:tcPr>
          <w:p w:rsidR="0045008F" w:rsidRPr="0034473B" w:rsidRDefault="0045008F" w:rsidP="00003DD9">
            <w:pPr>
              <w:pStyle w:val="BodyTextIndent"/>
              <w:spacing w:line="240" w:lineRule="exact"/>
              <w:rPr>
                <w:rFonts w:ascii="Times New Roman" w:hAnsi="Times New Roman"/>
                <w:sz w:val="21"/>
                <w:szCs w:val="21"/>
              </w:rPr>
            </w:pPr>
          </w:p>
          <w:p w:rsidR="0045008F" w:rsidRPr="0034473B" w:rsidRDefault="0045008F" w:rsidP="00003DD9">
            <w:pPr>
              <w:pStyle w:val="BodyTextIndent"/>
              <w:spacing w:line="240" w:lineRule="exact"/>
              <w:rPr>
                <w:rFonts w:ascii="Times New Roman" w:hAnsi="Times New Roman"/>
                <w:sz w:val="21"/>
                <w:szCs w:val="21"/>
              </w:rPr>
            </w:pPr>
            <w:r w:rsidRPr="0034473B">
              <w:rPr>
                <w:rFonts w:ascii="Times New Roman" w:hAnsi="Times New Roman"/>
                <w:sz w:val="21"/>
                <w:szCs w:val="21"/>
              </w:rPr>
              <w:t>(м)</w:t>
            </w:r>
            <w:r w:rsidRPr="0034473B">
              <w:rPr>
                <w:rFonts w:ascii="Times New Roman" w:hAnsi="Times New Roman"/>
                <w:sz w:val="21"/>
                <w:szCs w:val="21"/>
              </w:rPr>
              <w:tab/>
            </w:r>
            <w:r w:rsidRPr="00003DD9">
              <w:rPr>
                <w:rFonts w:ascii="Times New Roman" w:hAnsi="Times New Roman"/>
                <w:sz w:val="21"/>
                <w:szCs w:val="21"/>
              </w:rPr>
              <w:t>т</w:t>
            </w:r>
            <w:r w:rsidRPr="0034473B">
              <w:rPr>
                <w:rFonts w:ascii="Times New Roman" w:hAnsi="Times New Roman"/>
                <w:sz w:val="21"/>
                <w:szCs w:val="21"/>
              </w:rPr>
              <w:t>өслийн менежер нь ажил дууссан тухай мэдэгдлийг үндэслэлгүйгээр хугацаа хоцроож гаргасан;</w:t>
            </w:r>
          </w:p>
        </w:tc>
      </w:tr>
      <w:tr w:rsidR="0045008F" w:rsidRPr="0034473B">
        <w:tc>
          <w:tcPr>
            <w:tcW w:w="1998" w:type="dxa"/>
          </w:tcPr>
          <w:p w:rsidR="0045008F" w:rsidRPr="0034473B" w:rsidRDefault="0045008F" w:rsidP="00EC0742">
            <w:pPr>
              <w:pStyle w:val="BodyTextIndent"/>
              <w:spacing w:line="240" w:lineRule="exact"/>
              <w:ind w:left="0" w:firstLine="0"/>
              <w:jc w:val="left"/>
              <w:rPr>
                <w:rFonts w:ascii="Times New Roman" w:hAnsi="Times New Roman"/>
                <w:b/>
                <w:bCs/>
                <w:sz w:val="21"/>
                <w:szCs w:val="21"/>
              </w:rPr>
            </w:pPr>
          </w:p>
        </w:tc>
        <w:tc>
          <w:tcPr>
            <w:tcW w:w="7290" w:type="dxa"/>
          </w:tcPr>
          <w:p w:rsidR="0045008F" w:rsidRPr="0034473B" w:rsidRDefault="0045008F" w:rsidP="00003DD9">
            <w:pPr>
              <w:pStyle w:val="BodyTextIndent"/>
              <w:spacing w:line="240" w:lineRule="exact"/>
              <w:rPr>
                <w:rFonts w:ascii="Times New Roman" w:hAnsi="Times New Roman"/>
                <w:sz w:val="21"/>
                <w:szCs w:val="21"/>
              </w:rPr>
            </w:pPr>
          </w:p>
          <w:p w:rsidR="0045008F" w:rsidRDefault="0045008F" w:rsidP="00003DD9">
            <w:pPr>
              <w:pStyle w:val="BodyTextIndent"/>
              <w:spacing w:line="240" w:lineRule="exact"/>
              <w:rPr>
                <w:rFonts w:ascii="Times New Roman" w:hAnsi="Times New Roman"/>
                <w:sz w:val="21"/>
                <w:szCs w:val="21"/>
              </w:rPr>
            </w:pPr>
            <w:r w:rsidRPr="0034473B">
              <w:rPr>
                <w:rFonts w:ascii="Times New Roman" w:hAnsi="Times New Roman"/>
                <w:sz w:val="21"/>
                <w:szCs w:val="21"/>
              </w:rPr>
              <w:t>(н)</w:t>
            </w:r>
            <w:r w:rsidRPr="0034473B">
              <w:rPr>
                <w:rFonts w:ascii="Times New Roman" w:hAnsi="Times New Roman"/>
                <w:sz w:val="21"/>
                <w:szCs w:val="21"/>
              </w:rPr>
              <w:tab/>
            </w:r>
            <w:r w:rsidRPr="00003DD9">
              <w:rPr>
                <w:rFonts w:ascii="Times New Roman" w:hAnsi="Times New Roman"/>
                <w:sz w:val="21"/>
                <w:szCs w:val="21"/>
              </w:rPr>
              <w:t>г</w:t>
            </w:r>
            <w:r w:rsidRPr="0034473B">
              <w:rPr>
                <w:rFonts w:ascii="Times New Roman" w:hAnsi="Times New Roman"/>
                <w:sz w:val="21"/>
                <w:szCs w:val="21"/>
              </w:rPr>
              <w:t>эрээнд заасан, эсхүл төслийн менежерийн тодорхойлсон нөхөн төлбөр хийх бусад нөхцөл.</w:t>
            </w:r>
          </w:p>
          <w:p w:rsidR="00EB1C7C" w:rsidRPr="00EB1C7C" w:rsidRDefault="00EB1C7C" w:rsidP="00003DD9">
            <w:pPr>
              <w:pStyle w:val="BodyTextIndent"/>
              <w:spacing w:line="240" w:lineRule="exact"/>
              <w:rPr>
                <w:rFonts w:ascii="Times New Roman" w:hAnsi="Times New Roman"/>
                <w:sz w:val="21"/>
                <w:szCs w:val="21"/>
              </w:rPr>
            </w:pPr>
          </w:p>
        </w:tc>
      </w:tr>
      <w:tr w:rsidR="0045008F" w:rsidRPr="0034473B">
        <w:tc>
          <w:tcPr>
            <w:tcW w:w="1998" w:type="dxa"/>
          </w:tcPr>
          <w:p w:rsidR="0045008F" w:rsidRPr="0034473B" w:rsidRDefault="0045008F" w:rsidP="00EC0742">
            <w:pPr>
              <w:pStyle w:val="BodyTextIndent"/>
              <w:spacing w:line="240" w:lineRule="exact"/>
              <w:ind w:left="0" w:firstLine="0"/>
              <w:jc w:val="left"/>
              <w:rPr>
                <w:rFonts w:ascii="Times New Roman" w:hAnsi="Times New Roman"/>
                <w:b/>
                <w:bCs/>
                <w:sz w:val="21"/>
                <w:szCs w:val="21"/>
              </w:rPr>
            </w:pPr>
          </w:p>
        </w:tc>
        <w:tc>
          <w:tcPr>
            <w:tcW w:w="7290" w:type="dxa"/>
          </w:tcPr>
          <w:p w:rsidR="0045008F" w:rsidRPr="00EB1C7C" w:rsidRDefault="0045008F" w:rsidP="00793268">
            <w:pPr>
              <w:pStyle w:val="BodyTextIndent"/>
              <w:numPr>
                <w:ilvl w:val="1"/>
                <w:numId w:val="34"/>
              </w:numPr>
              <w:spacing w:line="240" w:lineRule="exact"/>
              <w:rPr>
                <w:rFonts w:ascii="Times New Roman" w:hAnsi="Times New Roman"/>
                <w:sz w:val="21"/>
                <w:szCs w:val="21"/>
              </w:rPr>
            </w:pPr>
            <w:r w:rsidRPr="0034473B">
              <w:rPr>
                <w:rFonts w:ascii="Times New Roman" w:hAnsi="Times New Roman"/>
                <w:sz w:val="21"/>
                <w:szCs w:val="21"/>
              </w:rPr>
              <w:t>Хэрэв нөхөн төлбөр хийх нөхцөл нь нэмэлт зардал гаргахад хүргэсэн, эсхүл ажил дуусгахаар төлөвлөсөн өдөр ажлыг дуусгахад саад болсон бол гэрээний үнийг өсгөх болон/эсхүл ажил дуусгахаар төлөвлөсөн хугацааг сунгана. Төслийн менежер нь гэрээний үнийг нэмэгдүүлэх санал гаргаж, ажил дуусгахаар төлөвлөсөн хугацааг сунгах асуудлыг шийдвэрлэнэ.</w:t>
            </w:r>
          </w:p>
          <w:p w:rsidR="00EB1C7C" w:rsidRPr="0034473B" w:rsidRDefault="00EB1C7C" w:rsidP="00EB1C7C">
            <w:pPr>
              <w:pStyle w:val="BodyTextIndent"/>
              <w:spacing w:line="240" w:lineRule="exact"/>
              <w:ind w:left="574" w:firstLine="0"/>
              <w:rPr>
                <w:rFonts w:ascii="Times New Roman" w:hAnsi="Times New Roman"/>
                <w:sz w:val="21"/>
                <w:szCs w:val="21"/>
              </w:rPr>
            </w:pPr>
          </w:p>
        </w:tc>
      </w:tr>
      <w:tr w:rsidR="0045008F" w:rsidRPr="0034473B">
        <w:tc>
          <w:tcPr>
            <w:tcW w:w="1998" w:type="dxa"/>
          </w:tcPr>
          <w:p w:rsidR="0045008F" w:rsidRPr="0034473B" w:rsidRDefault="0045008F" w:rsidP="00EC0742">
            <w:pPr>
              <w:pStyle w:val="BodyTextIndent"/>
              <w:spacing w:line="240" w:lineRule="exact"/>
              <w:ind w:left="0" w:firstLine="0"/>
              <w:jc w:val="left"/>
              <w:rPr>
                <w:rFonts w:ascii="Times New Roman" w:hAnsi="Times New Roman"/>
                <w:b/>
                <w:bCs/>
                <w:sz w:val="21"/>
                <w:szCs w:val="21"/>
              </w:rPr>
            </w:pPr>
          </w:p>
        </w:tc>
        <w:tc>
          <w:tcPr>
            <w:tcW w:w="7290" w:type="dxa"/>
          </w:tcPr>
          <w:p w:rsidR="0045008F" w:rsidRPr="00EB1C7C" w:rsidRDefault="0045008F" w:rsidP="00793268">
            <w:pPr>
              <w:pStyle w:val="BodyTextIndent"/>
              <w:numPr>
                <w:ilvl w:val="1"/>
                <w:numId w:val="34"/>
              </w:numPr>
              <w:spacing w:line="240" w:lineRule="exact"/>
              <w:rPr>
                <w:rFonts w:ascii="Times New Roman" w:hAnsi="Times New Roman"/>
                <w:sz w:val="21"/>
                <w:szCs w:val="21"/>
              </w:rPr>
            </w:pPr>
            <w:r w:rsidRPr="0034473B">
              <w:rPr>
                <w:rFonts w:ascii="Times New Roman" w:hAnsi="Times New Roman"/>
                <w:sz w:val="21"/>
                <w:szCs w:val="21"/>
              </w:rPr>
              <w:t>Гүйцэтгэгчийн зардалд нөхөн төлбөр хийх нөхцөл хэрхэн нөлөөлж буйг харуулсан тооцоо мэдээллийг гүйцэтгэгч ирүүлсэн тухай бүрт төслийн менежер нь түүнийг үнэлж, гэрээний үнийг тохируулна. Хэрэв гүйцэтгэгчийн гаргасан зардлын  тооцоог үндэслэлгүй гэж үзвэл төслийн менежер өөрийн тооцоонд үндэслэн гэрээний үнийг тохируулна. Ингэхдээ гүйцэтгэгч тухайн тохиолдлын сөрөг үр дагаврыг арилгахад шаардлагатай арга хэмжээг шуурхай авна гэж тооцно.</w:t>
            </w:r>
          </w:p>
          <w:p w:rsidR="00EB1C7C" w:rsidRPr="0034473B" w:rsidRDefault="00EB1C7C" w:rsidP="00EB1C7C">
            <w:pPr>
              <w:pStyle w:val="BodyTextIndent"/>
              <w:spacing w:line="240" w:lineRule="exact"/>
              <w:ind w:left="574" w:firstLine="0"/>
              <w:rPr>
                <w:rFonts w:ascii="Times New Roman" w:hAnsi="Times New Roman"/>
                <w:sz w:val="21"/>
                <w:szCs w:val="21"/>
              </w:rPr>
            </w:pPr>
          </w:p>
        </w:tc>
      </w:tr>
      <w:tr w:rsidR="0045008F" w:rsidRPr="0034473B">
        <w:tc>
          <w:tcPr>
            <w:tcW w:w="1998" w:type="dxa"/>
          </w:tcPr>
          <w:p w:rsidR="0045008F" w:rsidRPr="0034473B" w:rsidRDefault="0045008F" w:rsidP="00EC0742">
            <w:pPr>
              <w:pStyle w:val="BodyTextIndent"/>
              <w:spacing w:line="240" w:lineRule="exact"/>
              <w:ind w:left="0" w:firstLine="0"/>
              <w:jc w:val="left"/>
              <w:rPr>
                <w:rFonts w:ascii="Times New Roman" w:hAnsi="Times New Roman"/>
                <w:b/>
                <w:bCs/>
                <w:sz w:val="21"/>
                <w:szCs w:val="21"/>
              </w:rPr>
            </w:pPr>
          </w:p>
        </w:tc>
        <w:tc>
          <w:tcPr>
            <w:tcW w:w="7290" w:type="dxa"/>
          </w:tcPr>
          <w:p w:rsidR="0045008F" w:rsidRPr="00EB1C7C" w:rsidRDefault="0045008F" w:rsidP="00793268">
            <w:pPr>
              <w:pStyle w:val="BodyTextIndent"/>
              <w:numPr>
                <w:ilvl w:val="1"/>
                <w:numId w:val="34"/>
              </w:numPr>
              <w:spacing w:line="240" w:lineRule="exact"/>
              <w:rPr>
                <w:rFonts w:ascii="Times New Roman" w:hAnsi="Times New Roman"/>
                <w:sz w:val="21"/>
                <w:szCs w:val="21"/>
              </w:rPr>
            </w:pPr>
            <w:r w:rsidRPr="0034473B">
              <w:rPr>
                <w:rFonts w:ascii="Times New Roman" w:hAnsi="Times New Roman"/>
                <w:sz w:val="21"/>
                <w:szCs w:val="21"/>
              </w:rPr>
              <w:t>Урьдчилан анхааруулаагүй, эсхүл төслийн менежертэй хамтран ажиллаагүйн улмаас захиалагчийн сонирхол хөндөгдсөн бол гүйцэтгэгчид нөхөн төлбөр төлөхгүй.</w:t>
            </w:r>
          </w:p>
          <w:p w:rsidR="00EB1C7C" w:rsidRPr="0034473B" w:rsidRDefault="00EB1C7C" w:rsidP="00EB1C7C">
            <w:pPr>
              <w:pStyle w:val="BodyTextIndent"/>
              <w:spacing w:line="240" w:lineRule="exact"/>
              <w:ind w:left="574" w:firstLine="0"/>
              <w:rPr>
                <w:rFonts w:ascii="Times New Roman" w:hAnsi="Times New Roman"/>
                <w:sz w:val="21"/>
                <w:szCs w:val="21"/>
              </w:rPr>
            </w:pPr>
          </w:p>
        </w:tc>
      </w:tr>
      <w:tr w:rsidR="0045008F" w:rsidRPr="0034473B">
        <w:tc>
          <w:tcPr>
            <w:tcW w:w="1998" w:type="dxa"/>
          </w:tcPr>
          <w:p w:rsidR="0045008F" w:rsidRPr="0034473B" w:rsidRDefault="0045008F" w:rsidP="00003DD9">
            <w:pPr>
              <w:pStyle w:val="BodyTextIndent"/>
              <w:numPr>
                <w:ilvl w:val="0"/>
                <w:numId w:val="36"/>
              </w:numPr>
              <w:spacing w:line="240" w:lineRule="exact"/>
              <w:jc w:val="left"/>
              <w:rPr>
                <w:rFonts w:ascii="Times New Roman" w:hAnsi="Times New Roman"/>
                <w:b/>
                <w:bCs/>
                <w:sz w:val="21"/>
                <w:szCs w:val="21"/>
              </w:rPr>
            </w:pPr>
            <w:r w:rsidRPr="0034473B">
              <w:rPr>
                <w:rFonts w:ascii="Times New Roman" w:hAnsi="Times New Roman"/>
                <w:b/>
                <w:bCs/>
                <w:sz w:val="21"/>
                <w:szCs w:val="21"/>
              </w:rPr>
              <w:t>Татвар</w:t>
            </w:r>
          </w:p>
        </w:tc>
        <w:tc>
          <w:tcPr>
            <w:tcW w:w="7290" w:type="dxa"/>
          </w:tcPr>
          <w:p w:rsidR="00793268" w:rsidRPr="00793268" w:rsidRDefault="00793268" w:rsidP="00793268">
            <w:pPr>
              <w:pStyle w:val="ListParagraph"/>
              <w:numPr>
                <w:ilvl w:val="0"/>
                <w:numId w:val="34"/>
              </w:numPr>
              <w:spacing w:line="240" w:lineRule="exact"/>
              <w:jc w:val="both"/>
              <w:rPr>
                <w:vanish/>
                <w:sz w:val="21"/>
                <w:szCs w:val="21"/>
              </w:rPr>
            </w:pPr>
          </w:p>
          <w:p w:rsidR="0045008F" w:rsidRPr="00EB1C7C" w:rsidRDefault="0045008F" w:rsidP="00793268">
            <w:pPr>
              <w:pStyle w:val="BodyTextIndent"/>
              <w:numPr>
                <w:ilvl w:val="1"/>
                <w:numId w:val="34"/>
              </w:numPr>
              <w:spacing w:line="240" w:lineRule="exact"/>
              <w:rPr>
                <w:rFonts w:ascii="Times New Roman" w:hAnsi="Times New Roman"/>
                <w:sz w:val="21"/>
                <w:szCs w:val="21"/>
              </w:rPr>
            </w:pPr>
            <w:r w:rsidRPr="0034473B">
              <w:rPr>
                <w:rFonts w:ascii="Times New Roman" w:hAnsi="Times New Roman"/>
                <w:sz w:val="21"/>
                <w:szCs w:val="21"/>
              </w:rPr>
              <w:t xml:space="preserve">Хэрэв тендер ирүүлэхээс </w:t>
            </w:r>
            <w:r w:rsidRPr="0034473B">
              <w:rPr>
                <w:rFonts w:ascii="Times New Roman" w:hAnsi="Times New Roman"/>
                <w:b/>
                <w:bCs/>
                <w:i/>
                <w:iCs/>
                <w:sz w:val="21"/>
                <w:szCs w:val="21"/>
              </w:rPr>
              <w:t xml:space="preserve">[тендерт оролцогчдод өгөх зааварчилгааны </w:t>
            </w:r>
            <w:r w:rsidRPr="0034473B">
              <w:rPr>
                <w:rFonts w:ascii="Times New Roman" w:hAnsi="Times New Roman"/>
                <w:b/>
                <w:bCs/>
                <w:i/>
                <w:iCs/>
                <w:sz w:val="21"/>
                <w:szCs w:val="21"/>
                <w:lang w:val="mn-MN"/>
              </w:rPr>
              <w:t>17.6</w:t>
            </w:r>
            <w:r w:rsidRPr="0034473B">
              <w:rPr>
                <w:rFonts w:ascii="Times New Roman" w:hAnsi="Times New Roman"/>
                <w:b/>
                <w:bCs/>
                <w:i/>
                <w:iCs/>
                <w:sz w:val="21"/>
                <w:szCs w:val="21"/>
              </w:rPr>
              <w:t>-д заасан тоотой ижил]</w:t>
            </w:r>
            <w:r w:rsidRPr="0034473B">
              <w:rPr>
                <w:rFonts w:ascii="Times New Roman" w:hAnsi="Times New Roman"/>
                <w:sz w:val="21"/>
                <w:szCs w:val="21"/>
              </w:rPr>
              <w:t xml:space="preserve"> хоногийн өмнөх өдөр болон ажил дууссан мэдэгдэл гарсан өдөр хүртэлх хугацаанд татвар, хураамж, бусад төрлийн төлбөрт өөрчлөлт орсон бол төслийн менежер гэрээний үнийг тохируулна. Гүйцэтгэгчийн төлөх татварын зөрүүний дүнгээр хийгдэх энэхүү тохируулга нь гэрээний үнэд өмнө нь тусгагдаагүй, эсхүл 44 дүгээр зүйлээс хамаараагүй байна.</w:t>
            </w:r>
          </w:p>
          <w:p w:rsidR="00EB1C7C" w:rsidRPr="0034473B" w:rsidRDefault="00EB1C7C" w:rsidP="00EB1C7C">
            <w:pPr>
              <w:pStyle w:val="BodyTextIndent"/>
              <w:spacing w:line="240" w:lineRule="exact"/>
              <w:ind w:left="574" w:firstLine="0"/>
              <w:rPr>
                <w:rFonts w:ascii="Times New Roman" w:hAnsi="Times New Roman"/>
                <w:sz w:val="21"/>
                <w:szCs w:val="21"/>
              </w:rPr>
            </w:pPr>
          </w:p>
        </w:tc>
      </w:tr>
      <w:tr w:rsidR="0045008F" w:rsidRPr="0034473B">
        <w:tc>
          <w:tcPr>
            <w:tcW w:w="1998" w:type="dxa"/>
          </w:tcPr>
          <w:p w:rsidR="0045008F" w:rsidRPr="0034473B" w:rsidRDefault="0045008F" w:rsidP="00003DD9">
            <w:pPr>
              <w:pStyle w:val="BodyTextIndent"/>
              <w:numPr>
                <w:ilvl w:val="0"/>
                <w:numId w:val="36"/>
              </w:numPr>
              <w:spacing w:line="240" w:lineRule="exact"/>
              <w:jc w:val="left"/>
              <w:rPr>
                <w:rFonts w:ascii="Times New Roman" w:hAnsi="Times New Roman"/>
                <w:b/>
                <w:bCs/>
                <w:sz w:val="21"/>
                <w:szCs w:val="21"/>
              </w:rPr>
            </w:pPr>
            <w:r w:rsidRPr="0034473B">
              <w:rPr>
                <w:rFonts w:ascii="Times New Roman" w:hAnsi="Times New Roman"/>
                <w:b/>
                <w:bCs/>
                <w:sz w:val="21"/>
                <w:szCs w:val="21"/>
              </w:rPr>
              <w:t>Валют</w:t>
            </w:r>
          </w:p>
        </w:tc>
        <w:tc>
          <w:tcPr>
            <w:tcW w:w="7290" w:type="dxa"/>
          </w:tcPr>
          <w:p w:rsidR="00793268" w:rsidRPr="00793268" w:rsidRDefault="00793268" w:rsidP="00793268">
            <w:pPr>
              <w:pStyle w:val="ListParagraph"/>
              <w:numPr>
                <w:ilvl w:val="0"/>
                <w:numId w:val="34"/>
              </w:numPr>
              <w:spacing w:line="240" w:lineRule="exact"/>
              <w:jc w:val="both"/>
              <w:rPr>
                <w:vanish/>
                <w:sz w:val="21"/>
                <w:szCs w:val="21"/>
              </w:rPr>
            </w:pPr>
          </w:p>
          <w:p w:rsidR="0045008F" w:rsidRPr="00EB1C7C" w:rsidRDefault="0045008F" w:rsidP="00793268">
            <w:pPr>
              <w:pStyle w:val="BodyTextIndent"/>
              <w:numPr>
                <w:ilvl w:val="1"/>
                <w:numId w:val="34"/>
              </w:numPr>
              <w:spacing w:line="240" w:lineRule="exact"/>
              <w:rPr>
                <w:rFonts w:ascii="Times New Roman" w:hAnsi="Times New Roman"/>
                <w:sz w:val="21"/>
                <w:szCs w:val="21"/>
              </w:rPr>
            </w:pPr>
            <w:r w:rsidRPr="00793268">
              <w:rPr>
                <w:rFonts w:ascii="Times New Roman" w:hAnsi="Times New Roman"/>
                <w:sz w:val="21"/>
                <w:szCs w:val="21"/>
              </w:rPr>
              <w:t>Хуулийн</w:t>
            </w:r>
            <w:r w:rsidRPr="0034473B">
              <w:rPr>
                <w:rFonts w:ascii="Times New Roman" w:hAnsi="Times New Roman"/>
                <w:sz w:val="21"/>
                <w:szCs w:val="21"/>
                <w:lang w:val="mn-MN"/>
              </w:rPr>
              <w:t xml:space="preserve"> дагуу Монгол банкнаас албан ёсоор зөвшөөрсөн тохиолдолд </w:t>
            </w:r>
            <w:r w:rsidRPr="0034473B">
              <w:rPr>
                <w:rFonts w:ascii="Times New Roman" w:hAnsi="Times New Roman"/>
                <w:sz w:val="21"/>
                <w:szCs w:val="21"/>
              </w:rPr>
              <w:t>төлбөрийг төгрөгөөс өөр валютаар хийх бол төлбөрийн дүнг тооцохдоо тендер зарласан өдрийн Монголбанкны ханшийг ашиглана.</w:t>
            </w:r>
          </w:p>
          <w:p w:rsidR="00EB1C7C" w:rsidRPr="0034473B" w:rsidRDefault="00EB1C7C" w:rsidP="00EB1C7C">
            <w:pPr>
              <w:pStyle w:val="BodyTextIndent"/>
              <w:spacing w:line="240" w:lineRule="exact"/>
              <w:ind w:left="574" w:firstLine="0"/>
              <w:rPr>
                <w:rFonts w:ascii="Times New Roman" w:hAnsi="Times New Roman"/>
                <w:sz w:val="21"/>
                <w:szCs w:val="21"/>
              </w:rPr>
            </w:pPr>
          </w:p>
        </w:tc>
      </w:tr>
      <w:tr w:rsidR="0045008F" w:rsidRPr="0034473B">
        <w:tc>
          <w:tcPr>
            <w:tcW w:w="1998" w:type="dxa"/>
          </w:tcPr>
          <w:p w:rsidR="0045008F" w:rsidRPr="0034473B" w:rsidRDefault="0045008F" w:rsidP="00003DD9">
            <w:pPr>
              <w:pStyle w:val="BodyTextIndent"/>
              <w:numPr>
                <w:ilvl w:val="0"/>
                <w:numId w:val="36"/>
              </w:numPr>
              <w:spacing w:line="240" w:lineRule="exact"/>
              <w:jc w:val="left"/>
              <w:rPr>
                <w:rFonts w:ascii="Times New Roman" w:hAnsi="Times New Roman"/>
                <w:b/>
                <w:bCs/>
                <w:sz w:val="21"/>
                <w:szCs w:val="21"/>
              </w:rPr>
            </w:pPr>
            <w:r w:rsidRPr="0034473B">
              <w:rPr>
                <w:rFonts w:ascii="Times New Roman" w:hAnsi="Times New Roman"/>
                <w:b/>
                <w:bCs/>
                <w:sz w:val="21"/>
                <w:szCs w:val="21"/>
              </w:rPr>
              <w:lastRenderedPageBreak/>
              <w:t>Үнийн тохируулга</w:t>
            </w:r>
          </w:p>
        </w:tc>
        <w:tc>
          <w:tcPr>
            <w:tcW w:w="7290" w:type="dxa"/>
          </w:tcPr>
          <w:p w:rsidR="00793268" w:rsidRPr="00793268" w:rsidRDefault="00793268" w:rsidP="00793268">
            <w:pPr>
              <w:pStyle w:val="ListParagraph"/>
              <w:numPr>
                <w:ilvl w:val="0"/>
                <w:numId w:val="34"/>
              </w:numPr>
              <w:spacing w:line="240" w:lineRule="exact"/>
              <w:jc w:val="both"/>
              <w:rPr>
                <w:vanish/>
                <w:sz w:val="21"/>
                <w:szCs w:val="21"/>
              </w:rPr>
            </w:pPr>
          </w:p>
          <w:p w:rsidR="0045008F" w:rsidRPr="00EB1C7C" w:rsidRDefault="0045008F" w:rsidP="00793268">
            <w:pPr>
              <w:pStyle w:val="BodyTextIndent"/>
              <w:numPr>
                <w:ilvl w:val="1"/>
                <w:numId w:val="34"/>
              </w:numPr>
              <w:spacing w:line="240" w:lineRule="exact"/>
              <w:rPr>
                <w:rFonts w:ascii="Times New Roman" w:hAnsi="Times New Roman"/>
                <w:sz w:val="21"/>
                <w:szCs w:val="21"/>
              </w:rPr>
            </w:pPr>
            <w:r w:rsidRPr="0034473B">
              <w:rPr>
                <w:rFonts w:ascii="Times New Roman" w:hAnsi="Times New Roman"/>
                <w:sz w:val="21"/>
                <w:szCs w:val="21"/>
              </w:rPr>
              <w:t>Зөвхөн гэрээний тусгай нөхцөлд заасан нөхцөлд үндсэн материал, түүхий эд, ажиллах хүчний зардлын хэлбэлзлийг тусгах зорилгоор үнийн тохируулга хийнэ. Ингэхдээ төлбөрийн мэдэгдлийн нийт дүнгээс урьдчилгаа төлбөрийг хассан дүнгийн төлбөр хийх валют тус бүрийн үнийн дүнг холбогдох үнийн тохируулгын үзүүлэлт(P</w:t>
            </w:r>
            <w:r w:rsidRPr="0034473B">
              <w:rPr>
                <w:rFonts w:ascii="Times New Roman" w:hAnsi="Times New Roman"/>
                <w:sz w:val="21"/>
                <w:szCs w:val="21"/>
                <w:vertAlign w:val="subscript"/>
              </w:rPr>
              <w:t>c</w:t>
            </w:r>
            <w:r w:rsidRPr="0034473B">
              <w:rPr>
                <w:rFonts w:ascii="Times New Roman" w:hAnsi="Times New Roman"/>
                <w:sz w:val="21"/>
                <w:szCs w:val="21"/>
              </w:rPr>
              <w:t>)-ийг ашиглан тохируулна.</w:t>
            </w:r>
          </w:p>
          <w:p w:rsidR="00EB1C7C" w:rsidRPr="0034473B" w:rsidRDefault="00EB1C7C" w:rsidP="00EB1C7C">
            <w:pPr>
              <w:pStyle w:val="BodyTextIndent"/>
              <w:spacing w:line="240" w:lineRule="exact"/>
              <w:ind w:left="574" w:firstLine="0"/>
              <w:rPr>
                <w:rFonts w:ascii="Times New Roman" w:hAnsi="Times New Roman"/>
                <w:sz w:val="21"/>
                <w:szCs w:val="21"/>
              </w:rPr>
            </w:pPr>
          </w:p>
        </w:tc>
      </w:tr>
      <w:tr w:rsidR="0045008F" w:rsidRPr="0034473B">
        <w:tc>
          <w:tcPr>
            <w:tcW w:w="1998" w:type="dxa"/>
          </w:tcPr>
          <w:p w:rsidR="0045008F" w:rsidRPr="0034473B" w:rsidRDefault="0045008F" w:rsidP="00EC0742">
            <w:pPr>
              <w:pStyle w:val="BodyTextIndent"/>
              <w:spacing w:line="240" w:lineRule="exact"/>
              <w:ind w:left="0" w:firstLine="0"/>
              <w:jc w:val="left"/>
              <w:rPr>
                <w:rFonts w:ascii="Times New Roman" w:hAnsi="Times New Roman"/>
                <w:b/>
                <w:bCs/>
                <w:sz w:val="21"/>
                <w:szCs w:val="21"/>
              </w:rPr>
            </w:pPr>
          </w:p>
        </w:tc>
        <w:tc>
          <w:tcPr>
            <w:tcW w:w="7290" w:type="dxa"/>
          </w:tcPr>
          <w:p w:rsidR="0045008F" w:rsidRPr="0034473B" w:rsidRDefault="0045008F" w:rsidP="00EC0742">
            <w:pPr>
              <w:pStyle w:val="BodyTextIndent"/>
              <w:spacing w:line="240" w:lineRule="exact"/>
              <w:ind w:left="600" w:firstLine="0"/>
              <w:rPr>
                <w:rFonts w:ascii="Times New Roman" w:hAnsi="Times New Roman"/>
                <w:b/>
                <w:bCs/>
                <w:sz w:val="21"/>
                <w:szCs w:val="21"/>
              </w:rPr>
            </w:pPr>
            <w:r w:rsidRPr="0034473B">
              <w:rPr>
                <w:rFonts w:ascii="Times New Roman" w:hAnsi="Times New Roman"/>
                <w:b/>
                <w:bCs/>
                <w:sz w:val="21"/>
                <w:szCs w:val="21"/>
              </w:rPr>
              <w:t>P</w:t>
            </w:r>
            <w:r w:rsidRPr="0034473B">
              <w:rPr>
                <w:rFonts w:ascii="Times New Roman" w:hAnsi="Times New Roman"/>
                <w:b/>
                <w:bCs/>
                <w:sz w:val="21"/>
                <w:szCs w:val="21"/>
                <w:vertAlign w:val="subscript"/>
              </w:rPr>
              <w:t>c</w:t>
            </w:r>
            <w:r w:rsidRPr="0034473B">
              <w:rPr>
                <w:rFonts w:ascii="Times New Roman" w:hAnsi="Times New Roman"/>
                <w:b/>
                <w:bCs/>
                <w:sz w:val="21"/>
                <w:szCs w:val="21"/>
              </w:rPr>
              <w:t xml:space="preserve"> = A</w:t>
            </w:r>
            <w:r w:rsidRPr="0034473B">
              <w:rPr>
                <w:rFonts w:ascii="Times New Roman" w:hAnsi="Times New Roman"/>
                <w:b/>
                <w:bCs/>
                <w:sz w:val="21"/>
                <w:szCs w:val="21"/>
                <w:vertAlign w:val="subscript"/>
              </w:rPr>
              <w:t>c</w:t>
            </w:r>
            <w:r w:rsidRPr="0034473B">
              <w:rPr>
                <w:rFonts w:ascii="Times New Roman" w:hAnsi="Times New Roman"/>
                <w:b/>
                <w:bCs/>
                <w:sz w:val="21"/>
                <w:szCs w:val="21"/>
              </w:rPr>
              <w:t xml:space="preserve"> + B</w:t>
            </w:r>
            <w:r w:rsidRPr="0034473B">
              <w:rPr>
                <w:rFonts w:ascii="Times New Roman" w:hAnsi="Times New Roman"/>
                <w:b/>
                <w:bCs/>
                <w:sz w:val="21"/>
                <w:szCs w:val="21"/>
                <w:vertAlign w:val="subscript"/>
              </w:rPr>
              <w:t>c</w:t>
            </w:r>
            <w:r w:rsidRPr="0034473B">
              <w:rPr>
                <w:rFonts w:ascii="Times New Roman" w:hAnsi="Times New Roman"/>
                <w:b/>
                <w:bCs/>
                <w:sz w:val="21"/>
                <w:szCs w:val="21"/>
              </w:rPr>
              <w:t xml:space="preserve">  Im</w:t>
            </w:r>
            <w:r w:rsidRPr="0034473B">
              <w:rPr>
                <w:rFonts w:ascii="Times New Roman" w:hAnsi="Times New Roman"/>
                <w:b/>
                <w:bCs/>
                <w:sz w:val="21"/>
                <w:szCs w:val="21"/>
                <w:vertAlign w:val="subscript"/>
              </w:rPr>
              <w:t>c</w:t>
            </w:r>
            <w:r w:rsidRPr="0034473B">
              <w:rPr>
                <w:rFonts w:ascii="Times New Roman" w:hAnsi="Times New Roman"/>
                <w:b/>
                <w:bCs/>
                <w:sz w:val="21"/>
                <w:szCs w:val="21"/>
              </w:rPr>
              <w:t xml:space="preserve"> / Io</w:t>
            </w:r>
            <w:r w:rsidRPr="0034473B">
              <w:rPr>
                <w:rFonts w:ascii="Times New Roman" w:hAnsi="Times New Roman"/>
                <w:b/>
                <w:bCs/>
                <w:sz w:val="21"/>
                <w:szCs w:val="21"/>
                <w:vertAlign w:val="subscript"/>
              </w:rPr>
              <w:t>c</w:t>
            </w:r>
          </w:p>
          <w:p w:rsidR="0045008F" w:rsidRPr="0034473B" w:rsidRDefault="0045008F" w:rsidP="00EC0742">
            <w:pPr>
              <w:pStyle w:val="BodyTextIndent"/>
              <w:spacing w:line="180" w:lineRule="exact"/>
              <w:ind w:left="605" w:firstLine="0"/>
              <w:rPr>
                <w:rFonts w:ascii="Times New Roman" w:hAnsi="Times New Roman"/>
                <w:b/>
                <w:bCs/>
                <w:sz w:val="21"/>
                <w:szCs w:val="21"/>
              </w:rPr>
            </w:pPr>
          </w:p>
          <w:p w:rsidR="0045008F" w:rsidRPr="0034473B" w:rsidRDefault="0045008F" w:rsidP="00EC0742">
            <w:pPr>
              <w:pStyle w:val="BodyTextIndent"/>
              <w:spacing w:line="240" w:lineRule="exact"/>
              <w:ind w:left="600" w:firstLine="0"/>
              <w:rPr>
                <w:rFonts w:ascii="Times New Roman" w:hAnsi="Times New Roman"/>
                <w:sz w:val="21"/>
                <w:szCs w:val="21"/>
              </w:rPr>
            </w:pPr>
            <w:r w:rsidRPr="0034473B">
              <w:rPr>
                <w:rFonts w:ascii="Times New Roman" w:hAnsi="Times New Roman"/>
                <w:sz w:val="21"/>
                <w:szCs w:val="21"/>
              </w:rPr>
              <w:t>Энд:</w:t>
            </w:r>
          </w:p>
          <w:p w:rsidR="0045008F" w:rsidRPr="0034473B" w:rsidRDefault="0045008F" w:rsidP="00EC0742">
            <w:pPr>
              <w:pStyle w:val="BodyTextIndent"/>
              <w:spacing w:line="140" w:lineRule="exact"/>
              <w:ind w:left="605" w:firstLine="0"/>
              <w:rPr>
                <w:rFonts w:ascii="Times New Roman" w:hAnsi="Times New Roman"/>
                <w:sz w:val="21"/>
                <w:szCs w:val="21"/>
              </w:rPr>
            </w:pPr>
          </w:p>
          <w:p w:rsidR="0045008F" w:rsidRPr="0034473B" w:rsidRDefault="0045008F" w:rsidP="00EC0742">
            <w:pPr>
              <w:pStyle w:val="BodyTextIndent"/>
              <w:spacing w:line="240" w:lineRule="exact"/>
              <w:ind w:left="1332" w:hanging="720"/>
              <w:rPr>
                <w:rFonts w:ascii="Times New Roman" w:hAnsi="Times New Roman"/>
                <w:sz w:val="21"/>
                <w:szCs w:val="21"/>
              </w:rPr>
            </w:pPr>
            <w:r w:rsidRPr="0034473B">
              <w:rPr>
                <w:rFonts w:ascii="Times New Roman" w:hAnsi="Times New Roman"/>
                <w:b/>
                <w:bCs/>
                <w:sz w:val="21"/>
                <w:szCs w:val="21"/>
              </w:rPr>
              <w:t>P</w:t>
            </w:r>
            <w:r w:rsidRPr="0034473B">
              <w:rPr>
                <w:rFonts w:ascii="Times New Roman" w:hAnsi="Times New Roman"/>
                <w:b/>
                <w:bCs/>
                <w:sz w:val="21"/>
                <w:szCs w:val="21"/>
                <w:vertAlign w:val="subscript"/>
              </w:rPr>
              <w:t>c</w:t>
            </w:r>
            <w:r w:rsidRPr="0034473B">
              <w:rPr>
                <w:rFonts w:ascii="Times New Roman" w:hAnsi="Times New Roman"/>
                <w:sz w:val="21"/>
                <w:szCs w:val="21"/>
              </w:rPr>
              <w:t>–  гэрээний үнийн “с” валютаар төлөгдөх хэсэгт хийх үнийн тохируулгын үзүүлэлт;</w:t>
            </w:r>
          </w:p>
          <w:p w:rsidR="0045008F" w:rsidRPr="0034473B" w:rsidRDefault="0045008F" w:rsidP="00EC0742">
            <w:pPr>
              <w:pStyle w:val="BodyTextIndent"/>
              <w:spacing w:line="140" w:lineRule="exact"/>
              <w:ind w:left="1339" w:hanging="720"/>
              <w:rPr>
                <w:rFonts w:ascii="Times New Roman" w:hAnsi="Times New Roman"/>
                <w:sz w:val="21"/>
                <w:szCs w:val="21"/>
              </w:rPr>
            </w:pPr>
          </w:p>
        </w:tc>
      </w:tr>
      <w:tr w:rsidR="0045008F" w:rsidRPr="0034473B">
        <w:tc>
          <w:tcPr>
            <w:tcW w:w="1998" w:type="dxa"/>
          </w:tcPr>
          <w:p w:rsidR="0045008F" w:rsidRPr="0034473B" w:rsidRDefault="0045008F" w:rsidP="00EC0742">
            <w:pPr>
              <w:pStyle w:val="BodyTextIndent"/>
              <w:spacing w:line="240" w:lineRule="exact"/>
              <w:ind w:left="0" w:firstLine="0"/>
              <w:jc w:val="left"/>
              <w:rPr>
                <w:rFonts w:ascii="Times New Roman" w:hAnsi="Times New Roman"/>
                <w:b/>
                <w:bCs/>
                <w:sz w:val="21"/>
                <w:szCs w:val="21"/>
              </w:rPr>
            </w:pPr>
          </w:p>
        </w:tc>
        <w:tc>
          <w:tcPr>
            <w:tcW w:w="7290" w:type="dxa"/>
          </w:tcPr>
          <w:p w:rsidR="0045008F" w:rsidRPr="0034473B" w:rsidRDefault="0045008F" w:rsidP="00EC0742">
            <w:pPr>
              <w:pStyle w:val="BodyTextIndent"/>
              <w:spacing w:line="240" w:lineRule="exact"/>
              <w:ind w:left="1332" w:hanging="720"/>
              <w:rPr>
                <w:rFonts w:ascii="Times New Roman" w:hAnsi="Times New Roman"/>
                <w:sz w:val="21"/>
                <w:szCs w:val="21"/>
              </w:rPr>
            </w:pPr>
            <w:r w:rsidRPr="0034473B">
              <w:rPr>
                <w:rFonts w:ascii="Times New Roman" w:hAnsi="Times New Roman"/>
                <w:b/>
                <w:bCs/>
                <w:sz w:val="21"/>
                <w:szCs w:val="21"/>
              </w:rPr>
              <w:t>A</w:t>
            </w:r>
            <w:r w:rsidRPr="0034473B">
              <w:rPr>
                <w:rFonts w:ascii="Times New Roman" w:hAnsi="Times New Roman"/>
                <w:b/>
                <w:bCs/>
                <w:sz w:val="21"/>
                <w:szCs w:val="21"/>
                <w:vertAlign w:val="subscript"/>
              </w:rPr>
              <w:t>c</w:t>
            </w:r>
            <w:r w:rsidRPr="0034473B">
              <w:rPr>
                <w:rFonts w:ascii="Times New Roman" w:hAnsi="Times New Roman"/>
                <w:sz w:val="21"/>
                <w:szCs w:val="21"/>
              </w:rPr>
              <w:t>ба</w:t>
            </w:r>
            <w:r w:rsidRPr="0034473B">
              <w:rPr>
                <w:rFonts w:ascii="Times New Roman" w:hAnsi="Times New Roman"/>
                <w:b/>
                <w:bCs/>
                <w:sz w:val="21"/>
                <w:szCs w:val="21"/>
              </w:rPr>
              <w:t xml:space="preserve"> B</w:t>
            </w:r>
            <w:r w:rsidRPr="0034473B">
              <w:rPr>
                <w:rFonts w:ascii="Times New Roman" w:hAnsi="Times New Roman"/>
                <w:b/>
                <w:bCs/>
                <w:sz w:val="21"/>
                <w:szCs w:val="21"/>
                <w:vertAlign w:val="subscript"/>
              </w:rPr>
              <w:t>c</w:t>
            </w:r>
            <w:r w:rsidRPr="0034473B">
              <w:rPr>
                <w:rFonts w:ascii="Times New Roman" w:hAnsi="Times New Roman"/>
                <w:sz w:val="21"/>
                <w:szCs w:val="21"/>
              </w:rPr>
              <w:t>– гэрээний үнийн “с” валютаар төлөгдөх хэсгийн тохируулга хийгдэхгүй болон хийгдэх хувийн жинг үзүүлсэн, гэрээний тусгай нөхцөлд заасан итгэлцүүр;</w:t>
            </w:r>
            <w:r w:rsidRPr="0034473B">
              <w:rPr>
                <w:rStyle w:val="FootnoteReference"/>
                <w:rFonts w:ascii="Times New Roman" w:hAnsi="Times New Roman"/>
                <w:sz w:val="21"/>
                <w:szCs w:val="21"/>
              </w:rPr>
              <w:footnoteReference w:id="20"/>
            </w:r>
          </w:p>
          <w:p w:rsidR="0045008F" w:rsidRPr="0034473B" w:rsidRDefault="0045008F" w:rsidP="00EC0742">
            <w:pPr>
              <w:pStyle w:val="BodyTextIndent"/>
              <w:spacing w:line="140" w:lineRule="exact"/>
              <w:ind w:left="1339" w:hanging="720"/>
              <w:rPr>
                <w:rFonts w:ascii="Times New Roman" w:hAnsi="Times New Roman"/>
                <w:sz w:val="21"/>
                <w:szCs w:val="21"/>
              </w:rPr>
            </w:pPr>
          </w:p>
        </w:tc>
      </w:tr>
      <w:tr w:rsidR="0045008F" w:rsidRPr="0034473B">
        <w:tc>
          <w:tcPr>
            <w:tcW w:w="1998" w:type="dxa"/>
          </w:tcPr>
          <w:p w:rsidR="0045008F" w:rsidRPr="0034473B" w:rsidRDefault="0045008F" w:rsidP="00EC0742">
            <w:pPr>
              <w:pStyle w:val="BodyTextIndent"/>
              <w:spacing w:line="240" w:lineRule="exact"/>
              <w:ind w:left="0" w:firstLine="0"/>
              <w:jc w:val="left"/>
              <w:rPr>
                <w:rFonts w:ascii="Times New Roman" w:hAnsi="Times New Roman"/>
                <w:b/>
                <w:bCs/>
                <w:sz w:val="21"/>
                <w:szCs w:val="21"/>
              </w:rPr>
            </w:pPr>
          </w:p>
        </w:tc>
        <w:tc>
          <w:tcPr>
            <w:tcW w:w="7290" w:type="dxa"/>
          </w:tcPr>
          <w:p w:rsidR="0045008F" w:rsidRPr="0034473B" w:rsidRDefault="0045008F" w:rsidP="00EC0742">
            <w:pPr>
              <w:pStyle w:val="BodyTextIndent"/>
              <w:spacing w:line="240" w:lineRule="exact"/>
              <w:ind w:left="1332" w:hanging="720"/>
              <w:rPr>
                <w:rFonts w:ascii="Times New Roman" w:hAnsi="Times New Roman"/>
                <w:sz w:val="21"/>
                <w:szCs w:val="21"/>
              </w:rPr>
            </w:pPr>
            <w:r w:rsidRPr="0034473B">
              <w:rPr>
                <w:rFonts w:ascii="Times New Roman" w:hAnsi="Times New Roman"/>
                <w:b/>
                <w:bCs/>
                <w:sz w:val="21"/>
                <w:szCs w:val="21"/>
              </w:rPr>
              <w:t>Im</w:t>
            </w:r>
            <w:r w:rsidRPr="0034473B">
              <w:rPr>
                <w:rFonts w:ascii="Times New Roman" w:hAnsi="Times New Roman"/>
                <w:b/>
                <w:bCs/>
                <w:sz w:val="21"/>
                <w:szCs w:val="21"/>
                <w:vertAlign w:val="subscript"/>
              </w:rPr>
              <w:t>c</w:t>
            </w:r>
            <w:r w:rsidRPr="0034473B">
              <w:rPr>
                <w:rFonts w:ascii="Times New Roman" w:hAnsi="Times New Roman"/>
                <w:sz w:val="21"/>
                <w:szCs w:val="21"/>
              </w:rPr>
              <w:t>– нэхэмжилж буй сарын эцсийн хоногт зонхилж буй “с” валютын индекс;</w:t>
            </w:r>
          </w:p>
          <w:p w:rsidR="0045008F" w:rsidRPr="0034473B" w:rsidRDefault="0045008F" w:rsidP="00EC0742">
            <w:pPr>
              <w:pStyle w:val="BodyTextIndent"/>
              <w:spacing w:line="140" w:lineRule="exact"/>
              <w:ind w:left="1339" w:hanging="720"/>
              <w:rPr>
                <w:rFonts w:ascii="Times New Roman" w:hAnsi="Times New Roman"/>
                <w:sz w:val="21"/>
                <w:szCs w:val="21"/>
              </w:rPr>
            </w:pPr>
          </w:p>
        </w:tc>
      </w:tr>
      <w:tr w:rsidR="0045008F" w:rsidRPr="0034473B">
        <w:tc>
          <w:tcPr>
            <w:tcW w:w="1998" w:type="dxa"/>
          </w:tcPr>
          <w:p w:rsidR="0045008F" w:rsidRPr="0034473B" w:rsidRDefault="0045008F" w:rsidP="00EC0742">
            <w:pPr>
              <w:pStyle w:val="BodyTextIndent"/>
              <w:spacing w:line="240" w:lineRule="exact"/>
              <w:ind w:left="0" w:firstLine="0"/>
              <w:jc w:val="left"/>
              <w:rPr>
                <w:rFonts w:ascii="Times New Roman" w:hAnsi="Times New Roman"/>
                <w:b/>
                <w:bCs/>
                <w:sz w:val="21"/>
                <w:szCs w:val="21"/>
              </w:rPr>
            </w:pPr>
          </w:p>
        </w:tc>
        <w:tc>
          <w:tcPr>
            <w:tcW w:w="7290" w:type="dxa"/>
          </w:tcPr>
          <w:p w:rsidR="0045008F" w:rsidRDefault="0045008F" w:rsidP="00EC0742">
            <w:pPr>
              <w:pStyle w:val="BodyTextIndent"/>
              <w:spacing w:line="240" w:lineRule="exact"/>
              <w:ind w:left="1332" w:hanging="720"/>
              <w:rPr>
                <w:rFonts w:ascii="Times New Roman" w:hAnsi="Times New Roman"/>
                <w:sz w:val="21"/>
                <w:szCs w:val="21"/>
              </w:rPr>
            </w:pPr>
            <w:r w:rsidRPr="0034473B">
              <w:rPr>
                <w:rFonts w:ascii="Times New Roman" w:hAnsi="Times New Roman"/>
                <w:b/>
                <w:bCs/>
                <w:sz w:val="21"/>
                <w:szCs w:val="21"/>
              </w:rPr>
              <w:t>Io</w:t>
            </w:r>
            <w:r w:rsidRPr="0034473B">
              <w:rPr>
                <w:rFonts w:ascii="Times New Roman" w:hAnsi="Times New Roman"/>
                <w:b/>
                <w:bCs/>
                <w:sz w:val="21"/>
                <w:szCs w:val="21"/>
                <w:vertAlign w:val="subscript"/>
              </w:rPr>
              <w:t>c</w:t>
            </w:r>
            <w:r w:rsidR="00184331">
              <w:rPr>
                <w:rFonts w:ascii="Times New Roman" w:hAnsi="Times New Roman"/>
                <w:sz w:val="21"/>
                <w:szCs w:val="21"/>
              </w:rPr>
              <w:t xml:space="preserve">– </w:t>
            </w:r>
            <w:r w:rsidRPr="0034473B">
              <w:rPr>
                <w:rFonts w:ascii="Times New Roman" w:hAnsi="Times New Roman"/>
                <w:sz w:val="21"/>
                <w:szCs w:val="21"/>
              </w:rPr>
              <w:t>тендерийг нээх өдрийн зонхилж буй “с” валютын индекс.</w:t>
            </w:r>
          </w:p>
          <w:p w:rsidR="00EB1C7C" w:rsidRPr="00EB1C7C" w:rsidRDefault="00EB1C7C" w:rsidP="00EC0742">
            <w:pPr>
              <w:pStyle w:val="BodyTextIndent"/>
              <w:spacing w:line="240" w:lineRule="exact"/>
              <w:ind w:left="1332" w:hanging="720"/>
              <w:rPr>
                <w:rFonts w:ascii="Times New Roman" w:hAnsi="Times New Roman"/>
                <w:sz w:val="21"/>
                <w:szCs w:val="21"/>
              </w:rPr>
            </w:pPr>
          </w:p>
        </w:tc>
      </w:tr>
      <w:tr w:rsidR="0045008F" w:rsidRPr="0034473B">
        <w:tc>
          <w:tcPr>
            <w:tcW w:w="1998" w:type="dxa"/>
          </w:tcPr>
          <w:p w:rsidR="0045008F" w:rsidRPr="0034473B" w:rsidRDefault="0045008F" w:rsidP="00EC0742">
            <w:pPr>
              <w:pStyle w:val="BodyTextIndent"/>
              <w:spacing w:line="240" w:lineRule="exact"/>
              <w:ind w:left="0" w:firstLine="0"/>
              <w:jc w:val="left"/>
              <w:rPr>
                <w:rFonts w:ascii="Times New Roman" w:hAnsi="Times New Roman"/>
                <w:b/>
                <w:bCs/>
                <w:sz w:val="21"/>
                <w:szCs w:val="21"/>
              </w:rPr>
            </w:pPr>
          </w:p>
        </w:tc>
        <w:tc>
          <w:tcPr>
            <w:tcW w:w="7290" w:type="dxa"/>
          </w:tcPr>
          <w:p w:rsidR="0045008F" w:rsidRPr="00EB1C7C" w:rsidRDefault="0045008F" w:rsidP="00793268">
            <w:pPr>
              <w:pStyle w:val="BodyTextIndent"/>
              <w:numPr>
                <w:ilvl w:val="1"/>
                <w:numId w:val="34"/>
              </w:numPr>
              <w:spacing w:line="240" w:lineRule="exact"/>
              <w:rPr>
                <w:rFonts w:ascii="Times New Roman" w:hAnsi="Times New Roman"/>
                <w:sz w:val="21"/>
                <w:szCs w:val="21"/>
              </w:rPr>
            </w:pPr>
            <w:r w:rsidRPr="0034473B">
              <w:rPr>
                <w:rFonts w:ascii="Times New Roman" w:hAnsi="Times New Roman"/>
                <w:sz w:val="21"/>
                <w:szCs w:val="21"/>
              </w:rPr>
              <w:t>Хэрэв индексийн дүн нь түүнийг тооцоонд ашигласнаас хойш өөрчлөгдсөн бол тооцоог залруулж, дараагийн төлбөрийн мэдэгдэлд энэ дагуу тохируулга хийнэ. Индексийн дүнг тооцохдоо үнийн хэлбэлзлийн улмаас гарсан зардлын бүх өөрчлөлтийг энд харгалзсан гэж үзнэ.</w:t>
            </w:r>
          </w:p>
          <w:p w:rsidR="00EB1C7C" w:rsidRPr="0034473B" w:rsidRDefault="00EB1C7C" w:rsidP="00EB1C7C">
            <w:pPr>
              <w:pStyle w:val="BodyTextIndent"/>
              <w:spacing w:line="240" w:lineRule="exact"/>
              <w:ind w:left="574" w:firstLine="0"/>
              <w:rPr>
                <w:rFonts w:ascii="Times New Roman" w:hAnsi="Times New Roman"/>
                <w:sz w:val="21"/>
                <w:szCs w:val="21"/>
              </w:rPr>
            </w:pPr>
          </w:p>
        </w:tc>
      </w:tr>
      <w:tr w:rsidR="0045008F" w:rsidRPr="0034473B">
        <w:tc>
          <w:tcPr>
            <w:tcW w:w="1998" w:type="dxa"/>
          </w:tcPr>
          <w:p w:rsidR="0045008F" w:rsidRPr="0034473B" w:rsidRDefault="0045008F" w:rsidP="00003DD9">
            <w:pPr>
              <w:pStyle w:val="BodyTextIndent"/>
              <w:numPr>
                <w:ilvl w:val="0"/>
                <w:numId w:val="36"/>
              </w:numPr>
              <w:spacing w:line="240" w:lineRule="exact"/>
              <w:jc w:val="left"/>
              <w:rPr>
                <w:rFonts w:ascii="Times New Roman" w:hAnsi="Times New Roman"/>
                <w:b/>
                <w:bCs/>
                <w:sz w:val="21"/>
                <w:szCs w:val="21"/>
              </w:rPr>
            </w:pPr>
            <w:r w:rsidRPr="0034473B">
              <w:rPr>
                <w:rFonts w:ascii="Times New Roman" w:hAnsi="Times New Roman"/>
                <w:b/>
                <w:bCs/>
                <w:sz w:val="21"/>
                <w:szCs w:val="21"/>
              </w:rPr>
              <w:t>Барьцаа хөрөнгө</w:t>
            </w:r>
          </w:p>
        </w:tc>
        <w:tc>
          <w:tcPr>
            <w:tcW w:w="7290" w:type="dxa"/>
          </w:tcPr>
          <w:p w:rsidR="00793268" w:rsidRPr="00793268" w:rsidRDefault="00793268" w:rsidP="00793268">
            <w:pPr>
              <w:pStyle w:val="ListParagraph"/>
              <w:numPr>
                <w:ilvl w:val="0"/>
                <w:numId w:val="34"/>
              </w:numPr>
              <w:spacing w:line="240" w:lineRule="exact"/>
              <w:jc w:val="both"/>
              <w:rPr>
                <w:vanish/>
                <w:sz w:val="21"/>
                <w:szCs w:val="21"/>
              </w:rPr>
            </w:pPr>
          </w:p>
          <w:p w:rsidR="0045008F" w:rsidRPr="00EB1C7C" w:rsidRDefault="0045008F" w:rsidP="00793268">
            <w:pPr>
              <w:pStyle w:val="BodyTextIndent"/>
              <w:numPr>
                <w:ilvl w:val="1"/>
                <w:numId w:val="34"/>
              </w:numPr>
              <w:spacing w:line="240" w:lineRule="exact"/>
              <w:rPr>
                <w:rFonts w:ascii="Times New Roman" w:hAnsi="Times New Roman"/>
                <w:sz w:val="21"/>
                <w:szCs w:val="21"/>
              </w:rPr>
            </w:pPr>
            <w:r w:rsidRPr="0034473B">
              <w:rPr>
                <w:rFonts w:ascii="Times New Roman" w:hAnsi="Times New Roman"/>
                <w:sz w:val="21"/>
                <w:szCs w:val="21"/>
              </w:rPr>
              <w:t>Захиалагч нь гүйцэтгэгчид төлөх гүйцэтгэлийн төлбөр бүрээс гэрээний тусгай нөхцөлд заасан тодорхой хувийг суутгаж үлдээнэ.</w:t>
            </w:r>
            <w:r w:rsidRPr="00F15C93">
              <w:rPr>
                <w:rFonts w:ascii="Times New Roman" w:hAnsi="Times New Roman"/>
                <w:sz w:val="21"/>
                <w:szCs w:val="21"/>
                <w:vertAlign w:val="superscript"/>
              </w:rPr>
              <w:footnoteReference w:id="21"/>
            </w:r>
          </w:p>
          <w:p w:rsidR="00EB1C7C" w:rsidRPr="0034473B" w:rsidRDefault="00EB1C7C" w:rsidP="00EB1C7C">
            <w:pPr>
              <w:pStyle w:val="BodyTextIndent"/>
              <w:spacing w:line="240" w:lineRule="exact"/>
              <w:ind w:left="574" w:firstLine="0"/>
              <w:rPr>
                <w:rFonts w:ascii="Times New Roman" w:hAnsi="Times New Roman"/>
                <w:sz w:val="21"/>
                <w:szCs w:val="21"/>
              </w:rPr>
            </w:pPr>
          </w:p>
        </w:tc>
      </w:tr>
      <w:tr w:rsidR="0045008F" w:rsidRPr="0034473B">
        <w:tc>
          <w:tcPr>
            <w:tcW w:w="1998" w:type="dxa"/>
          </w:tcPr>
          <w:p w:rsidR="0045008F" w:rsidRPr="0034473B" w:rsidRDefault="0045008F" w:rsidP="00EC0742">
            <w:pPr>
              <w:pStyle w:val="BodyTextIndent"/>
              <w:spacing w:line="240" w:lineRule="exact"/>
              <w:ind w:left="0" w:firstLine="0"/>
              <w:jc w:val="left"/>
              <w:rPr>
                <w:rFonts w:ascii="Times New Roman" w:hAnsi="Times New Roman"/>
                <w:b/>
                <w:bCs/>
                <w:sz w:val="21"/>
                <w:szCs w:val="21"/>
              </w:rPr>
            </w:pPr>
          </w:p>
        </w:tc>
        <w:tc>
          <w:tcPr>
            <w:tcW w:w="7290" w:type="dxa"/>
          </w:tcPr>
          <w:p w:rsidR="0045008F" w:rsidRPr="00EB1C7C" w:rsidRDefault="0045008F" w:rsidP="00793268">
            <w:pPr>
              <w:pStyle w:val="BodyTextIndent"/>
              <w:numPr>
                <w:ilvl w:val="1"/>
                <w:numId w:val="34"/>
              </w:numPr>
              <w:spacing w:line="240" w:lineRule="exact"/>
              <w:rPr>
                <w:rFonts w:ascii="Times New Roman" w:hAnsi="Times New Roman"/>
                <w:sz w:val="21"/>
                <w:szCs w:val="21"/>
              </w:rPr>
            </w:pPr>
            <w:r w:rsidRPr="0034473B">
              <w:rPr>
                <w:rFonts w:ascii="Times New Roman" w:hAnsi="Times New Roman"/>
                <w:sz w:val="21"/>
                <w:szCs w:val="21"/>
              </w:rPr>
              <w:t>Ажил бүрэн дууссан тухай мэдэгдлийг үндэслэн суутгасан үнийн дүнгийн 50 хувийг гүйцэтгэгчид төлөх бөгөөд үлдсэн хэсгийг чанарын баталгаат хугацаа дууссаны дараа тэр хугацаанд гарсан бүх зөрчил, гологдлыг гүйцэтгэгч арилгасан тухай төслийн менежерийн мэдэгдлийг үндэслэн төлнө.</w:t>
            </w:r>
          </w:p>
          <w:p w:rsidR="00EB1C7C" w:rsidRPr="0034473B" w:rsidRDefault="00EB1C7C" w:rsidP="00EB1C7C">
            <w:pPr>
              <w:pStyle w:val="BodyTextIndent"/>
              <w:spacing w:line="240" w:lineRule="exact"/>
              <w:ind w:left="574" w:firstLine="0"/>
              <w:rPr>
                <w:rFonts w:ascii="Times New Roman" w:hAnsi="Times New Roman"/>
                <w:sz w:val="21"/>
                <w:szCs w:val="21"/>
              </w:rPr>
            </w:pPr>
          </w:p>
        </w:tc>
      </w:tr>
      <w:tr w:rsidR="0045008F" w:rsidRPr="0034473B">
        <w:tc>
          <w:tcPr>
            <w:tcW w:w="1998" w:type="dxa"/>
          </w:tcPr>
          <w:p w:rsidR="0045008F" w:rsidRPr="0034473B" w:rsidRDefault="0045008F" w:rsidP="00EC0742">
            <w:pPr>
              <w:pStyle w:val="BodyTextIndent"/>
              <w:spacing w:line="240" w:lineRule="exact"/>
              <w:ind w:left="0" w:firstLine="0"/>
              <w:jc w:val="left"/>
              <w:rPr>
                <w:rFonts w:ascii="Times New Roman" w:hAnsi="Times New Roman"/>
                <w:b/>
                <w:bCs/>
                <w:sz w:val="21"/>
                <w:szCs w:val="21"/>
              </w:rPr>
            </w:pPr>
          </w:p>
        </w:tc>
        <w:tc>
          <w:tcPr>
            <w:tcW w:w="7290" w:type="dxa"/>
          </w:tcPr>
          <w:p w:rsidR="0045008F" w:rsidRPr="00EB1C7C" w:rsidRDefault="0045008F" w:rsidP="00793268">
            <w:pPr>
              <w:pStyle w:val="BodyTextIndent"/>
              <w:numPr>
                <w:ilvl w:val="1"/>
                <w:numId w:val="34"/>
              </w:numPr>
              <w:spacing w:line="240" w:lineRule="exact"/>
              <w:rPr>
                <w:rFonts w:ascii="Times New Roman" w:hAnsi="Times New Roman"/>
                <w:sz w:val="21"/>
                <w:szCs w:val="21"/>
              </w:rPr>
            </w:pPr>
            <w:r w:rsidRPr="0034473B">
              <w:rPr>
                <w:rFonts w:ascii="Times New Roman" w:hAnsi="Times New Roman"/>
                <w:sz w:val="21"/>
                <w:szCs w:val="21"/>
              </w:rPr>
              <w:t>Ажлыг бүхэлд нь дуусгамагц гүйцэтгэгч захиалагчид банкны батлан даалт гаргаж өгснөөр уг батлан даалтад заасан дүнтэй тэнцүү хэмжээний төлбөрийг барьцаа хөрөнгөөс урьдчилж авч болно.</w:t>
            </w:r>
          </w:p>
          <w:p w:rsidR="00EB1C7C" w:rsidRPr="0034473B" w:rsidRDefault="00EB1C7C" w:rsidP="00EB1C7C">
            <w:pPr>
              <w:pStyle w:val="BodyTextIndent"/>
              <w:spacing w:line="240" w:lineRule="exact"/>
              <w:ind w:left="574" w:firstLine="0"/>
              <w:rPr>
                <w:rFonts w:ascii="Times New Roman" w:hAnsi="Times New Roman"/>
                <w:sz w:val="21"/>
                <w:szCs w:val="21"/>
              </w:rPr>
            </w:pPr>
          </w:p>
        </w:tc>
      </w:tr>
      <w:tr w:rsidR="0045008F" w:rsidRPr="0034473B">
        <w:tc>
          <w:tcPr>
            <w:tcW w:w="1998" w:type="dxa"/>
          </w:tcPr>
          <w:p w:rsidR="0045008F" w:rsidRPr="0034473B" w:rsidRDefault="0045008F" w:rsidP="00003DD9">
            <w:pPr>
              <w:pStyle w:val="BodyTextIndent"/>
              <w:numPr>
                <w:ilvl w:val="0"/>
                <w:numId w:val="36"/>
              </w:numPr>
              <w:spacing w:line="240" w:lineRule="exact"/>
              <w:jc w:val="left"/>
              <w:rPr>
                <w:rFonts w:ascii="Times New Roman" w:hAnsi="Times New Roman"/>
                <w:b/>
                <w:bCs/>
                <w:sz w:val="21"/>
                <w:szCs w:val="21"/>
              </w:rPr>
            </w:pPr>
            <w:r w:rsidRPr="0034473B">
              <w:rPr>
                <w:rFonts w:ascii="Times New Roman" w:hAnsi="Times New Roman"/>
                <w:b/>
                <w:bCs/>
                <w:sz w:val="21"/>
                <w:szCs w:val="21"/>
              </w:rPr>
              <w:t>Алданги</w:t>
            </w:r>
          </w:p>
        </w:tc>
        <w:tc>
          <w:tcPr>
            <w:tcW w:w="7290" w:type="dxa"/>
          </w:tcPr>
          <w:p w:rsidR="00793268" w:rsidRPr="00793268" w:rsidRDefault="00793268" w:rsidP="00793268">
            <w:pPr>
              <w:pStyle w:val="ListParagraph"/>
              <w:numPr>
                <w:ilvl w:val="0"/>
                <w:numId w:val="34"/>
              </w:numPr>
              <w:spacing w:line="240" w:lineRule="exact"/>
              <w:jc w:val="both"/>
              <w:rPr>
                <w:vanish/>
                <w:sz w:val="21"/>
                <w:szCs w:val="21"/>
              </w:rPr>
            </w:pPr>
          </w:p>
          <w:p w:rsidR="0045008F" w:rsidRPr="00EB1C7C" w:rsidRDefault="0045008F" w:rsidP="00793268">
            <w:pPr>
              <w:pStyle w:val="BodyTextIndent"/>
              <w:numPr>
                <w:ilvl w:val="1"/>
                <w:numId w:val="34"/>
              </w:numPr>
              <w:spacing w:line="240" w:lineRule="exact"/>
              <w:rPr>
                <w:rFonts w:ascii="Times New Roman" w:hAnsi="Times New Roman"/>
                <w:sz w:val="21"/>
                <w:szCs w:val="21"/>
              </w:rPr>
            </w:pPr>
            <w:r w:rsidRPr="0034473B">
              <w:rPr>
                <w:rFonts w:ascii="Times New Roman" w:hAnsi="Times New Roman"/>
                <w:sz w:val="21"/>
                <w:szCs w:val="21"/>
              </w:rPr>
              <w:t>Гүйцэтгэгч нь ажил дуусгахаар төлөвлөсөн өдрөөс хугацаа хоцорсон хоног тутамд гэрээний тусгай нөхцөлд заасан хувь хэмжээгээр алданги</w:t>
            </w:r>
            <w:r w:rsidRPr="0034473B">
              <w:rPr>
                <w:rStyle w:val="FootnoteReference"/>
                <w:rFonts w:ascii="Times New Roman" w:hAnsi="Times New Roman"/>
                <w:sz w:val="21"/>
                <w:szCs w:val="21"/>
              </w:rPr>
              <w:footnoteReference w:id="22"/>
            </w:r>
            <w:r w:rsidRPr="0034473B">
              <w:rPr>
                <w:rFonts w:ascii="Times New Roman" w:hAnsi="Times New Roman"/>
                <w:sz w:val="21"/>
                <w:szCs w:val="21"/>
              </w:rPr>
              <w:t xml:space="preserve"> төлнө. Алдангийн нийт дүн гэрээний тусгай нөхцөлд заасан дээд хэмжээнээс хэтрэхгүй. Захиалагч нь алдангийг гүйцэтгэгчид төлөх төлбөрөөс суутган авч болно. Алданги төлсөн нь гүйцэтгэгчийн хүлээсэн үүрэг хариуцлагыг хөндөхгүй.</w:t>
            </w:r>
          </w:p>
          <w:p w:rsidR="00EB1C7C" w:rsidRPr="0034473B" w:rsidRDefault="00EB1C7C" w:rsidP="00EB1C7C">
            <w:pPr>
              <w:pStyle w:val="BodyTextIndent"/>
              <w:spacing w:line="240" w:lineRule="exact"/>
              <w:ind w:left="574" w:firstLine="0"/>
              <w:rPr>
                <w:rFonts w:ascii="Times New Roman" w:hAnsi="Times New Roman"/>
                <w:sz w:val="21"/>
                <w:szCs w:val="21"/>
              </w:rPr>
            </w:pPr>
          </w:p>
        </w:tc>
      </w:tr>
      <w:tr w:rsidR="0045008F" w:rsidRPr="0034473B">
        <w:tc>
          <w:tcPr>
            <w:tcW w:w="1998" w:type="dxa"/>
          </w:tcPr>
          <w:p w:rsidR="0045008F" w:rsidRPr="0034473B" w:rsidRDefault="0045008F" w:rsidP="00EC0742">
            <w:pPr>
              <w:pStyle w:val="BodyTextIndent"/>
              <w:spacing w:line="240" w:lineRule="exact"/>
              <w:ind w:left="0" w:firstLine="0"/>
              <w:jc w:val="left"/>
              <w:rPr>
                <w:rFonts w:ascii="Times New Roman" w:hAnsi="Times New Roman"/>
                <w:b/>
                <w:bCs/>
                <w:sz w:val="21"/>
                <w:szCs w:val="21"/>
              </w:rPr>
            </w:pPr>
          </w:p>
        </w:tc>
        <w:tc>
          <w:tcPr>
            <w:tcW w:w="7290" w:type="dxa"/>
          </w:tcPr>
          <w:p w:rsidR="0045008F" w:rsidRPr="00EB1C7C" w:rsidRDefault="0045008F" w:rsidP="00793268">
            <w:pPr>
              <w:pStyle w:val="BodyTextIndent"/>
              <w:numPr>
                <w:ilvl w:val="1"/>
                <w:numId w:val="34"/>
              </w:numPr>
              <w:spacing w:line="240" w:lineRule="exact"/>
              <w:rPr>
                <w:rFonts w:ascii="Times New Roman" w:hAnsi="Times New Roman"/>
                <w:sz w:val="21"/>
                <w:szCs w:val="21"/>
              </w:rPr>
            </w:pPr>
            <w:r w:rsidRPr="0034473B">
              <w:rPr>
                <w:rFonts w:ascii="Times New Roman" w:hAnsi="Times New Roman"/>
                <w:sz w:val="21"/>
                <w:szCs w:val="21"/>
              </w:rPr>
              <w:t>Хэрэв алданги төлснөөс хойш ажил дуусгахаар төлөвлөсөн хугацааг сунгасан бол төслийн менежер гүйцэтгэгчийн илүү төлсөн алдангийг дараагийн төлбөрийн мэдэгдэлд тооцох замаар залруулна. Илүү төлсөн алдангид алдангийн төлбөр хийсэн өдрөөс алдангийг буцаан төлөгдсөн өдөр хүртэл хугацааны хүүг</w:t>
            </w:r>
            <w:r w:rsidRPr="0034473B">
              <w:rPr>
                <w:rFonts w:ascii="Times New Roman" w:hAnsi="Times New Roman"/>
                <w:sz w:val="21"/>
                <w:szCs w:val="21"/>
                <w:lang w:val="mn-MN"/>
              </w:rPr>
              <w:t xml:space="preserve"> ТОӨЗ-ны</w:t>
            </w:r>
            <w:r w:rsidRPr="0034473B">
              <w:rPr>
                <w:rFonts w:ascii="Times New Roman" w:hAnsi="Times New Roman"/>
                <w:sz w:val="21"/>
                <w:szCs w:val="21"/>
              </w:rPr>
              <w:t xml:space="preserve"> 40.1-д заасан хувиар тооцож гүйцэтгэгчид төлнө.</w:t>
            </w:r>
          </w:p>
          <w:p w:rsidR="00EB1C7C" w:rsidRPr="0034473B" w:rsidRDefault="00EB1C7C" w:rsidP="00EB1C7C">
            <w:pPr>
              <w:pStyle w:val="BodyTextIndent"/>
              <w:spacing w:line="240" w:lineRule="exact"/>
              <w:ind w:left="574" w:firstLine="0"/>
              <w:rPr>
                <w:rFonts w:ascii="Times New Roman" w:hAnsi="Times New Roman"/>
                <w:sz w:val="21"/>
                <w:szCs w:val="21"/>
              </w:rPr>
            </w:pPr>
          </w:p>
        </w:tc>
      </w:tr>
      <w:tr w:rsidR="0045008F" w:rsidRPr="0034473B">
        <w:tc>
          <w:tcPr>
            <w:tcW w:w="1998" w:type="dxa"/>
          </w:tcPr>
          <w:p w:rsidR="0045008F" w:rsidRPr="0034473B" w:rsidRDefault="0045008F" w:rsidP="00003DD9">
            <w:pPr>
              <w:pStyle w:val="BodyTextIndent"/>
              <w:numPr>
                <w:ilvl w:val="0"/>
                <w:numId w:val="36"/>
              </w:numPr>
              <w:spacing w:line="240" w:lineRule="exact"/>
              <w:jc w:val="left"/>
              <w:rPr>
                <w:rFonts w:ascii="Times New Roman" w:hAnsi="Times New Roman"/>
                <w:b/>
                <w:bCs/>
                <w:sz w:val="21"/>
                <w:szCs w:val="21"/>
              </w:rPr>
            </w:pPr>
            <w:r w:rsidRPr="0034473B">
              <w:rPr>
                <w:rFonts w:ascii="Times New Roman" w:hAnsi="Times New Roman"/>
                <w:b/>
                <w:bCs/>
                <w:sz w:val="21"/>
                <w:szCs w:val="21"/>
              </w:rPr>
              <w:lastRenderedPageBreak/>
              <w:t>Урамшуулал</w:t>
            </w:r>
          </w:p>
        </w:tc>
        <w:tc>
          <w:tcPr>
            <w:tcW w:w="7290" w:type="dxa"/>
          </w:tcPr>
          <w:p w:rsidR="00793268" w:rsidRPr="00793268" w:rsidRDefault="00793268" w:rsidP="00793268">
            <w:pPr>
              <w:pStyle w:val="ListParagraph"/>
              <w:numPr>
                <w:ilvl w:val="0"/>
                <w:numId w:val="34"/>
              </w:numPr>
              <w:spacing w:line="240" w:lineRule="exact"/>
              <w:jc w:val="both"/>
              <w:rPr>
                <w:vanish/>
                <w:sz w:val="21"/>
                <w:szCs w:val="21"/>
              </w:rPr>
            </w:pPr>
          </w:p>
          <w:p w:rsidR="0045008F" w:rsidRPr="00EB1C7C" w:rsidRDefault="0045008F" w:rsidP="00793268">
            <w:pPr>
              <w:pStyle w:val="BodyTextIndent"/>
              <w:numPr>
                <w:ilvl w:val="1"/>
                <w:numId w:val="34"/>
              </w:numPr>
              <w:spacing w:line="240" w:lineRule="exact"/>
              <w:rPr>
                <w:rFonts w:ascii="Times New Roman" w:hAnsi="Times New Roman"/>
                <w:sz w:val="21"/>
                <w:szCs w:val="21"/>
              </w:rPr>
            </w:pPr>
            <w:r w:rsidRPr="0034473B">
              <w:rPr>
                <w:rFonts w:ascii="Times New Roman" w:hAnsi="Times New Roman"/>
                <w:sz w:val="21"/>
                <w:szCs w:val="21"/>
              </w:rPr>
              <w:t>Ажил дуусгахаар төлөвлөсөн өдрөөс өмнө дууссан хоног тутамд гэрээний тусгай нөхцөлд заасан хувь хэмжээгээр гүйцэтгэгчид урамшуулал</w:t>
            </w:r>
            <w:r w:rsidRPr="0034473B">
              <w:rPr>
                <w:rStyle w:val="FootnoteReference"/>
                <w:rFonts w:ascii="Times New Roman" w:hAnsi="Times New Roman"/>
                <w:sz w:val="21"/>
                <w:szCs w:val="21"/>
              </w:rPr>
              <w:footnoteReference w:id="23"/>
            </w:r>
            <w:r w:rsidRPr="0034473B">
              <w:rPr>
                <w:rFonts w:ascii="Times New Roman" w:hAnsi="Times New Roman"/>
                <w:sz w:val="21"/>
                <w:szCs w:val="21"/>
              </w:rPr>
              <w:t xml:space="preserve"> олгоно. Ажил дуусгахаар төлөвлөсөн өдөр болоогүй боловч гү</w:t>
            </w:r>
            <w:r w:rsidRPr="0034473B">
              <w:rPr>
                <w:rFonts w:ascii="Times New Roman" w:hAnsi="Times New Roman"/>
                <w:sz w:val="21"/>
                <w:szCs w:val="21"/>
                <w:lang w:val="mn-MN"/>
              </w:rPr>
              <w:t>й</w:t>
            </w:r>
            <w:r w:rsidRPr="0034473B">
              <w:rPr>
                <w:rFonts w:ascii="Times New Roman" w:hAnsi="Times New Roman"/>
                <w:sz w:val="21"/>
                <w:szCs w:val="21"/>
              </w:rPr>
              <w:t>цэтгэгч ажлыг бүрэн дуусгасан бол төслийн менежер энэ тухай мэдэгдэл гаргана.</w:t>
            </w:r>
          </w:p>
          <w:p w:rsidR="00EB1C7C" w:rsidRPr="0034473B" w:rsidRDefault="00EB1C7C" w:rsidP="00EB1C7C">
            <w:pPr>
              <w:pStyle w:val="BodyTextIndent"/>
              <w:spacing w:line="240" w:lineRule="exact"/>
              <w:ind w:left="574" w:firstLine="0"/>
              <w:rPr>
                <w:rFonts w:ascii="Times New Roman" w:hAnsi="Times New Roman"/>
                <w:sz w:val="21"/>
                <w:szCs w:val="21"/>
              </w:rPr>
            </w:pPr>
          </w:p>
        </w:tc>
      </w:tr>
      <w:tr w:rsidR="0045008F" w:rsidRPr="0034473B">
        <w:tc>
          <w:tcPr>
            <w:tcW w:w="1998" w:type="dxa"/>
          </w:tcPr>
          <w:p w:rsidR="0045008F" w:rsidRPr="0034473B" w:rsidRDefault="0045008F" w:rsidP="00003DD9">
            <w:pPr>
              <w:pStyle w:val="BodyTextIndent"/>
              <w:numPr>
                <w:ilvl w:val="0"/>
                <w:numId w:val="36"/>
              </w:numPr>
              <w:spacing w:line="240" w:lineRule="exact"/>
              <w:jc w:val="left"/>
              <w:rPr>
                <w:rFonts w:ascii="Times New Roman" w:hAnsi="Times New Roman"/>
                <w:b/>
                <w:bCs/>
                <w:sz w:val="21"/>
                <w:szCs w:val="21"/>
              </w:rPr>
            </w:pPr>
            <w:r w:rsidRPr="0034473B">
              <w:rPr>
                <w:rFonts w:ascii="Times New Roman" w:hAnsi="Times New Roman"/>
                <w:b/>
                <w:bCs/>
                <w:sz w:val="21"/>
                <w:szCs w:val="21"/>
              </w:rPr>
              <w:t>Урьдчилгаа төлбөр</w:t>
            </w:r>
          </w:p>
        </w:tc>
        <w:tc>
          <w:tcPr>
            <w:tcW w:w="7290" w:type="dxa"/>
          </w:tcPr>
          <w:p w:rsidR="00793268" w:rsidRPr="00793268" w:rsidRDefault="00793268" w:rsidP="00793268">
            <w:pPr>
              <w:pStyle w:val="ListParagraph"/>
              <w:numPr>
                <w:ilvl w:val="0"/>
                <w:numId w:val="34"/>
              </w:numPr>
              <w:spacing w:line="240" w:lineRule="exact"/>
              <w:jc w:val="both"/>
              <w:rPr>
                <w:rStyle w:val="FootnoteReference"/>
                <w:vanish/>
                <w:sz w:val="21"/>
                <w:szCs w:val="21"/>
              </w:rPr>
            </w:pPr>
          </w:p>
          <w:p w:rsidR="0045008F" w:rsidRPr="00EB1C7C" w:rsidRDefault="0045008F" w:rsidP="00793268">
            <w:pPr>
              <w:pStyle w:val="BodyTextIndent"/>
              <w:numPr>
                <w:ilvl w:val="1"/>
                <w:numId w:val="34"/>
              </w:numPr>
              <w:spacing w:line="240" w:lineRule="exact"/>
              <w:rPr>
                <w:rFonts w:ascii="Times New Roman" w:hAnsi="Times New Roman"/>
                <w:sz w:val="21"/>
                <w:szCs w:val="21"/>
              </w:rPr>
            </w:pPr>
            <w:r w:rsidRPr="0034473B">
              <w:rPr>
                <w:rStyle w:val="FootnoteReference"/>
                <w:rFonts w:ascii="Times New Roman" w:hAnsi="Times New Roman"/>
                <w:sz w:val="21"/>
                <w:szCs w:val="21"/>
              </w:rPr>
              <w:footnoteReference w:id="24"/>
            </w:r>
            <w:r w:rsidRPr="0034473B">
              <w:rPr>
                <w:rFonts w:ascii="Times New Roman" w:hAnsi="Times New Roman"/>
                <w:sz w:val="21"/>
                <w:szCs w:val="21"/>
              </w:rPr>
              <w:t>Захиалагч гэрээний тусгай нөхцөлд заасан дүнтэй урьдчилгаа төлбөрийг уг өгөгдөлд заасан хугацаанд гүйцэтгэгчид төлнө. Урьдчилгаа төлбөрийн дүнтэй тэнцүү, ижил валютаар илэрхийлэгдсэн банкны батлан даалт буюу үл маргах нөхцөлтэйгээр банкнаас гаргасан урьдчилгаа төлбөрийн баталгааг үндэслэн энэхүү төлбөрийг хийнэ. Гэхдээ энэ батлан даалтын дүн нь гүйцэтгэгчийн эргэж төлөгдсөн урьдчилгаа төлбөрийн хэмжээгээр буурч байна. Урьдчилгаа төлбөрт хүү ногдуулахгүй.</w:t>
            </w:r>
          </w:p>
          <w:p w:rsidR="00EB1C7C" w:rsidRPr="0034473B" w:rsidRDefault="00EB1C7C" w:rsidP="00EB1C7C">
            <w:pPr>
              <w:pStyle w:val="BodyTextIndent"/>
              <w:spacing w:line="240" w:lineRule="exact"/>
              <w:ind w:left="574" w:firstLine="0"/>
              <w:rPr>
                <w:rFonts w:ascii="Times New Roman" w:hAnsi="Times New Roman"/>
                <w:sz w:val="21"/>
                <w:szCs w:val="21"/>
              </w:rPr>
            </w:pPr>
          </w:p>
        </w:tc>
      </w:tr>
      <w:tr w:rsidR="0045008F" w:rsidRPr="0034473B">
        <w:tc>
          <w:tcPr>
            <w:tcW w:w="1998" w:type="dxa"/>
          </w:tcPr>
          <w:p w:rsidR="0045008F" w:rsidRPr="0034473B" w:rsidRDefault="0045008F" w:rsidP="00EC0742">
            <w:pPr>
              <w:pStyle w:val="BodyTextIndent"/>
              <w:spacing w:line="240" w:lineRule="exact"/>
              <w:ind w:left="0" w:firstLine="0"/>
              <w:jc w:val="left"/>
              <w:rPr>
                <w:rFonts w:ascii="Times New Roman" w:hAnsi="Times New Roman"/>
                <w:b/>
                <w:bCs/>
                <w:sz w:val="21"/>
                <w:szCs w:val="21"/>
              </w:rPr>
            </w:pPr>
          </w:p>
        </w:tc>
        <w:tc>
          <w:tcPr>
            <w:tcW w:w="7290" w:type="dxa"/>
          </w:tcPr>
          <w:p w:rsidR="0045008F" w:rsidRPr="00EB1C7C" w:rsidRDefault="0045008F" w:rsidP="00793268">
            <w:pPr>
              <w:pStyle w:val="BodyTextIndent"/>
              <w:numPr>
                <w:ilvl w:val="1"/>
                <w:numId w:val="34"/>
              </w:numPr>
              <w:spacing w:line="240" w:lineRule="exact"/>
              <w:rPr>
                <w:rFonts w:ascii="Times New Roman" w:hAnsi="Times New Roman"/>
                <w:sz w:val="21"/>
                <w:szCs w:val="21"/>
              </w:rPr>
            </w:pPr>
            <w:r w:rsidRPr="0034473B">
              <w:rPr>
                <w:rFonts w:ascii="Times New Roman" w:hAnsi="Times New Roman"/>
                <w:sz w:val="21"/>
                <w:szCs w:val="21"/>
              </w:rPr>
              <w:t>Гүйцэтгэгч урьдчилгаа төлбөрийг зөвхөн гэрээг гүйцэтгэхэд шаардагдах тоног төхөөрөмж, байгууламж, материал болон ажил эхлүүлэхтэй холбогдсон зардалд зарцуулна. Гүйцэтгэгч урьдчилгаа төлбөрийг энэ зорилгод ашигласныг нотлохын тулд нэхэмжлэх болон бусад  баримтын хувийг төслийн менежерт ирүүлнэ.</w:t>
            </w:r>
          </w:p>
          <w:p w:rsidR="00EB1C7C" w:rsidRPr="0034473B" w:rsidRDefault="00EB1C7C" w:rsidP="00EB1C7C">
            <w:pPr>
              <w:pStyle w:val="BodyTextIndent"/>
              <w:spacing w:line="240" w:lineRule="exact"/>
              <w:ind w:left="574" w:firstLine="0"/>
              <w:rPr>
                <w:rFonts w:ascii="Times New Roman" w:hAnsi="Times New Roman"/>
                <w:sz w:val="21"/>
                <w:szCs w:val="21"/>
              </w:rPr>
            </w:pPr>
          </w:p>
        </w:tc>
      </w:tr>
      <w:tr w:rsidR="0045008F" w:rsidRPr="0034473B">
        <w:tc>
          <w:tcPr>
            <w:tcW w:w="1998" w:type="dxa"/>
          </w:tcPr>
          <w:p w:rsidR="0045008F" w:rsidRPr="0034473B" w:rsidRDefault="0045008F" w:rsidP="00EC0742">
            <w:pPr>
              <w:pStyle w:val="BodyTextIndent"/>
              <w:spacing w:line="240" w:lineRule="exact"/>
              <w:ind w:left="0" w:firstLine="0"/>
              <w:jc w:val="left"/>
              <w:rPr>
                <w:rFonts w:ascii="Times New Roman" w:hAnsi="Times New Roman"/>
                <w:b/>
                <w:bCs/>
                <w:sz w:val="21"/>
                <w:szCs w:val="21"/>
              </w:rPr>
            </w:pPr>
          </w:p>
        </w:tc>
        <w:tc>
          <w:tcPr>
            <w:tcW w:w="7290" w:type="dxa"/>
          </w:tcPr>
          <w:p w:rsidR="0045008F" w:rsidRPr="00EB1C7C" w:rsidRDefault="0045008F" w:rsidP="00793268">
            <w:pPr>
              <w:pStyle w:val="BodyTextIndent"/>
              <w:numPr>
                <w:ilvl w:val="1"/>
                <w:numId w:val="34"/>
              </w:numPr>
              <w:spacing w:line="240" w:lineRule="exact"/>
              <w:rPr>
                <w:rFonts w:ascii="Times New Roman" w:hAnsi="Times New Roman"/>
                <w:sz w:val="21"/>
                <w:szCs w:val="21"/>
              </w:rPr>
            </w:pPr>
            <w:r w:rsidRPr="0034473B">
              <w:rPr>
                <w:rFonts w:ascii="Times New Roman" w:hAnsi="Times New Roman"/>
                <w:sz w:val="21"/>
                <w:szCs w:val="21"/>
              </w:rPr>
              <w:t>Урьдчилгаа төлбөр нь хийгдсэн үе шатны ажлын дагуу гүйцэтгэгчид төлөх төлбөрийн хэмжээнээс холбогдох дүнг суутгах замаар эргэж төлөгдөнө. Хийгдсэн ажлын үнэ, өөрчлөлт, үнийн тохируулга, нөхөн төлбөр, урамшуулал болон алдангийн дүнг тооцохдоо урьдчилгаа төлбөр, эсхүл түүний эргэж төлөгдсөн байдлыг  харгалзахгүй.</w:t>
            </w:r>
          </w:p>
          <w:p w:rsidR="00EB1C7C" w:rsidRPr="0034473B" w:rsidRDefault="00EB1C7C" w:rsidP="00EB1C7C">
            <w:pPr>
              <w:pStyle w:val="BodyTextIndent"/>
              <w:spacing w:line="240" w:lineRule="exact"/>
              <w:ind w:left="574" w:firstLine="0"/>
              <w:rPr>
                <w:rFonts w:ascii="Times New Roman" w:hAnsi="Times New Roman"/>
                <w:sz w:val="21"/>
                <w:szCs w:val="21"/>
              </w:rPr>
            </w:pPr>
          </w:p>
        </w:tc>
      </w:tr>
      <w:tr w:rsidR="0045008F" w:rsidRPr="0034473B">
        <w:tc>
          <w:tcPr>
            <w:tcW w:w="1998" w:type="dxa"/>
          </w:tcPr>
          <w:p w:rsidR="0045008F" w:rsidRPr="0034473B" w:rsidRDefault="0045008F" w:rsidP="00003DD9">
            <w:pPr>
              <w:pStyle w:val="BodyTextIndent"/>
              <w:numPr>
                <w:ilvl w:val="0"/>
                <w:numId w:val="36"/>
              </w:numPr>
              <w:spacing w:line="240" w:lineRule="exact"/>
              <w:jc w:val="left"/>
              <w:rPr>
                <w:rFonts w:ascii="Times New Roman" w:hAnsi="Times New Roman"/>
                <w:b/>
                <w:bCs/>
                <w:sz w:val="21"/>
                <w:szCs w:val="21"/>
              </w:rPr>
            </w:pPr>
            <w:r w:rsidRPr="0034473B">
              <w:rPr>
                <w:rFonts w:ascii="Times New Roman" w:hAnsi="Times New Roman"/>
                <w:b/>
                <w:bCs/>
                <w:sz w:val="21"/>
                <w:szCs w:val="21"/>
              </w:rPr>
              <w:t>Баталгаа</w:t>
            </w:r>
          </w:p>
        </w:tc>
        <w:tc>
          <w:tcPr>
            <w:tcW w:w="7290" w:type="dxa"/>
          </w:tcPr>
          <w:p w:rsidR="00793268" w:rsidRPr="00793268" w:rsidRDefault="00793268" w:rsidP="00793268">
            <w:pPr>
              <w:pStyle w:val="ListParagraph"/>
              <w:numPr>
                <w:ilvl w:val="0"/>
                <w:numId w:val="34"/>
              </w:numPr>
              <w:spacing w:line="240" w:lineRule="exact"/>
              <w:jc w:val="both"/>
              <w:rPr>
                <w:vanish/>
                <w:sz w:val="21"/>
                <w:szCs w:val="21"/>
              </w:rPr>
            </w:pPr>
          </w:p>
          <w:p w:rsidR="0045008F" w:rsidRPr="00EB1C7C" w:rsidRDefault="0045008F" w:rsidP="00793268">
            <w:pPr>
              <w:pStyle w:val="BodyTextIndent"/>
              <w:numPr>
                <w:ilvl w:val="1"/>
                <w:numId w:val="34"/>
              </w:numPr>
              <w:spacing w:line="240" w:lineRule="exact"/>
              <w:rPr>
                <w:rFonts w:ascii="Times New Roman" w:hAnsi="Times New Roman"/>
                <w:sz w:val="21"/>
                <w:szCs w:val="21"/>
              </w:rPr>
            </w:pPr>
            <w:r w:rsidRPr="0034473B">
              <w:rPr>
                <w:rFonts w:ascii="Times New Roman" w:hAnsi="Times New Roman"/>
                <w:sz w:val="21"/>
                <w:szCs w:val="21"/>
              </w:rPr>
              <w:t>Гэрээ байгуулах эрх олгох тухай мэдэгдэлд заасан хугацаанаас хоцроолгүй гүйцэтгэлийн баталгааг захиалагчийн хүлээн зөвшөөрөх дүн, маягт, банкаар гаргуулан, гэрээний үнийг төлөх валютаар илэрхийлэн захиалагчид ирүүлнэ. Гүйцэтгэлийн баталгааны хүчинтэй байх хугацаа дуусах өдөр нь ажил дууссан тухай мэдэгдэл гарсан өдрөөс хойш 28 дахь өдөр байна.</w:t>
            </w:r>
          </w:p>
          <w:p w:rsidR="00EB1C7C" w:rsidRPr="0034473B" w:rsidRDefault="00EB1C7C" w:rsidP="00EB1C7C">
            <w:pPr>
              <w:pStyle w:val="BodyTextIndent"/>
              <w:spacing w:line="240" w:lineRule="exact"/>
              <w:ind w:left="574" w:firstLine="0"/>
              <w:rPr>
                <w:rFonts w:ascii="Times New Roman" w:hAnsi="Times New Roman"/>
                <w:sz w:val="21"/>
                <w:szCs w:val="21"/>
              </w:rPr>
            </w:pPr>
          </w:p>
        </w:tc>
      </w:tr>
      <w:tr w:rsidR="0045008F" w:rsidRPr="0034473B">
        <w:tc>
          <w:tcPr>
            <w:tcW w:w="1998" w:type="dxa"/>
          </w:tcPr>
          <w:p w:rsidR="0045008F" w:rsidRPr="0034473B" w:rsidRDefault="0045008F" w:rsidP="00003DD9">
            <w:pPr>
              <w:pStyle w:val="BodyTextIndent"/>
              <w:numPr>
                <w:ilvl w:val="0"/>
                <w:numId w:val="36"/>
              </w:numPr>
              <w:spacing w:line="240" w:lineRule="exact"/>
              <w:jc w:val="left"/>
              <w:rPr>
                <w:rFonts w:ascii="Times New Roman" w:hAnsi="Times New Roman"/>
                <w:b/>
                <w:bCs/>
                <w:sz w:val="21"/>
                <w:szCs w:val="21"/>
              </w:rPr>
            </w:pPr>
            <w:r w:rsidRPr="0034473B">
              <w:rPr>
                <w:rFonts w:ascii="Times New Roman" w:hAnsi="Times New Roman"/>
                <w:b/>
                <w:bCs/>
                <w:sz w:val="21"/>
                <w:szCs w:val="21"/>
              </w:rPr>
              <w:t>Ажил-өдөр</w:t>
            </w:r>
          </w:p>
        </w:tc>
        <w:tc>
          <w:tcPr>
            <w:tcW w:w="7290" w:type="dxa"/>
          </w:tcPr>
          <w:p w:rsidR="00793268" w:rsidRPr="00793268" w:rsidRDefault="00793268" w:rsidP="00793268">
            <w:pPr>
              <w:pStyle w:val="ListParagraph"/>
              <w:numPr>
                <w:ilvl w:val="0"/>
                <w:numId w:val="34"/>
              </w:numPr>
              <w:spacing w:line="240" w:lineRule="exact"/>
              <w:jc w:val="both"/>
              <w:rPr>
                <w:vanish/>
                <w:sz w:val="21"/>
                <w:szCs w:val="21"/>
              </w:rPr>
            </w:pPr>
          </w:p>
          <w:p w:rsidR="0045008F" w:rsidRPr="00EB1C7C" w:rsidRDefault="0045008F" w:rsidP="00793268">
            <w:pPr>
              <w:pStyle w:val="BodyTextIndent"/>
              <w:numPr>
                <w:ilvl w:val="1"/>
                <w:numId w:val="34"/>
              </w:numPr>
              <w:spacing w:line="240" w:lineRule="exact"/>
              <w:rPr>
                <w:rFonts w:ascii="Times New Roman" w:hAnsi="Times New Roman"/>
                <w:sz w:val="21"/>
                <w:szCs w:val="21"/>
              </w:rPr>
            </w:pPr>
            <w:r w:rsidRPr="0034473B">
              <w:rPr>
                <w:rFonts w:ascii="Times New Roman" w:hAnsi="Times New Roman"/>
                <w:sz w:val="21"/>
                <w:szCs w:val="21"/>
              </w:rPr>
              <w:t>Зөвхөн төслийн менежерийн урьдчилан бичгээр гаргасан зааварчилгааны дагуу бага хэмжээний нэмэлт ажлын төлбөрийг тендерт дурдсан ажил-өдрийн нэгж үнийг ашиглаж тооцно.</w:t>
            </w:r>
          </w:p>
          <w:p w:rsidR="00EB1C7C" w:rsidRPr="0034473B" w:rsidRDefault="00EB1C7C" w:rsidP="00EB1C7C">
            <w:pPr>
              <w:pStyle w:val="BodyTextIndent"/>
              <w:spacing w:line="240" w:lineRule="exact"/>
              <w:ind w:left="574" w:firstLine="0"/>
              <w:rPr>
                <w:rFonts w:ascii="Times New Roman" w:hAnsi="Times New Roman"/>
                <w:sz w:val="21"/>
                <w:szCs w:val="21"/>
              </w:rPr>
            </w:pPr>
          </w:p>
        </w:tc>
      </w:tr>
      <w:tr w:rsidR="0045008F" w:rsidRPr="0034473B">
        <w:tc>
          <w:tcPr>
            <w:tcW w:w="1998" w:type="dxa"/>
          </w:tcPr>
          <w:p w:rsidR="0045008F" w:rsidRPr="0034473B" w:rsidRDefault="0045008F" w:rsidP="00EC0742">
            <w:pPr>
              <w:pStyle w:val="BodyTextIndent"/>
              <w:spacing w:line="240" w:lineRule="exact"/>
              <w:ind w:left="0" w:firstLine="0"/>
              <w:jc w:val="left"/>
              <w:rPr>
                <w:rFonts w:ascii="Times New Roman" w:hAnsi="Times New Roman"/>
                <w:b/>
                <w:bCs/>
                <w:sz w:val="21"/>
                <w:szCs w:val="21"/>
              </w:rPr>
            </w:pPr>
          </w:p>
        </w:tc>
        <w:tc>
          <w:tcPr>
            <w:tcW w:w="7290" w:type="dxa"/>
          </w:tcPr>
          <w:p w:rsidR="0045008F" w:rsidRPr="00EB1C7C" w:rsidRDefault="0045008F" w:rsidP="00793268">
            <w:pPr>
              <w:pStyle w:val="BodyTextIndent"/>
              <w:numPr>
                <w:ilvl w:val="1"/>
                <w:numId w:val="34"/>
              </w:numPr>
              <w:spacing w:line="240" w:lineRule="exact"/>
              <w:rPr>
                <w:rFonts w:ascii="Times New Roman" w:hAnsi="Times New Roman"/>
                <w:sz w:val="21"/>
                <w:szCs w:val="21"/>
              </w:rPr>
            </w:pPr>
            <w:r w:rsidRPr="0034473B">
              <w:rPr>
                <w:rFonts w:ascii="Times New Roman" w:hAnsi="Times New Roman"/>
                <w:sz w:val="21"/>
                <w:szCs w:val="21"/>
              </w:rPr>
              <w:t>Гүйцэтгэгч ажил-өдрөөр тооцогдон төлөгдөх бүх ажлын талаар төслийн менежерийн баталсан маягтын дагуу тэмдэглэл хөтөлнө. Бөглөсөн маягтыг төслийн менежер ажил гүйцэтгэснээс хойш 2 хоногийн дотор шалгаж батална.</w:t>
            </w:r>
          </w:p>
          <w:p w:rsidR="00EB1C7C" w:rsidRPr="0034473B" w:rsidRDefault="00EB1C7C" w:rsidP="00EB1C7C">
            <w:pPr>
              <w:pStyle w:val="BodyTextIndent"/>
              <w:spacing w:line="240" w:lineRule="exact"/>
              <w:ind w:left="574" w:firstLine="0"/>
              <w:rPr>
                <w:rFonts w:ascii="Times New Roman" w:hAnsi="Times New Roman"/>
                <w:sz w:val="21"/>
                <w:szCs w:val="21"/>
              </w:rPr>
            </w:pPr>
          </w:p>
        </w:tc>
      </w:tr>
      <w:tr w:rsidR="0045008F" w:rsidRPr="0034473B">
        <w:tc>
          <w:tcPr>
            <w:tcW w:w="1998" w:type="dxa"/>
          </w:tcPr>
          <w:p w:rsidR="0045008F" w:rsidRPr="0034473B" w:rsidRDefault="0045008F" w:rsidP="00EC0742">
            <w:pPr>
              <w:pStyle w:val="BodyTextIndent"/>
              <w:spacing w:line="240" w:lineRule="exact"/>
              <w:ind w:left="0" w:firstLine="0"/>
              <w:jc w:val="left"/>
              <w:rPr>
                <w:rFonts w:ascii="Times New Roman" w:hAnsi="Times New Roman"/>
                <w:b/>
                <w:bCs/>
                <w:sz w:val="21"/>
                <w:szCs w:val="21"/>
              </w:rPr>
            </w:pPr>
          </w:p>
        </w:tc>
        <w:tc>
          <w:tcPr>
            <w:tcW w:w="7290" w:type="dxa"/>
          </w:tcPr>
          <w:p w:rsidR="0045008F" w:rsidRPr="00EB1C7C" w:rsidRDefault="0045008F" w:rsidP="00793268">
            <w:pPr>
              <w:pStyle w:val="BodyTextIndent"/>
              <w:numPr>
                <w:ilvl w:val="1"/>
                <w:numId w:val="34"/>
              </w:numPr>
              <w:spacing w:line="240" w:lineRule="exact"/>
              <w:rPr>
                <w:rFonts w:ascii="Times New Roman" w:hAnsi="Times New Roman"/>
                <w:sz w:val="21"/>
                <w:szCs w:val="21"/>
              </w:rPr>
            </w:pPr>
            <w:r w:rsidRPr="0034473B">
              <w:rPr>
                <w:rFonts w:ascii="Times New Roman" w:hAnsi="Times New Roman"/>
                <w:sz w:val="21"/>
                <w:szCs w:val="21"/>
              </w:rPr>
              <w:t>Батлагдсан ажил-өдрийн маягтыг үндэслэн төлбөрийг гүйцэтгэгчид төлнө.</w:t>
            </w:r>
          </w:p>
          <w:p w:rsidR="00EB1C7C" w:rsidRPr="0034473B" w:rsidRDefault="00EB1C7C" w:rsidP="00EB1C7C">
            <w:pPr>
              <w:pStyle w:val="BodyTextIndent"/>
              <w:spacing w:line="240" w:lineRule="exact"/>
              <w:ind w:left="574" w:firstLine="0"/>
              <w:rPr>
                <w:rFonts w:ascii="Times New Roman" w:hAnsi="Times New Roman"/>
                <w:sz w:val="21"/>
                <w:szCs w:val="21"/>
              </w:rPr>
            </w:pPr>
          </w:p>
        </w:tc>
      </w:tr>
      <w:tr w:rsidR="0045008F" w:rsidRPr="0034473B">
        <w:tc>
          <w:tcPr>
            <w:tcW w:w="1998" w:type="dxa"/>
          </w:tcPr>
          <w:p w:rsidR="0045008F" w:rsidRPr="0034473B" w:rsidRDefault="0045008F" w:rsidP="00003DD9">
            <w:pPr>
              <w:pStyle w:val="BodyTextIndent"/>
              <w:numPr>
                <w:ilvl w:val="0"/>
                <w:numId w:val="36"/>
              </w:numPr>
              <w:spacing w:line="240" w:lineRule="exact"/>
              <w:jc w:val="left"/>
              <w:rPr>
                <w:rFonts w:ascii="Times New Roman" w:hAnsi="Times New Roman"/>
                <w:b/>
                <w:bCs/>
                <w:sz w:val="21"/>
                <w:szCs w:val="21"/>
              </w:rPr>
            </w:pPr>
            <w:r w:rsidRPr="0034473B">
              <w:rPr>
                <w:rFonts w:ascii="Times New Roman" w:hAnsi="Times New Roman"/>
                <w:b/>
                <w:bCs/>
                <w:sz w:val="21"/>
                <w:szCs w:val="21"/>
              </w:rPr>
              <w:t>Засварын зардал</w:t>
            </w:r>
          </w:p>
        </w:tc>
        <w:tc>
          <w:tcPr>
            <w:tcW w:w="7290" w:type="dxa"/>
          </w:tcPr>
          <w:p w:rsidR="00793268" w:rsidRPr="00793268" w:rsidRDefault="00793268" w:rsidP="00793268">
            <w:pPr>
              <w:pStyle w:val="ListParagraph"/>
              <w:numPr>
                <w:ilvl w:val="0"/>
                <w:numId w:val="34"/>
              </w:numPr>
              <w:spacing w:line="240" w:lineRule="exact"/>
              <w:jc w:val="both"/>
              <w:rPr>
                <w:vanish/>
                <w:sz w:val="21"/>
                <w:szCs w:val="21"/>
              </w:rPr>
            </w:pPr>
          </w:p>
          <w:p w:rsidR="0045008F" w:rsidRPr="00EB1C7C" w:rsidRDefault="0045008F" w:rsidP="00793268">
            <w:pPr>
              <w:pStyle w:val="BodyTextIndent"/>
              <w:numPr>
                <w:ilvl w:val="1"/>
                <w:numId w:val="34"/>
              </w:numPr>
              <w:spacing w:line="240" w:lineRule="exact"/>
              <w:rPr>
                <w:rFonts w:ascii="Times New Roman" w:hAnsi="Times New Roman"/>
                <w:sz w:val="21"/>
                <w:szCs w:val="21"/>
              </w:rPr>
            </w:pPr>
            <w:r w:rsidRPr="0034473B">
              <w:rPr>
                <w:rFonts w:ascii="Times New Roman" w:hAnsi="Times New Roman"/>
                <w:sz w:val="21"/>
                <w:szCs w:val="21"/>
              </w:rPr>
              <w:t>Ажил эхэлсэн өдрөөс чанарын баталгаат хугацаа дуусах хүртэл хугацаанд гүйцэтгэгчийн үйл ажиллагаанаас, эсхүл дутуу орхисноос үүдэн гарсан гэрээний ажилтай холбоотой материал болон ажилд үүссэн алдагдал, эвдрэл гэмтлийг гүйцэтгэгч өөрийн зардлаар засварлана.</w:t>
            </w:r>
          </w:p>
          <w:p w:rsidR="00EB1C7C" w:rsidRPr="0034473B" w:rsidRDefault="00EB1C7C" w:rsidP="00EB1C7C">
            <w:pPr>
              <w:pStyle w:val="BodyTextIndent"/>
              <w:spacing w:line="240" w:lineRule="exact"/>
              <w:ind w:left="574" w:firstLine="0"/>
              <w:rPr>
                <w:rFonts w:ascii="Times New Roman" w:hAnsi="Times New Roman"/>
                <w:sz w:val="21"/>
                <w:szCs w:val="21"/>
              </w:rPr>
            </w:pPr>
          </w:p>
          <w:p w:rsidR="0045008F" w:rsidRPr="0034473B" w:rsidRDefault="0045008F" w:rsidP="00EC0742">
            <w:pPr>
              <w:pStyle w:val="BodyTextIndent"/>
              <w:spacing w:line="60" w:lineRule="exact"/>
              <w:ind w:left="0" w:firstLine="0"/>
              <w:rPr>
                <w:rFonts w:ascii="Times New Roman" w:hAnsi="Times New Roman"/>
                <w:sz w:val="21"/>
                <w:szCs w:val="21"/>
              </w:rPr>
            </w:pPr>
          </w:p>
        </w:tc>
      </w:tr>
      <w:tr w:rsidR="0045008F" w:rsidRPr="0034473B">
        <w:trPr>
          <w:cantSplit/>
        </w:trPr>
        <w:tc>
          <w:tcPr>
            <w:tcW w:w="9288" w:type="dxa"/>
            <w:gridSpan w:val="2"/>
            <w:tcBorders>
              <w:bottom w:val="single" w:sz="4" w:space="0" w:color="auto"/>
            </w:tcBorders>
          </w:tcPr>
          <w:p w:rsidR="0045008F" w:rsidRPr="0034473B" w:rsidRDefault="0045008F" w:rsidP="00EC0742">
            <w:pPr>
              <w:pStyle w:val="BodyTextIndent"/>
              <w:spacing w:line="360" w:lineRule="auto"/>
              <w:ind w:left="0" w:firstLine="0"/>
              <w:rPr>
                <w:rFonts w:ascii="Times New Roman" w:hAnsi="Times New Roman"/>
                <w:sz w:val="21"/>
                <w:szCs w:val="21"/>
              </w:rPr>
            </w:pPr>
          </w:p>
        </w:tc>
      </w:tr>
      <w:tr w:rsidR="0045008F" w:rsidRPr="0034473B">
        <w:trPr>
          <w:cantSplit/>
          <w:trHeight w:val="431"/>
        </w:trPr>
        <w:tc>
          <w:tcPr>
            <w:tcW w:w="9288" w:type="dxa"/>
            <w:gridSpan w:val="2"/>
            <w:tcBorders>
              <w:top w:val="single" w:sz="4" w:space="0" w:color="auto"/>
              <w:bottom w:val="single" w:sz="4" w:space="0" w:color="auto"/>
            </w:tcBorders>
            <w:vAlign w:val="center"/>
          </w:tcPr>
          <w:p w:rsidR="0045008F" w:rsidRPr="0034473B" w:rsidRDefault="0045008F" w:rsidP="00EC0742">
            <w:pPr>
              <w:pStyle w:val="BodyTextIndent"/>
              <w:spacing w:line="240" w:lineRule="exact"/>
              <w:ind w:left="0" w:firstLine="0"/>
              <w:jc w:val="center"/>
              <w:rPr>
                <w:rFonts w:ascii="Times New Roman" w:hAnsi="Times New Roman"/>
                <w:sz w:val="21"/>
                <w:szCs w:val="21"/>
              </w:rPr>
            </w:pPr>
            <w:r w:rsidRPr="0034473B">
              <w:rPr>
                <w:rFonts w:ascii="Times New Roman" w:hAnsi="Times New Roman"/>
                <w:b/>
                <w:bCs/>
                <w:sz w:val="21"/>
                <w:szCs w:val="21"/>
              </w:rPr>
              <w:lastRenderedPageBreak/>
              <w:t>Д.</w:t>
            </w:r>
            <w:r w:rsidRPr="0034473B">
              <w:rPr>
                <w:rFonts w:ascii="Times New Roman" w:hAnsi="Times New Roman"/>
                <w:b/>
                <w:bCs/>
                <w:sz w:val="21"/>
                <w:szCs w:val="21"/>
              </w:rPr>
              <w:tab/>
              <w:t>ГЭРЭЭГ ДУУСГАХ</w:t>
            </w:r>
          </w:p>
        </w:tc>
      </w:tr>
      <w:tr w:rsidR="0045008F" w:rsidRPr="0034473B">
        <w:tc>
          <w:tcPr>
            <w:tcW w:w="1998" w:type="dxa"/>
            <w:tcBorders>
              <w:top w:val="single" w:sz="4" w:space="0" w:color="auto"/>
            </w:tcBorders>
          </w:tcPr>
          <w:p w:rsidR="0045008F" w:rsidRPr="0034473B" w:rsidRDefault="0045008F" w:rsidP="00EC0742">
            <w:pPr>
              <w:pStyle w:val="BodyTextIndent"/>
              <w:spacing w:line="240" w:lineRule="exact"/>
              <w:ind w:left="0" w:firstLine="0"/>
              <w:jc w:val="left"/>
              <w:rPr>
                <w:rFonts w:ascii="Times New Roman" w:hAnsi="Times New Roman"/>
                <w:b/>
                <w:bCs/>
                <w:sz w:val="21"/>
                <w:szCs w:val="21"/>
              </w:rPr>
            </w:pPr>
          </w:p>
        </w:tc>
        <w:tc>
          <w:tcPr>
            <w:tcW w:w="7290" w:type="dxa"/>
            <w:tcBorders>
              <w:top w:val="single" w:sz="4" w:space="0" w:color="auto"/>
            </w:tcBorders>
          </w:tcPr>
          <w:p w:rsidR="0045008F" w:rsidRPr="0034473B" w:rsidRDefault="0045008F" w:rsidP="00EC0742">
            <w:pPr>
              <w:pStyle w:val="BodyTextIndent"/>
              <w:spacing w:line="240" w:lineRule="exact"/>
              <w:ind w:left="0" w:firstLine="0"/>
              <w:rPr>
                <w:rFonts w:ascii="Times New Roman" w:hAnsi="Times New Roman"/>
                <w:sz w:val="21"/>
                <w:szCs w:val="21"/>
              </w:rPr>
            </w:pPr>
          </w:p>
        </w:tc>
      </w:tr>
      <w:tr w:rsidR="0045008F" w:rsidRPr="0034473B">
        <w:tc>
          <w:tcPr>
            <w:tcW w:w="1998" w:type="dxa"/>
          </w:tcPr>
          <w:p w:rsidR="0045008F" w:rsidRPr="0034473B" w:rsidRDefault="0045008F" w:rsidP="00003DD9">
            <w:pPr>
              <w:pStyle w:val="BodyTextIndent"/>
              <w:numPr>
                <w:ilvl w:val="0"/>
                <w:numId w:val="36"/>
              </w:numPr>
              <w:spacing w:line="240" w:lineRule="exact"/>
              <w:jc w:val="left"/>
              <w:rPr>
                <w:rFonts w:ascii="Times New Roman" w:hAnsi="Times New Roman"/>
                <w:b/>
                <w:bCs/>
                <w:sz w:val="21"/>
                <w:szCs w:val="21"/>
              </w:rPr>
            </w:pPr>
            <w:r w:rsidRPr="0034473B">
              <w:rPr>
                <w:rFonts w:ascii="Times New Roman" w:hAnsi="Times New Roman"/>
                <w:b/>
                <w:bCs/>
                <w:sz w:val="21"/>
                <w:szCs w:val="21"/>
              </w:rPr>
              <w:t>Ажил дуусгах</w:t>
            </w:r>
          </w:p>
        </w:tc>
        <w:tc>
          <w:tcPr>
            <w:tcW w:w="7290" w:type="dxa"/>
          </w:tcPr>
          <w:p w:rsidR="00793268" w:rsidRPr="00793268" w:rsidRDefault="00793268" w:rsidP="00793268">
            <w:pPr>
              <w:pStyle w:val="ListParagraph"/>
              <w:numPr>
                <w:ilvl w:val="0"/>
                <w:numId w:val="34"/>
              </w:numPr>
              <w:spacing w:line="240" w:lineRule="exact"/>
              <w:jc w:val="both"/>
              <w:rPr>
                <w:vanish/>
                <w:sz w:val="21"/>
                <w:szCs w:val="21"/>
              </w:rPr>
            </w:pPr>
          </w:p>
          <w:p w:rsidR="0045008F" w:rsidRPr="00EB1C7C" w:rsidRDefault="0045008F" w:rsidP="00793268">
            <w:pPr>
              <w:pStyle w:val="BodyTextIndent"/>
              <w:numPr>
                <w:ilvl w:val="1"/>
                <w:numId w:val="34"/>
              </w:numPr>
              <w:spacing w:line="240" w:lineRule="exact"/>
              <w:rPr>
                <w:rFonts w:ascii="Times New Roman" w:hAnsi="Times New Roman"/>
                <w:sz w:val="21"/>
                <w:szCs w:val="21"/>
              </w:rPr>
            </w:pPr>
            <w:r w:rsidRPr="0034473B">
              <w:rPr>
                <w:rFonts w:ascii="Times New Roman" w:hAnsi="Times New Roman"/>
                <w:sz w:val="21"/>
                <w:szCs w:val="21"/>
              </w:rPr>
              <w:t>Гүйцэтгэгч нь ажил дууссан тухай мэдэгдэл гаргах хүсэлтийг төслийн менежерт тавих бөгөөд төслийн менежер ажил дууссан гэж үзвэл уг мэдэгдлийг гаргана. Гүйцэтгэгч гадна тохижилтын ажлыг бүрэн дуусгаж, ажлын явцад гудамж, зам, талбай сэтэлж, мод, цэцэрлэгжүүлэлтийг түр зайлуулсан бол эдгээрийг бүрэн хэмжээгээр сэргээсэн байна.</w:t>
            </w:r>
          </w:p>
          <w:p w:rsidR="00EB1C7C" w:rsidRPr="0034473B" w:rsidRDefault="00EB1C7C" w:rsidP="00EB1C7C">
            <w:pPr>
              <w:pStyle w:val="BodyTextIndent"/>
              <w:spacing w:line="240" w:lineRule="exact"/>
              <w:ind w:left="574" w:firstLine="0"/>
              <w:rPr>
                <w:rFonts w:ascii="Times New Roman" w:hAnsi="Times New Roman"/>
                <w:sz w:val="21"/>
                <w:szCs w:val="21"/>
              </w:rPr>
            </w:pPr>
          </w:p>
        </w:tc>
      </w:tr>
      <w:tr w:rsidR="0045008F" w:rsidRPr="0034473B">
        <w:tc>
          <w:tcPr>
            <w:tcW w:w="1998" w:type="dxa"/>
          </w:tcPr>
          <w:p w:rsidR="0045008F" w:rsidRPr="0034473B" w:rsidRDefault="0045008F" w:rsidP="00003DD9">
            <w:pPr>
              <w:pStyle w:val="BodyTextIndent"/>
              <w:numPr>
                <w:ilvl w:val="0"/>
                <w:numId w:val="36"/>
              </w:numPr>
              <w:spacing w:line="240" w:lineRule="exact"/>
              <w:jc w:val="left"/>
              <w:rPr>
                <w:rFonts w:ascii="Times New Roman" w:hAnsi="Times New Roman"/>
                <w:b/>
                <w:bCs/>
                <w:sz w:val="21"/>
                <w:szCs w:val="21"/>
              </w:rPr>
            </w:pPr>
            <w:r w:rsidRPr="0034473B">
              <w:rPr>
                <w:rFonts w:ascii="Times New Roman" w:hAnsi="Times New Roman"/>
                <w:b/>
                <w:bCs/>
                <w:sz w:val="21"/>
                <w:szCs w:val="21"/>
              </w:rPr>
              <w:t>Хүлээж авах</w:t>
            </w:r>
          </w:p>
        </w:tc>
        <w:tc>
          <w:tcPr>
            <w:tcW w:w="7290" w:type="dxa"/>
          </w:tcPr>
          <w:p w:rsidR="00793268" w:rsidRPr="00793268" w:rsidRDefault="00793268" w:rsidP="00793268">
            <w:pPr>
              <w:pStyle w:val="ListParagraph"/>
              <w:numPr>
                <w:ilvl w:val="0"/>
                <w:numId w:val="34"/>
              </w:numPr>
              <w:spacing w:line="240" w:lineRule="exact"/>
              <w:jc w:val="both"/>
              <w:rPr>
                <w:vanish/>
                <w:sz w:val="21"/>
                <w:szCs w:val="21"/>
              </w:rPr>
            </w:pPr>
          </w:p>
          <w:p w:rsidR="0045008F" w:rsidRPr="00EB1C7C" w:rsidRDefault="0045008F" w:rsidP="00793268">
            <w:pPr>
              <w:pStyle w:val="BodyTextIndent"/>
              <w:numPr>
                <w:ilvl w:val="1"/>
                <w:numId w:val="34"/>
              </w:numPr>
              <w:spacing w:line="240" w:lineRule="exact"/>
              <w:rPr>
                <w:rFonts w:ascii="Times New Roman" w:hAnsi="Times New Roman"/>
                <w:sz w:val="21"/>
                <w:szCs w:val="21"/>
              </w:rPr>
            </w:pPr>
            <w:r w:rsidRPr="0034473B">
              <w:rPr>
                <w:rFonts w:ascii="Times New Roman" w:hAnsi="Times New Roman"/>
                <w:sz w:val="21"/>
                <w:szCs w:val="21"/>
              </w:rPr>
              <w:t>Төслийн менежер ажил дууссан тухай мэдэгдэл гаргаснаас хойш долоо хоногийн дотор захиалагч ажлын талбай болон ажлыг хүлээж авна.</w:t>
            </w:r>
          </w:p>
          <w:p w:rsidR="00EB1C7C" w:rsidRPr="0034473B" w:rsidRDefault="00EB1C7C" w:rsidP="00EB1C7C">
            <w:pPr>
              <w:pStyle w:val="BodyTextIndent"/>
              <w:spacing w:line="240" w:lineRule="exact"/>
              <w:ind w:left="574" w:firstLine="0"/>
              <w:rPr>
                <w:rFonts w:ascii="Times New Roman" w:hAnsi="Times New Roman"/>
                <w:sz w:val="21"/>
                <w:szCs w:val="21"/>
              </w:rPr>
            </w:pPr>
          </w:p>
        </w:tc>
      </w:tr>
      <w:tr w:rsidR="0045008F" w:rsidRPr="0034473B">
        <w:tc>
          <w:tcPr>
            <w:tcW w:w="1998" w:type="dxa"/>
          </w:tcPr>
          <w:p w:rsidR="0045008F" w:rsidRPr="0034473B" w:rsidRDefault="0045008F" w:rsidP="00003DD9">
            <w:pPr>
              <w:pStyle w:val="BodyTextIndent"/>
              <w:numPr>
                <w:ilvl w:val="0"/>
                <w:numId w:val="36"/>
              </w:numPr>
              <w:spacing w:line="240" w:lineRule="exact"/>
              <w:jc w:val="left"/>
              <w:rPr>
                <w:rFonts w:ascii="Times New Roman" w:hAnsi="Times New Roman"/>
                <w:b/>
                <w:bCs/>
                <w:sz w:val="21"/>
                <w:szCs w:val="21"/>
              </w:rPr>
            </w:pPr>
            <w:r w:rsidRPr="0034473B">
              <w:rPr>
                <w:rFonts w:ascii="Times New Roman" w:hAnsi="Times New Roman"/>
                <w:b/>
                <w:bCs/>
                <w:sz w:val="21"/>
                <w:szCs w:val="21"/>
              </w:rPr>
              <w:t>Эцсийн тооцоо</w:t>
            </w:r>
          </w:p>
        </w:tc>
        <w:tc>
          <w:tcPr>
            <w:tcW w:w="7290" w:type="dxa"/>
          </w:tcPr>
          <w:p w:rsidR="00793268" w:rsidRPr="00793268" w:rsidRDefault="00793268" w:rsidP="00793268">
            <w:pPr>
              <w:pStyle w:val="ListParagraph"/>
              <w:numPr>
                <w:ilvl w:val="0"/>
                <w:numId w:val="34"/>
              </w:numPr>
              <w:spacing w:line="240" w:lineRule="exact"/>
              <w:jc w:val="both"/>
              <w:rPr>
                <w:vanish/>
                <w:sz w:val="21"/>
                <w:szCs w:val="21"/>
              </w:rPr>
            </w:pPr>
          </w:p>
          <w:p w:rsidR="0045008F" w:rsidRPr="00EB1C7C" w:rsidRDefault="0045008F" w:rsidP="00793268">
            <w:pPr>
              <w:pStyle w:val="BodyTextIndent"/>
              <w:numPr>
                <w:ilvl w:val="1"/>
                <w:numId w:val="34"/>
              </w:numPr>
              <w:spacing w:line="240" w:lineRule="exact"/>
              <w:rPr>
                <w:rFonts w:ascii="Times New Roman" w:hAnsi="Times New Roman"/>
                <w:sz w:val="21"/>
                <w:szCs w:val="21"/>
              </w:rPr>
            </w:pPr>
            <w:r w:rsidRPr="0034473B">
              <w:rPr>
                <w:rFonts w:ascii="Times New Roman" w:hAnsi="Times New Roman"/>
                <w:sz w:val="21"/>
                <w:szCs w:val="21"/>
              </w:rPr>
              <w:t>Гүйцэтгэгч гэрээний дагуу төлөгдөх ёстой гэж үзэж буй нийт төлбөрийн нарийвчилсан тооцоог гаргаж, чанарын баталгаат хугацаа дуусахаас өмнө төслийн менежерт хүргүүлнэ. Төслийн менежер зөрчил, гологдол арилгасан тухай мэдэгдэл гаргаж, хэрэв гүйцэтгэгчийн ирүүлсэн тооцоо бүрэн гүйцэд, үнэн зөв бол уг тооцоог хүлээн авснаас хойш 28 хоногийн дотор гүйцэтгэгчид төлөх эцсийн  төлбөрийг  тодорхойлно. Хэрэв   тооцоо буруу байвал шаардлагатай залруулга, нэмэлт өөрчлөлтийн талаар тайлбарыг 28 хоногийн дотор гаргаж гүйцэтгэгчид хүргүүлнэ. Хэрэв засвар хийж дахин ирүүлсэн эцсийн тооцоо нь шаардлага хангаагүй бол төслийн менежер гүйцэтгэгчид төлөх дүнг шийдвэрлэж төлбөрийн мэдэгдэл гаргана.</w:t>
            </w:r>
          </w:p>
          <w:p w:rsidR="00EB1C7C" w:rsidRPr="0034473B" w:rsidRDefault="00EB1C7C" w:rsidP="00EB1C7C">
            <w:pPr>
              <w:pStyle w:val="BodyTextIndent"/>
              <w:spacing w:line="240" w:lineRule="exact"/>
              <w:ind w:left="574" w:firstLine="0"/>
              <w:rPr>
                <w:rFonts w:ascii="Times New Roman" w:hAnsi="Times New Roman"/>
                <w:sz w:val="21"/>
                <w:szCs w:val="21"/>
              </w:rPr>
            </w:pPr>
          </w:p>
        </w:tc>
      </w:tr>
      <w:tr w:rsidR="0045008F" w:rsidRPr="0034473B">
        <w:tc>
          <w:tcPr>
            <w:tcW w:w="1998" w:type="dxa"/>
          </w:tcPr>
          <w:p w:rsidR="0045008F" w:rsidRPr="0034473B" w:rsidRDefault="0045008F" w:rsidP="00003DD9">
            <w:pPr>
              <w:pStyle w:val="BodyTextIndent"/>
              <w:numPr>
                <w:ilvl w:val="0"/>
                <w:numId w:val="36"/>
              </w:numPr>
              <w:spacing w:line="240" w:lineRule="exact"/>
              <w:jc w:val="left"/>
              <w:rPr>
                <w:rFonts w:ascii="Times New Roman" w:hAnsi="Times New Roman"/>
                <w:b/>
                <w:bCs/>
                <w:sz w:val="21"/>
                <w:szCs w:val="21"/>
              </w:rPr>
            </w:pPr>
            <w:r w:rsidRPr="0034473B">
              <w:rPr>
                <w:rFonts w:ascii="Times New Roman" w:hAnsi="Times New Roman"/>
                <w:b/>
                <w:bCs/>
                <w:sz w:val="21"/>
                <w:szCs w:val="21"/>
              </w:rPr>
              <w:t>Ашиглалт, засвар үйлчилгээний гарын авлага</w:t>
            </w:r>
          </w:p>
        </w:tc>
        <w:tc>
          <w:tcPr>
            <w:tcW w:w="7290" w:type="dxa"/>
          </w:tcPr>
          <w:p w:rsidR="00793268" w:rsidRPr="00793268" w:rsidRDefault="00793268" w:rsidP="00793268">
            <w:pPr>
              <w:pStyle w:val="ListParagraph"/>
              <w:numPr>
                <w:ilvl w:val="0"/>
                <w:numId w:val="34"/>
              </w:numPr>
              <w:spacing w:line="240" w:lineRule="exact"/>
              <w:jc w:val="both"/>
              <w:rPr>
                <w:vanish/>
                <w:sz w:val="21"/>
                <w:szCs w:val="21"/>
              </w:rPr>
            </w:pPr>
          </w:p>
          <w:p w:rsidR="0045008F" w:rsidRPr="00EB1C7C" w:rsidRDefault="0045008F" w:rsidP="00793268">
            <w:pPr>
              <w:pStyle w:val="BodyTextIndent"/>
              <w:numPr>
                <w:ilvl w:val="1"/>
                <w:numId w:val="34"/>
              </w:numPr>
              <w:spacing w:line="240" w:lineRule="exact"/>
              <w:rPr>
                <w:rFonts w:ascii="Times New Roman" w:hAnsi="Times New Roman"/>
                <w:sz w:val="21"/>
                <w:szCs w:val="21"/>
              </w:rPr>
            </w:pPr>
            <w:r w:rsidRPr="0034473B">
              <w:rPr>
                <w:rFonts w:ascii="Times New Roman" w:hAnsi="Times New Roman"/>
                <w:sz w:val="21"/>
                <w:szCs w:val="21"/>
              </w:rPr>
              <w:t>Гүйцэтгэгч ажлын гүйцэтгэлийн зураг, далдлагдсан ажил, инженерийн шугам сүлжээ, технологийн тоног төхөөрөмжийг туршиж тохируулсан акт болон захиалагч шаардсан бол ашиглалт, засвар үйлчилгээний гарын авлагыг гэрээний тусгай нөхцөлд заасан хугацаанд хүлээлгэн өгнө.</w:t>
            </w:r>
          </w:p>
          <w:p w:rsidR="00EB1C7C" w:rsidRPr="0034473B" w:rsidRDefault="00EB1C7C" w:rsidP="00EB1C7C">
            <w:pPr>
              <w:pStyle w:val="BodyTextIndent"/>
              <w:spacing w:line="240" w:lineRule="exact"/>
              <w:ind w:left="574" w:firstLine="0"/>
              <w:rPr>
                <w:rFonts w:ascii="Times New Roman" w:hAnsi="Times New Roman"/>
                <w:sz w:val="21"/>
                <w:szCs w:val="21"/>
              </w:rPr>
            </w:pPr>
          </w:p>
        </w:tc>
      </w:tr>
      <w:tr w:rsidR="0045008F" w:rsidRPr="0034473B">
        <w:tc>
          <w:tcPr>
            <w:tcW w:w="1998" w:type="dxa"/>
          </w:tcPr>
          <w:p w:rsidR="0045008F" w:rsidRPr="0034473B" w:rsidRDefault="0045008F" w:rsidP="00EC0742">
            <w:pPr>
              <w:pStyle w:val="BodyTextIndent"/>
              <w:spacing w:line="240" w:lineRule="exact"/>
              <w:ind w:left="0" w:firstLine="0"/>
              <w:jc w:val="left"/>
              <w:rPr>
                <w:rFonts w:ascii="Times New Roman" w:hAnsi="Times New Roman"/>
                <w:b/>
                <w:bCs/>
                <w:sz w:val="21"/>
                <w:szCs w:val="21"/>
              </w:rPr>
            </w:pPr>
          </w:p>
        </w:tc>
        <w:tc>
          <w:tcPr>
            <w:tcW w:w="7290" w:type="dxa"/>
          </w:tcPr>
          <w:p w:rsidR="0045008F" w:rsidRPr="00EB1C7C" w:rsidRDefault="0045008F" w:rsidP="00793268">
            <w:pPr>
              <w:pStyle w:val="BodyTextIndent"/>
              <w:numPr>
                <w:ilvl w:val="1"/>
                <w:numId w:val="34"/>
              </w:numPr>
              <w:spacing w:line="240" w:lineRule="exact"/>
              <w:rPr>
                <w:rFonts w:ascii="Times New Roman" w:hAnsi="Times New Roman"/>
                <w:sz w:val="21"/>
                <w:szCs w:val="21"/>
              </w:rPr>
            </w:pPr>
            <w:r w:rsidRPr="0034473B">
              <w:rPr>
                <w:rFonts w:ascii="Times New Roman" w:hAnsi="Times New Roman"/>
                <w:sz w:val="21"/>
                <w:szCs w:val="21"/>
              </w:rPr>
              <w:t>Хэрэв гүйцэтгэгч 55.1-д заасан материалыг гэрээний тусгай нөхцөлд заасан хугацаанд ирүүлээгүй, эсхүл шаардлага хангаагүйн улмаас тэдгээрийг төслийн менежер батлаагүй бол гүйцэтгэгчид төлөх ёстой төлбөрөөс төслийн менежер гэрээний тусгай нөхцөлд заасан үнийн дүнг суутгана.</w:t>
            </w:r>
          </w:p>
          <w:p w:rsidR="00EB1C7C" w:rsidRPr="0034473B" w:rsidRDefault="00EB1C7C" w:rsidP="00EB1C7C">
            <w:pPr>
              <w:pStyle w:val="BodyTextIndent"/>
              <w:spacing w:line="240" w:lineRule="exact"/>
              <w:ind w:left="574" w:firstLine="0"/>
              <w:rPr>
                <w:rFonts w:ascii="Times New Roman" w:hAnsi="Times New Roman"/>
                <w:sz w:val="21"/>
                <w:szCs w:val="21"/>
              </w:rPr>
            </w:pPr>
          </w:p>
        </w:tc>
      </w:tr>
      <w:tr w:rsidR="0045008F" w:rsidRPr="0034473B">
        <w:tc>
          <w:tcPr>
            <w:tcW w:w="1998" w:type="dxa"/>
          </w:tcPr>
          <w:p w:rsidR="0045008F" w:rsidRPr="0034473B" w:rsidRDefault="0045008F" w:rsidP="00003DD9">
            <w:pPr>
              <w:pStyle w:val="BodyTextIndent"/>
              <w:numPr>
                <w:ilvl w:val="0"/>
                <w:numId w:val="36"/>
              </w:numPr>
              <w:spacing w:line="240" w:lineRule="exact"/>
              <w:jc w:val="left"/>
              <w:rPr>
                <w:rFonts w:ascii="Times New Roman" w:hAnsi="Times New Roman"/>
                <w:b/>
                <w:bCs/>
                <w:sz w:val="21"/>
                <w:szCs w:val="21"/>
              </w:rPr>
            </w:pPr>
            <w:r w:rsidRPr="0034473B">
              <w:rPr>
                <w:rFonts w:ascii="Times New Roman" w:hAnsi="Times New Roman"/>
                <w:b/>
                <w:bCs/>
                <w:sz w:val="21"/>
                <w:szCs w:val="21"/>
              </w:rPr>
              <w:t>Гэрээг цуцлах</w:t>
            </w:r>
          </w:p>
        </w:tc>
        <w:tc>
          <w:tcPr>
            <w:tcW w:w="7290" w:type="dxa"/>
          </w:tcPr>
          <w:p w:rsidR="00793268" w:rsidRPr="00793268" w:rsidRDefault="00793268" w:rsidP="00793268">
            <w:pPr>
              <w:pStyle w:val="ListParagraph"/>
              <w:numPr>
                <w:ilvl w:val="0"/>
                <w:numId w:val="34"/>
              </w:numPr>
              <w:spacing w:line="240" w:lineRule="exact"/>
              <w:jc w:val="both"/>
              <w:rPr>
                <w:vanish/>
                <w:sz w:val="21"/>
                <w:szCs w:val="21"/>
              </w:rPr>
            </w:pPr>
          </w:p>
          <w:p w:rsidR="0045008F" w:rsidRPr="00EB1C7C" w:rsidRDefault="0045008F" w:rsidP="00793268">
            <w:pPr>
              <w:pStyle w:val="BodyTextIndent"/>
              <w:numPr>
                <w:ilvl w:val="1"/>
                <w:numId w:val="34"/>
              </w:numPr>
              <w:spacing w:line="240" w:lineRule="exact"/>
              <w:rPr>
                <w:rFonts w:ascii="Times New Roman" w:hAnsi="Times New Roman"/>
                <w:sz w:val="21"/>
                <w:szCs w:val="21"/>
              </w:rPr>
            </w:pPr>
            <w:r w:rsidRPr="0034473B">
              <w:rPr>
                <w:rFonts w:ascii="Times New Roman" w:hAnsi="Times New Roman"/>
                <w:sz w:val="21"/>
                <w:szCs w:val="21"/>
              </w:rPr>
              <w:t>Захиалагч, эсхүл гүйцэтгэгч нөгөө тал нь гэрээг ноцтой зөрчсөн гэж үзвэл гэрээг цуцлах эрхтэй.</w:t>
            </w:r>
          </w:p>
          <w:p w:rsidR="00EB1C7C" w:rsidRPr="0034473B" w:rsidRDefault="00EB1C7C" w:rsidP="00EB1C7C">
            <w:pPr>
              <w:pStyle w:val="BodyTextIndent"/>
              <w:spacing w:line="240" w:lineRule="exact"/>
              <w:ind w:left="574" w:firstLine="0"/>
              <w:rPr>
                <w:rFonts w:ascii="Times New Roman" w:hAnsi="Times New Roman"/>
                <w:sz w:val="21"/>
                <w:szCs w:val="21"/>
              </w:rPr>
            </w:pPr>
          </w:p>
        </w:tc>
      </w:tr>
      <w:tr w:rsidR="0045008F" w:rsidRPr="0034473B">
        <w:tc>
          <w:tcPr>
            <w:tcW w:w="1998" w:type="dxa"/>
          </w:tcPr>
          <w:p w:rsidR="0045008F" w:rsidRPr="0034473B" w:rsidRDefault="0045008F" w:rsidP="00EC0742">
            <w:pPr>
              <w:pStyle w:val="BodyTextIndent"/>
              <w:spacing w:line="240" w:lineRule="exact"/>
              <w:ind w:left="0" w:firstLine="0"/>
              <w:jc w:val="left"/>
              <w:rPr>
                <w:rFonts w:ascii="Times New Roman" w:hAnsi="Times New Roman"/>
                <w:b/>
                <w:bCs/>
                <w:sz w:val="21"/>
                <w:szCs w:val="21"/>
              </w:rPr>
            </w:pPr>
          </w:p>
        </w:tc>
        <w:tc>
          <w:tcPr>
            <w:tcW w:w="7290" w:type="dxa"/>
          </w:tcPr>
          <w:p w:rsidR="0045008F" w:rsidRPr="00EB1C7C" w:rsidRDefault="0045008F" w:rsidP="00793268">
            <w:pPr>
              <w:pStyle w:val="BodyTextIndent"/>
              <w:numPr>
                <w:ilvl w:val="1"/>
                <w:numId w:val="34"/>
              </w:numPr>
              <w:spacing w:line="240" w:lineRule="exact"/>
              <w:rPr>
                <w:rFonts w:ascii="Times New Roman" w:hAnsi="Times New Roman"/>
                <w:sz w:val="21"/>
                <w:szCs w:val="21"/>
              </w:rPr>
            </w:pPr>
            <w:r w:rsidRPr="0034473B">
              <w:rPr>
                <w:rFonts w:ascii="Times New Roman" w:hAnsi="Times New Roman"/>
                <w:sz w:val="21"/>
                <w:szCs w:val="21"/>
              </w:rPr>
              <w:t>Дор дурдсан нөхцөлүүдийг гэрээний ноцтой зөрчил гэж үзэх бөгөөд эдгээрээр хязгаарлагдахгүй:</w:t>
            </w:r>
          </w:p>
          <w:p w:rsidR="00EB1C7C" w:rsidRPr="0034473B" w:rsidRDefault="00EB1C7C" w:rsidP="00EB1C7C">
            <w:pPr>
              <w:pStyle w:val="BodyTextIndent"/>
              <w:spacing w:line="240" w:lineRule="exact"/>
              <w:ind w:left="574" w:firstLine="0"/>
              <w:rPr>
                <w:rFonts w:ascii="Times New Roman" w:hAnsi="Times New Roman"/>
                <w:sz w:val="21"/>
                <w:szCs w:val="21"/>
              </w:rPr>
            </w:pPr>
          </w:p>
        </w:tc>
      </w:tr>
      <w:tr w:rsidR="0045008F" w:rsidRPr="0034473B">
        <w:tc>
          <w:tcPr>
            <w:tcW w:w="1998" w:type="dxa"/>
          </w:tcPr>
          <w:p w:rsidR="0045008F" w:rsidRPr="0034473B" w:rsidRDefault="0045008F" w:rsidP="00EC0742">
            <w:pPr>
              <w:pStyle w:val="BodyTextIndent"/>
              <w:spacing w:line="240" w:lineRule="exact"/>
              <w:ind w:left="0" w:firstLine="0"/>
              <w:jc w:val="left"/>
              <w:rPr>
                <w:rFonts w:ascii="Times New Roman" w:hAnsi="Times New Roman"/>
                <w:b/>
                <w:bCs/>
                <w:sz w:val="21"/>
                <w:szCs w:val="21"/>
              </w:rPr>
            </w:pPr>
          </w:p>
        </w:tc>
        <w:tc>
          <w:tcPr>
            <w:tcW w:w="7290" w:type="dxa"/>
          </w:tcPr>
          <w:p w:rsidR="0045008F" w:rsidRDefault="0045008F" w:rsidP="00793268">
            <w:pPr>
              <w:pStyle w:val="BodyTextIndent"/>
              <w:spacing w:line="240" w:lineRule="exact"/>
              <w:rPr>
                <w:rFonts w:ascii="Times New Roman" w:hAnsi="Times New Roman"/>
                <w:sz w:val="21"/>
                <w:szCs w:val="21"/>
              </w:rPr>
            </w:pPr>
            <w:r w:rsidRPr="0034473B">
              <w:rPr>
                <w:rFonts w:ascii="Times New Roman" w:hAnsi="Times New Roman"/>
                <w:sz w:val="21"/>
                <w:szCs w:val="21"/>
              </w:rPr>
              <w:t>(а)</w:t>
            </w:r>
            <w:r w:rsidRPr="0034473B">
              <w:rPr>
                <w:rFonts w:ascii="Times New Roman" w:hAnsi="Times New Roman"/>
                <w:sz w:val="21"/>
                <w:szCs w:val="21"/>
              </w:rPr>
              <w:tab/>
              <w:t>ажлын хөтөлбөрт ажил зогсоох тухай заагаагүй, түүнчлэн ажил зогсоох тухай шийдвэрийг төслийн менежер батлаагүй байхад гүйцэтгэгч ажлыг 28 буюу түүнээс дээш хоногийн хугацаагаар зогсоосон;</w:t>
            </w:r>
          </w:p>
          <w:p w:rsidR="00EB1C7C" w:rsidRPr="00EB1C7C" w:rsidRDefault="00EB1C7C" w:rsidP="00793268">
            <w:pPr>
              <w:pStyle w:val="BodyTextIndent"/>
              <w:spacing w:line="240" w:lineRule="exact"/>
              <w:rPr>
                <w:rFonts w:ascii="Times New Roman" w:hAnsi="Times New Roman"/>
                <w:sz w:val="21"/>
                <w:szCs w:val="21"/>
              </w:rPr>
            </w:pPr>
          </w:p>
        </w:tc>
      </w:tr>
      <w:tr w:rsidR="0045008F" w:rsidRPr="0034473B">
        <w:tc>
          <w:tcPr>
            <w:tcW w:w="1998" w:type="dxa"/>
          </w:tcPr>
          <w:p w:rsidR="0045008F" w:rsidRPr="0034473B" w:rsidRDefault="0045008F" w:rsidP="00EC0742">
            <w:pPr>
              <w:pStyle w:val="BodyTextIndent"/>
              <w:spacing w:line="240" w:lineRule="exact"/>
              <w:ind w:left="0" w:firstLine="0"/>
              <w:jc w:val="left"/>
              <w:rPr>
                <w:rFonts w:ascii="Times New Roman" w:hAnsi="Times New Roman"/>
                <w:b/>
                <w:bCs/>
                <w:sz w:val="21"/>
                <w:szCs w:val="21"/>
              </w:rPr>
            </w:pPr>
          </w:p>
        </w:tc>
        <w:tc>
          <w:tcPr>
            <w:tcW w:w="7290" w:type="dxa"/>
          </w:tcPr>
          <w:p w:rsidR="0045008F" w:rsidRDefault="0045008F" w:rsidP="00793268">
            <w:pPr>
              <w:pStyle w:val="BodyTextIndent"/>
              <w:spacing w:line="240" w:lineRule="exact"/>
              <w:rPr>
                <w:rFonts w:ascii="Times New Roman" w:hAnsi="Times New Roman"/>
                <w:sz w:val="21"/>
                <w:szCs w:val="21"/>
              </w:rPr>
            </w:pPr>
            <w:r w:rsidRPr="0034473B">
              <w:rPr>
                <w:rFonts w:ascii="Times New Roman" w:hAnsi="Times New Roman"/>
                <w:sz w:val="21"/>
                <w:szCs w:val="21"/>
              </w:rPr>
              <w:t>(б)</w:t>
            </w:r>
            <w:r w:rsidRPr="0034473B">
              <w:rPr>
                <w:rFonts w:ascii="Times New Roman" w:hAnsi="Times New Roman"/>
                <w:sz w:val="21"/>
                <w:szCs w:val="21"/>
              </w:rPr>
              <w:tab/>
              <w:t>төслийн менежер ажлын явцыг зогсоох зааварчилгааг гүйцэтгэгчид өгсөн бөгөөд уг шийдвэрээ 28 хоногийн дотор цуцлаагүй;</w:t>
            </w:r>
          </w:p>
          <w:p w:rsidR="00EB1C7C" w:rsidRPr="00EB1C7C" w:rsidRDefault="00EB1C7C" w:rsidP="00793268">
            <w:pPr>
              <w:pStyle w:val="BodyTextIndent"/>
              <w:spacing w:line="240" w:lineRule="exact"/>
              <w:rPr>
                <w:rFonts w:ascii="Times New Roman" w:hAnsi="Times New Roman"/>
                <w:sz w:val="21"/>
                <w:szCs w:val="21"/>
              </w:rPr>
            </w:pPr>
          </w:p>
        </w:tc>
      </w:tr>
      <w:tr w:rsidR="0045008F" w:rsidRPr="0034473B">
        <w:tc>
          <w:tcPr>
            <w:tcW w:w="1998" w:type="dxa"/>
          </w:tcPr>
          <w:p w:rsidR="0045008F" w:rsidRPr="0034473B" w:rsidRDefault="0045008F" w:rsidP="00EC0742">
            <w:pPr>
              <w:pStyle w:val="BodyTextIndent"/>
              <w:spacing w:line="240" w:lineRule="exact"/>
              <w:ind w:left="0" w:firstLine="0"/>
              <w:jc w:val="left"/>
              <w:rPr>
                <w:rFonts w:ascii="Times New Roman" w:hAnsi="Times New Roman"/>
                <w:b/>
                <w:bCs/>
                <w:sz w:val="21"/>
                <w:szCs w:val="21"/>
              </w:rPr>
            </w:pPr>
          </w:p>
        </w:tc>
        <w:tc>
          <w:tcPr>
            <w:tcW w:w="7290" w:type="dxa"/>
          </w:tcPr>
          <w:p w:rsidR="0045008F" w:rsidRDefault="0045008F" w:rsidP="00793268">
            <w:pPr>
              <w:pStyle w:val="BodyTextIndent"/>
              <w:spacing w:line="240" w:lineRule="exact"/>
              <w:rPr>
                <w:rFonts w:ascii="Times New Roman" w:hAnsi="Times New Roman"/>
                <w:sz w:val="21"/>
                <w:szCs w:val="21"/>
              </w:rPr>
            </w:pPr>
            <w:r w:rsidRPr="0034473B">
              <w:rPr>
                <w:rFonts w:ascii="Times New Roman" w:hAnsi="Times New Roman"/>
                <w:sz w:val="21"/>
                <w:szCs w:val="21"/>
              </w:rPr>
              <w:t>(в)</w:t>
            </w:r>
            <w:r w:rsidRPr="0034473B">
              <w:rPr>
                <w:rFonts w:ascii="Times New Roman" w:hAnsi="Times New Roman"/>
                <w:sz w:val="21"/>
                <w:szCs w:val="21"/>
              </w:rPr>
              <w:tab/>
              <w:t xml:space="preserve">захиалагч, эсхүл гүйцэтгэгч дампуурсан, эсхүл өөрчлөн байгуулагдах, нэгдэхээс бусад </w:t>
            </w:r>
            <w:r w:rsidRPr="00793268">
              <w:rPr>
                <w:rFonts w:ascii="Times New Roman" w:hAnsi="Times New Roman"/>
                <w:sz w:val="21"/>
                <w:szCs w:val="21"/>
              </w:rPr>
              <w:t>шалтгаанаар</w:t>
            </w:r>
            <w:r w:rsidRPr="0034473B">
              <w:rPr>
                <w:rFonts w:ascii="Times New Roman" w:hAnsi="Times New Roman"/>
                <w:sz w:val="21"/>
                <w:szCs w:val="21"/>
              </w:rPr>
              <w:t xml:space="preserve"> татан буугдсан;</w:t>
            </w:r>
          </w:p>
          <w:p w:rsidR="00EB1C7C" w:rsidRPr="00EB1C7C" w:rsidRDefault="00EB1C7C" w:rsidP="00793268">
            <w:pPr>
              <w:pStyle w:val="BodyTextIndent"/>
              <w:spacing w:line="240" w:lineRule="exact"/>
              <w:rPr>
                <w:rFonts w:ascii="Times New Roman" w:hAnsi="Times New Roman"/>
                <w:sz w:val="21"/>
                <w:szCs w:val="21"/>
              </w:rPr>
            </w:pPr>
          </w:p>
        </w:tc>
      </w:tr>
      <w:tr w:rsidR="0045008F" w:rsidRPr="0034473B">
        <w:tc>
          <w:tcPr>
            <w:tcW w:w="1998" w:type="dxa"/>
          </w:tcPr>
          <w:p w:rsidR="0045008F" w:rsidRPr="0034473B" w:rsidRDefault="0045008F" w:rsidP="00EC0742">
            <w:pPr>
              <w:pStyle w:val="BodyTextIndent"/>
              <w:spacing w:line="240" w:lineRule="exact"/>
              <w:ind w:left="0" w:firstLine="0"/>
              <w:jc w:val="left"/>
              <w:rPr>
                <w:rFonts w:ascii="Times New Roman" w:hAnsi="Times New Roman"/>
                <w:b/>
                <w:bCs/>
                <w:sz w:val="21"/>
                <w:szCs w:val="21"/>
              </w:rPr>
            </w:pPr>
          </w:p>
        </w:tc>
        <w:tc>
          <w:tcPr>
            <w:tcW w:w="7290" w:type="dxa"/>
          </w:tcPr>
          <w:p w:rsidR="0045008F" w:rsidRDefault="0045008F" w:rsidP="00793268">
            <w:pPr>
              <w:pStyle w:val="BodyTextIndent"/>
              <w:spacing w:line="240" w:lineRule="exact"/>
              <w:rPr>
                <w:rFonts w:ascii="Times New Roman" w:hAnsi="Times New Roman"/>
                <w:sz w:val="21"/>
                <w:szCs w:val="21"/>
              </w:rPr>
            </w:pPr>
            <w:r w:rsidRPr="0034473B">
              <w:rPr>
                <w:rFonts w:ascii="Times New Roman" w:hAnsi="Times New Roman"/>
                <w:sz w:val="21"/>
                <w:szCs w:val="21"/>
              </w:rPr>
              <w:t>(г)</w:t>
            </w:r>
            <w:r w:rsidRPr="0034473B">
              <w:rPr>
                <w:rFonts w:ascii="Times New Roman" w:hAnsi="Times New Roman"/>
                <w:sz w:val="21"/>
                <w:szCs w:val="21"/>
              </w:rPr>
              <w:tab/>
              <w:t xml:space="preserve">захиалагч  төслийн менежерийн гаргасан төлбөрийн мэдэгдлийн дагуу төлөх төлбөрийг уг мэдэгдлийг гаргасан өдрөөс хойш </w:t>
            </w:r>
            <w:r w:rsidRPr="00793268">
              <w:rPr>
                <w:rFonts w:ascii="Times New Roman" w:hAnsi="Times New Roman"/>
                <w:sz w:val="21"/>
                <w:szCs w:val="21"/>
              </w:rPr>
              <w:t>60</w:t>
            </w:r>
            <w:r w:rsidRPr="0034473B">
              <w:rPr>
                <w:rFonts w:ascii="Times New Roman" w:hAnsi="Times New Roman"/>
                <w:sz w:val="21"/>
                <w:szCs w:val="21"/>
              </w:rPr>
              <w:t xml:space="preserve"> хоногийн дотор төлөөгүй;</w:t>
            </w:r>
          </w:p>
          <w:p w:rsidR="00EB1C7C" w:rsidRPr="00EB1C7C" w:rsidRDefault="00EB1C7C" w:rsidP="00793268">
            <w:pPr>
              <w:pStyle w:val="BodyTextIndent"/>
              <w:spacing w:line="240" w:lineRule="exact"/>
              <w:rPr>
                <w:rFonts w:ascii="Times New Roman" w:hAnsi="Times New Roman"/>
                <w:sz w:val="21"/>
                <w:szCs w:val="21"/>
              </w:rPr>
            </w:pPr>
          </w:p>
        </w:tc>
      </w:tr>
      <w:tr w:rsidR="0045008F" w:rsidRPr="0034473B">
        <w:tc>
          <w:tcPr>
            <w:tcW w:w="1998" w:type="dxa"/>
          </w:tcPr>
          <w:p w:rsidR="0045008F" w:rsidRPr="0034473B" w:rsidRDefault="0045008F" w:rsidP="00EC0742">
            <w:pPr>
              <w:pStyle w:val="BodyTextIndent"/>
              <w:spacing w:line="240" w:lineRule="exact"/>
              <w:ind w:left="0" w:firstLine="0"/>
              <w:jc w:val="left"/>
              <w:rPr>
                <w:rFonts w:ascii="Times New Roman" w:hAnsi="Times New Roman"/>
                <w:b/>
                <w:bCs/>
                <w:sz w:val="21"/>
                <w:szCs w:val="21"/>
              </w:rPr>
            </w:pPr>
          </w:p>
        </w:tc>
        <w:tc>
          <w:tcPr>
            <w:tcW w:w="7290" w:type="dxa"/>
          </w:tcPr>
          <w:p w:rsidR="0045008F" w:rsidRDefault="0045008F" w:rsidP="00793268">
            <w:pPr>
              <w:pStyle w:val="BodyTextIndent"/>
              <w:spacing w:line="240" w:lineRule="exact"/>
              <w:rPr>
                <w:rFonts w:ascii="Times New Roman" w:hAnsi="Times New Roman"/>
                <w:sz w:val="21"/>
                <w:szCs w:val="21"/>
              </w:rPr>
            </w:pPr>
            <w:r w:rsidRPr="0034473B">
              <w:rPr>
                <w:rFonts w:ascii="Times New Roman" w:hAnsi="Times New Roman"/>
                <w:sz w:val="21"/>
                <w:szCs w:val="21"/>
              </w:rPr>
              <w:t>(д)</w:t>
            </w:r>
            <w:r w:rsidRPr="0034473B">
              <w:rPr>
                <w:rFonts w:ascii="Times New Roman" w:hAnsi="Times New Roman"/>
                <w:sz w:val="21"/>
                <w:szCs w:val="21"/>
              </w:rPr>
              <w:tab/>
              <w:t xml:space="preserve">тодорхой зөрчил, гологдлыг арилгаж чадаагүй нь гэрээний </w:t>
            </w:r>
            <w:r w:rsidRPr="0034473B">
              <w:rPr>
                <w:rFonts w:ascii="Times New Roman" w:hAnsi="Times New Roman"/>
                <w:sz w:val="21"/>
                <w:szCs w:val="21"/>
              </w:rPr>
              <w:lastRenderedPageBreak/>
              <w:t>ноцтой зөрчил болохыг төслийн менежер гүйцэтгэгчид мэдэгдсэн бөгөөд гүйцэтгэгч нь уг зөрчил, гологдлыг заасан хугацаанд нь багтаан арилгаж чадаагүй;</w:t>
            </w:r>
          </w:p>
          <w:p w:rsidR="00EB1C7C" w:rsidRPr="00EB1C7C" w:rsidRDefault="00EB1C7C" w:rsidP="00793268">
            <w:pPr>
              <w:pStyle w:val="BodyTextIndent"/>
              <w:spacing w:line="240" w:lineRule="exact"/>
              <w:rPr>
                <w:rFonts w:ascii="Times New Roman" w:hAnsi="Times New Roman"/>
                <w:sz w:val="21"/>
                <w:szCs w:val="21"/>
              </w:rPr>
            </w:pPr>
          </w:p>
        </w:tc>
      </w:tr>
      <w:tr w:rsidR="0045008F" w:rsidRPr="0034473B">
        <w:tc>
          <w:tcPr>
            <w:tcW w:w="1998" w:type="dxa"/>
          </w:tcPr>
          <w:p w:rsidR="0045008F" w:rsidRPr="0034473B" w:rsidRDefault="0045008F" w:rsidP="00EC0742">
            <w:pPr>
              <w:pStyle w:val="BodyTextIndent"/>
              <w:spacing w:line="240" w:lineRule="exact"/>
              <w:ind w:left="0" w:firstLine="0"/>
              <w:jc w:val="left"/>
              <w:rPr>
                <w:rFonts w:ascii="Times New Roman" w:hAnsi="Times New Roman"/>
                <w:b/>
                <w:bCs/>
                <w:sz w:val="21"/>
                <w:szCs w:val="21"/>
              </w:rPr>
            </w:pPr>
          </w:p>
        </w:tc>
        <w:tc>
          <w:tcPr>
            <w:tcW w:w="7290" w:type="dxa"/>
          </w:tcPr>
          <w:p w:rsidR="0045008F" w:rsidRDefault="0045008F" w:rsidP="00793268">
            <w:pPr>
              <w:pStyle w:val="BodyTextIndent"/>
              <w:spacing w:line="240" w:lineRule="exact"/>
              <w:rPr>
                <w:rFonts w:ascii="Times New Roman" w:hAnsi="Times New Roman"/>
                <w:sz w:val="21"/>
                <w:szCs w:val="21"/>
              </w:rPr>
            </w:pPr>
            <w:r w:rsidRPr="0034473B">
              <w:rPr>
                <w:rFonts w:ascii="Times New Roman" w:hAnsi="Times New Roman"/>
                <w:sz w:val="21"/>
                <w:szCs w:val="21"/>
              </w:rPr>
              <w:t>(е)</w:t>
            </w:r>
            <w:r w:rsidRPr="0034473B">
              <w:rPr>
                <w:rFonts w:ascii="Times New Roman" w:hAnsi="Times New Roman"/>
                <w:sz w:val="21"/>
                <w:szCs w:val="21"/>
              </w:rPr>
              <w:tab/>
              <w:t>гүйцэтгэгч захиалагчийн шаардсан баталгааг хангаагүй;</w:t>
            </w:r>
          </w:p>
          <w:p w:rsidR="00EB1C7C" w:rsidRPr="00EB1C7C" w:rsidRDefault="00EB1C7C" w:rsidP="00793268">
            <w:pPr>
              <w:pStyle w:val="BodyTextIndent"/>
              <w:spacing w:line="240" w:lineRule="exact"/>
              <w:rPr>
                <w:rFonts w:ascii="Times New Roman" w:hAnsi="Times New Roman"/>
                <w:sz w:val="21"/>
                <w:szCs w:val="21"/>
              </w:rPr>
            </w:pPr>
          </w:p>
        </w:tc>
      </w:tr>
      <w:tr w:rsidR="0045008F" w:rsidRPr="0034473B">
        <w:tc>
          <w:tcPr>
            <w:tcW w:w="1998" w:type="dxa"/>
          </w:tcPr>
          <w:p w:rsidR="0045008F" w:rsidRPr="0034473B" w:rsidRDefault="0045008F" w:rsidP="00EC0742">
            <w:pPr>
              <w:pStyle w:val="BodyTextIndent"/>
              <w:spacing w:line="240" w:lineRule="exact"/>
              <w:ind w:left="0" w:firstLine="0"/>
              <w:jc w:val="left"/>
              <w:rPr>
                <w:rFonts w:ascii="Times New Roman" w:hAnsi="Times New Roman"/>
                <w:b/>
                <w:bCs/>
                <w:sz w:val="21"/>
                <w:szCs w:val="21"/>
              </w:rPr>
            </w:pPr>
          </w:p>
        </w:tc>
        <w:tc>
          <w:tcPr>
            <w:tcW w:w="7290" w:type="dxa"/>
          </w:tcPr>
          <w:p w:rsidR="0045008F" w:rsidRDefault="0045008F" w:rsidP="00793268">
            <w:pPr>
              <w:pStyle w:val="BodyTextIndent"/>
              <w:spacing w:line="240" w:lineRule="exact"/>
              <w:rPr>
                <w:rFonts w:ascii="Times New Roman" w:hAnsi="Times New Roman"/>
                <w:sz w:val="21"/>
                <w:szCs w:val="21"/>
              </w:rPr>
            </w:pPr>
            <w:r w:rsidRPr="0034473B">
              <w:rPr>
                <w:rFonts w:ascii="Times New Roman" w:hAnsi="Times New Roman"/>
                <w:sz w:val="21"/>
                <w:szCs w:val="21"/>
              </w:rPr>
              <w:t>(</w:t>
            </w:r>
            <w:r w:rsidRPr="00793268">
              <w:rPr>
                <w:rFonts w:ascii="Times New Roman" w:hAnsi="Times New Roman"/>
                <w:sz w:val="21"/>
                <w:szCs w:val="21"/>
              </w:rPr>
              <w:t>ё</w:t>
            </w:r>
            <w:r w:rsidRPr="0034473B">
              <w:rPr>
                <w:rFonts w:ascii="Times New Roman" w:hAnsi="Times New Roman"/>
                <w:sz w:val="21"/>
                <w:szCs w:val="21"/>
              </w:rPr>
              <w:t>)</w:t>
            </w:r>
            <w:r w:rsidRPr="0034473B">
              <w:rPr>
                <w:rFonts w:ascii="Times New Roman" w:hAnsi="Times New Roman"/>
                <w:sz w:val="21"/>
                <w:szCs w:val="21"/>
              </w:rPr>
              <w:tab/>
              <w:t>гүйцэтгэгчажлын гүйцэтгэлийг гэрээний тусгай нөхцөлд заасан алдангийн дээд хэмжээ төлөх хугацаагаар хоцроосон.</w:t>
            </w:r>
          </w:p>
          <w:p w:rsidR="00EB1C7C" w:rsidRPr="00EB1C7C" w:rsidRDefault="00EB1C7C" w:rsidP="00793268">
            <w:pPr>
              <w:pStyle w:val="BodyTextIndent"/>
              <w:spacing w:line="240" w:lineRule="exact"/>
              <w:rPr>
                <w:rFonts w:ascii="Times New Roman" w:hAnsi="Times New Roman"/>
                <w:sz w:val="21"/>
                <w:szCs w:val="21"/>
              </w:rPr>
            </w:pPr>
          </w:p>
        </w:tc>
      </w:tr>
      <w:tr w:rsidR="0045008F" w:rsidRPr="0034473B">
        <w:tc>
          <w:tcPr>
            <w:tcW w:w="1998" w:type="dxa"/>
          </w:tcPr>
          <w:p w:rsidR="0045008F" w:rsidRPr="0034473B" w:rsidRDefault="0045008F" w:rsidP="00EC0742">
            <w:pPr>
              <w:pStyle w:val="BodyTextIndent"/>
              <w:spacing w:line="240" w:lineRule="exact"/>
              <w:ind w:left="0" w:firstLine="0"/>
              <w:jc w:val="left"/>
              <w:rPr>
                <w:rFonts w:ascii="Times New Roman" w:hAnsi="Times New Roman"/>
                <w:b/>
                <w:bCs/>
                <w:sz w:val="21"/>
                <w:szCs w:val="21"/>
              </w:rPr>
            </w:pPr>
          </w:p>
        </w:tc>
        <w:tc>
          <w:tcPr>
            <w:tcW w:w="7290" w:type="dxa"/>
          </w:tcPr>
          <w:p w:rsidR="0045008F" w:rsidRPr="00EB1C7C" w:rsidRDefault="0045008F" w:rsidP="00793268">
            <w:pPr>
              <w:pStyle w:val="BodyTextIndent"/>
              <w:numPr>
                <w:ilvl w:val="1"/>
                <w:numId w:val="34"/>
              </w:numPr>
              <w:spacing w:line="240" w:lineRule="exact"/>
              <w:rPr>
                <w:rFonts w:ascii="Times New Roman" w:hAnsi="Times New Roman"/>
                <w:sz w:val="21"/>
                <w:szCs w:val="21"/>
              </w:rPr>
            </w:pPr>
            <w:r w:rsidRPr="0034473B">
              <w:rPr>
                <w:rFonts w:ascii="Times New Roman" w:hAnsi="Times New Roman"/>
                <w:sz w:val="21"/>
                <w:szCs w:val="21"/>
              </w:rPr>
              <w:t>Хэрэв гэрээний аль нэг тал дээрх 56.2-т зааснаас өөр үндэслэлээр гэрээг ноцтой зөрчсөн тухай мэдэгдлийг төслийн менежерт өгсөн бол төслийн менежер тухайн үндэслэл нь ноцтой зөрчил мөн эсэхийг шийдвэрлэнэ.</w:t>
            </w:r>
          </w:p>
          <w:p w:rsidR="00EB1C7C" w:rsidRPr="0034473B" w:rsidRDefault="00EB1C7C" w:rsidP="00EB1C7C">
            <w:pPr>
              <w:pStyle w:val="BodyTextIndent"/>
              <w:spacing w:line="240" w:lineRule="exact"/>
              <w:ind w:left="574" w:firstLine="0"/>
              <w:rPr>
                <w:rFonts w:ascii="Times New Roman" w:hAnsi="Times New Roman"/>
                <w:sz w:val="21"/>
                <w:szCs w:val="21"/>
              </w:rPr>
            </w:pPr>
          </w:p>
        </w:tc>
      </w:tr>
      <w:tr w:rsidR="0045008F" w:rsidRPr="0034473B">
        <w:tc>
          <w:tcPr>
            <w:tcW w:w="1998" w:type="dxa"/>
          </w:tcPr>
          <w:p w:rsidR="0045008F" w:rsidRPr="0034473B" w:rsidRDefault="0045008F" w:rsidP="00EC0742">
            <w:pPr>
              <w:pStyle w:val="BodyTextIndent"/>
              <w:spacing w:line="240" w:lineRule="exact"/>
              <w:ind w:left="0" w:firstLine="0"/>
              <w:jc w:val="left"/>
              <w:rPr>
                <w:rFonts w:ascii="Times New Roman" w:hAnsi="Times New Roman"/>
                <w:b/>
                <w:bCs/>
                <w:sz w:val="21"/>
                <w:szCs w:val="21"/>
              </w:rPr>
            </w:pPr>
          </w:p>
        </w:tc>
        <w:tc>
          <w:tcPr>
            <w:tcW w:w="7290" w:type="dxa"/>
          </w:tcPr>
          <w:p w:rsidR="0045008F" w:rsidRPr="00EB1C7C" w:rsidRDefault="0045008F" w:rsidP="00793268">
            <w:pPr>
              <w:pStyle w:val="BodyTextIndent"/>
              <w:numPr>
                <w:ilvl w:val="1"/>
                <w:numId w:val="34"/>
              </w:numPr>
              <w:spacing w:line="240" w:lineRule="exact"/>
              <w:rPr>
                <w:rFonts w:ascii="Times New Roman" w:hAnsi="Times New Roman"/>
                <w:sz w:val="21"/>
                <w:szCs w:val="21"/>
              </w:rPr>
            </w:pPr>
            <w:r w:rsidRPr="0034473B">
              <w:rPr>
                <w:rFonts w:ascii="Times New Roman" w:hAnsi="Times New Roman"/>
                <w:sz w:val="21"/>
                <w:szCs w:val="21"/>
              </w:rPr>
              <w:t>Захиалагч шаардлагатай тохиолдолд дээр дурдсаныг үл харгалзан гэрээг цуцлах эрхтэй.</w:t>
            </w:r>
            <w:r w:rsidRPr="00F15C93">
              <w:rPr>
                <w:rFonts w:ascii="Times New Roman" w:hAnsi="Times New Roman"/>
                <w:sz w:val="21"/>
                <w:szCs w:val="21"/>
                <w:vertAlign w:val="superscript"/>
              </w:rPr>
              <w:footnoteReference w:id="25"/>
            </w:r>
          </w:p>
          <w:p w:rsidR="00EB1C7C" w:rsidRPr="0034473B" w:rsidRDefault="00EB1C7C" w:rsidP="00EB1C7C">
            <w:pPr>
              <w:pStyle w:val="BodyTextIndent"/>
              <w:spacing w:line="240" w:lineRule="exact"/>
              <w:ind w:left="574" w:firstLine="0"/>
              <w:rPr>
                <w:rFonts w:ascii="Times New Roman" w:hAnsi="Times New Roman"/>
                <w:sz w:val="21"/>
                <w:szCs w:val="21"/>
              </w:rPr>
            </w:pPr>
          </w:p>
        </w:tc>
      </w:tr>
      <w:tr w:rsidR="0045008F" w:rsidRPr="0034473B">
        <w:tc>
          <w:tcPr>
            <w:tcW w:w="1998" w:type="dxa"/>
          </w:tcPr>
          <w:p w:rsidR="0045008F" w:rsidRPr="0034473B" w:rsidRDefault="0045008F" w:rsidP="00EC0742">
            <w:pPr>
              <w:pStyle w:val="BodyTextIndent"/>
              <w:spacing w:line="240" w:lineRule="exact"/>
              <w:ind w:left="0" w:firstLine="0"/>
              <w:jc w:val="left"/>
              <w:rPr>
                <w:rFonts w:ascii="Times New Roman" w:hAnsi="Times New Roman"/>
                <w:b/>
                <w:bCs/>
                <w:sz w:val="21"/>
                <w:szCs w:val="21"/>
              </w:rPr>
            </w:pPr>
          </w:p>
        </w:tc>
        <w:tc>
          <w:tcPr>
            <w:tcW w:w="7290" w:type="dxa"/>
          </w:tcPr>
          <w:p w:rsidR="0045008F" w:rsidRPr="00EB1C7C" w:rsidRDefault="0045008F" w:rsidP="00793268">
            <w:pPr>
              <w:pStyle w:val="BodyTextIndent"/>
              <w:numPr>
                <w:ilvl w:val="1"/>
                <w:numId w:val="34"/>
              </w:numPr>
              <w:spacing w:line="240" w:lineRule="exact"/>
              <w:rPr>
                <w:rFonts w:ascii="Times New Roman" w:hAnsi="Times New Roman"/>
                <w:sz w:val="21"/>
                <w:szCs w:val="21"/>
              </w:rPr>
            </w:pPr>
            <w:r w:rsidRPr="0034473B">
              <w:rPr>
                <w:rFonts w:ascii="Times New Roman" w:hAnsi="Times New Roman"/>
                <w:sz w:val="21"/>
                <w:szCs w:val="21"/>
              </w:rPr>
              <w:t>Гэрээг цуцалсан тохиолдолд гүйцэтгэгч ажлыг даруй зогсоож, ажлын талбайн бүрэн бүтэн, аюулгүй байдлыг хангаж, түүнийг аль болох түргэн хугацаанд чөлөөлнө.</w:t>
            </w:r>
          </w:p>
          <w:p w:rsidR="00EB1C7C" w:rsidRPr="0034473B" w:rsidRDefault="00EB1C7C" w:rsidP="00EB1C7C">
            <w:pPr>
              <w:pStyle w:val="BodyTextIndent"/>
              <w:spacing w:line="240" w:lineRule="exact"/>
              <w:ind w:left="574" w:firstLine="0"/>
              <w:rPr>
                <w:rFonts w:ascii="Times New Roman" w:hAnsi="Times New Roman"/>
                <w:sz w:val="21"/>
                <w:szCs w:val="21"/>
              </w:rPr>
            </w:pPr>
          </w:p>
        </w:tc>
      </w:tr>
      <w:tr w:rsidR="0045008F" w:rsidRPr="0034473B">
        <w:tc>
          <w:tcPr>
            <w:tcW w:w="1998" w:type="dxa"/>
          </w:tcPr>
          <w:p w:rsidR="0045008F" w:rsidRPr="0034473B" w:rsidRDefault="0045008F" w:rsidP="00003DD9">
            <w:pPr>
              <w:pStyle w:val="BodyTextIndent"/>
              <w:numPr>
                <w:ilvl w:val="0"/>
                <w:numId w:val="36"/>
              </w:numPr>
              <w:spacing w:line="240" w:lineRule="exact"/>
              <w:jc w:val="left"/>
              <w:rPr>
                <w:rFonts w:ascii="Times New Roman" w:hAnsi="Times New Roman"/>
                <w:b/>
                <w:bCs/>
                <w:sz w:val="21"/>
                <w:szCs w:val="21"/>
              </w:rPr>
            </w:pPr>
            <w:r w:rsidRPr="0034473B">
              <w:rPr>
                <w:rFonts w:ascii="Times New Roman" w:hAnsi="Times New Roman"/>
                <w:b/>
                <w:bCs/>
                <w:sz w:val="21"/>
                <w:szCs w:val="21"/>
              </w:rPr>
              <w:t>Гэрээг цуцалсан үед хийх төлбөр</w:t>
            </w:r>
          </w:p>
        </w:tc>
        <w:tc>
          <w:tcPr>
            <w:tcW w:w="7290" w:type="dxa"/>
          </w:tcPr>
          <w:p w:rsidR="00793268" w:rsidRPr="00793268" w:rsidRDefault="00793268" w:rsidP="00793268">
            <w:pPr>
              <w:pStyle w:val="ListParagraph"/>
              <w:numPr>
                <w:ilvl w:val="0"/>
                <w:numId w:val="34"/>
              </w:numPr>
              <w:spacing w:line="240" w:lineRule="exact"/>
              <w:jc w:val="both"/>
              <w:rPr>
                <w:vanish/>
                <w:sz w:val="21"/>
                <w:szCs w:val="21"/>
              </w:rPr>
            </w:pPr>
          </w:p>
          <w:p w:rsidR="0045008F" w:rsidRPr="00EB1C7C" w:rsidRDefault="0045008F" w:rsidP="00793268">
            <w:pPr>
              <w:pStyle w:val="BodyTextIndent"/>
              <w:numPr>
                <w:ilvl w:val="1"/>
                <w:numId w:val="34"/>
              </w:numPr>
              <w:spacing w:line="240" w:lineRule="exact"/>
              <w:rPr>
                <w:rFonts w:ascii="Times New Roman" w:hAnsi="Times New Roman"/>
                <w:sz w:val="21"/>
                <w:szCs w:val="21"/>
              </w:rPr>
            </w:pPr>
            <w:r w:rsidRPr="0034473B">
              <w:rPr>
                <w:rFonts w:ascii="Times New Roman" w:hAnsi="Times New Roman"/>
                <w:sz w:val="21"/>
                <w:szCs w:val="21"/>
              </w:rPr>
              <w:t>Гүйцэтгэгч гэрээг ноцтой зөрчсөний улмаас гэрээ цуцлагдсан бол төслийн менежер гүйцэтгэсэн ажлын болон захиалсан материалын үнэлгээг нотолсон мэдэгдэл гаргана. Ингэхдээ мэдэгдэл олгосон өдөр хүртэл төлөгдсөн урьдчилгаа төлбөр болон дуусаагүй ажлын гэрээний тусгай нөхцөлд заасан хэмжээг дээрх үнэлгээнээс хасна. Нэмэлт алданги гүйцэтгэгчид ногдуулахгүй. Хэрэв захиалагчид төлөх төлбөрийн нийт дүн гүйцэтгэгчид төлөх төлбөрөөс хэтэрвэл, хэтэрсэн дүн нь гүйцэтгэгчээс захиалагчид төлөх ёстой өр болно.</w:t>
            </w:r>
          </w:p>
          <w:p w:rsidR="00EB1C7C" w:rsidRPr="0034473B" w:rsidRDefault="00EB1C7C" w:rsidP="00EB1C7C">
            <w:pPr>
              <w:pStyle w:val="BodyTextIndent"/>
              <w:spacing w:line="240" w:lineRule="exact"/>
              <w:ind w:left="574" w:firstLine="0"/>
              <w:rPr>
                <w:rFonts w:ascii="Times New Roman" w:hAnsi="Times New Roman"/>
                <w:sz w:val="21"/>
                <w:szCs w:val="21"/>
              </w:rPr>
            </w:pPr>
          </w:p>
        </w:tc>
      </w:tr>
      <w:tr w:rsidR="0045008F" w:rsidRPr="0034473B">
        <w:tc>
          <w:tcPr>
            <w:tcW w:w="1998" w:type="dxa"/>
          </w:tcPr>
          <w:p w:rsidR="0045008F" w:rsidRPr="0034473B" w:rsidRDefault="0045008F" w:rsidP="00EC0742">
            <w:pPr>
              <w:pStyle w:val="BodyTextIndent"/>
              <w:spacing w:line="240" w:lineRule="exact"/>
              <w:ind w:left="0" w:firstLine="0"/>
              <w:jc w:val="left"/>
              <w:rPr>
                <w:rFonts w:ascii="Times New Roman" w:hAnsi="Times New Roman"/>
                <w:b/>
                <w:bCs/>
                <w:sz w:val="21"/>
                <w:szCs w:val="21"/>
              </w:rPr>
            </w:pPr>
          </w:p>
        </w:tc>
        <w:tc>
          <w:tcPr>
            <w:tcW w:w="7290" w:type="dxa"/>
          </w:tcPr>
          <w:p w:rsidR="0045008F" w:rsidRPr="00EB1C7C" w:rsidRDefault="0045008F" w:rsidP="00793268">
            <w:pPr>
              <w:pStyle w:val="BodyTextIndent"/>
              <w:numPr>
                <w:ilvl w:val="1"/>
                <w:numId w:val="34"/>
              </w:numPr>
              <w:spacing w:line="240" w:lineRule="exact"/>
              <w:rPr>
                <w:rFonts w:ascii="Times New Roman" w:hAnsi="Times New Roman"/>
                <w:sz w:val="21"/>
                <w:szCs w:val="21"/>
              </w:rPr>
            </w:pPr>
            <w:r w:rsidRPr="0034473B">
              <w:rPr>
                <w:rFonts w:ascii="Times New Roman" w:hAnsi="Times New Roman"/>
                <w:sz w:val="21"/>
                <w:szCs w:val="21"/>
              </w:rPr>
              <w:t>Гэрээг захиалагчийн шаардлагаар, эсхүл гэрээг захиалагч ноцтой зөрчсөний улмаас цуцалсан бол гүйцэтгэсэн ажлын болон захиалсан материалын үнэлгээ,  тоног төхөөрөмжийг ажлын талбайгаас гаргах бодит зардал, ажлын зорилгоор хөлслөн ажиллуулсан гүйцэтгэгчийн ажилтнуудыг буцаахтай холбогдсон зардал, түүнчлэн ажлыг хадгалах, хамгаалахтай холбогдсон зардал зэрэг гүйцэтгэгчийн зардлыг төслийн менежер хянаж мэдэгдэл гаргана. Ингэхдээ мэдэгдэл гаргасан өдөр хүртэл төлөгдсөн урьдчилгаа төлбөрийг эдгээр зардлаас хасна.</w:t>
            </w:r>
          </w:p>
          <w:p w:rsidR="00EB1C7C" w:rsidRPr="0034473B" w:rsidRDefault="00EB1C7C" w:rsidP="00EB1C7C">
            <w:pPr>
              <w:pStyle w:val="BodyTextIndent"/>
              <w:spacing w:line="240" w:lineRule="exact"/>
              <w:ind w:left="574" w:firstLine="0"/>
              <w:rPr>
                <w:rFonts w:ascii="Times New Roman" w:hAnsi="Times New Roman"/>
                <w:sz w:val="21"/>
                <w:szCs w:val="21"/>
              </w:rPr>
            </w:pPr>
          </w:p>
        </w:tc>
      </w:tr>
      <w:tr w:rsidR="0045008F" w:rsidRPr="0034473B">
        <w:tc>
          <w:tcPr>
            <w:tcW w:w="1998" w:type="dxa"/>
          </w:tcPr>
          <w:p w:rsidR="0045008F" w:rsidRPr="0034473B" w:rsidRDefault="0045008F" w:rsidP="00003DD9">
            <w:pPr>
              <w:pStyle w:val="BodyTextIndent"/>
              <w:numPr>
                <w:ilvl w:val="0"/>
                <w:numId w:val="36"/>
              </w:numPr>
              <w:spacing w:line="240" w:lineRule="exact"/>
              <w:jc w:val="left"/>
              <w:rPr>
                <w:rFonts w:ascii="Times New Roman" w:hAnsi="Times New Roman"/>
                <w:b/>
                <w:bCs/>
                <w:sz w:val="21"/>
                <w:szCs w:val="21"/>
              </w:rPr>
            </w:pPr>
            <w:r w:rsidRPr="0034473B">
              <w:rPr>
                <w:rFonts w:ascii="Times New Roman" w:hAnsi="Times New Roman"/>
                <w:b/>
                <w:bCs/>
                <w:sz w:val="21"/>
                <w:szCs w:val="21"/>
              </w:rPr>
              <w:t>Өмч</w:t>
            </w:r>
          </w:p>
        </w:tc>
        <w:tc>
          <w:tcPr>
            <w:tcW w:w="7290" w:type="dxa"/>
          </w:tcPr>
          <w:p w:rsidR="00793268" w:rsidRPr="00793268" w:rsidRDefault="00793268" w:rsidP="00793268">
            <w:pPr>
              <w:pStyle w:val="ListParagraph"/>
              <w:numPr>
                <w:ilvl w:val="0"/>
                <w:numId w:val="34"/>
              </w:numPr>
              <w:spacing w:line="240" w:lineRule="exact"/>
              <w:jc w:val="both"/>
              <w:rPr>
                <w:vanish/>
                <w:sz w:val="21"/>
                <w:szCs w:val="21"/>
              </w:rPr>
            </w:pPr>
          </w:p>
          <w:p w:rsidR="0045008F" w:rsidRPr="00EB1C7C" w:rsidRDefault="0045008F" w:rsidP="00793268">
            <w:pPr>
              <w:pStyle w:val="BodyTextIndent"/>
              <w:numPr>
                <w:ilvl w:val="1"/>
                <w:numId w:val="34"/>
              </w:numPr>
              <w:spacing w:line="240" w:lineRule="exact"/>
              <w:rPr>
                <w:rFonts w:ascii="Times New Roman" w:hAnsi="Times New Roman"/>
                <w:sz w:val="21"/>
                <w:szCs w:val="21"/>
              </w:rPr>
            </w:pPr>
            <w:r w:rsidRPr="0034473B">
              <w:rPr>
                <w:rFonts w:ascii="Times New Roman" w:hAnsi="Times New Roman"/>
                <w:sz w:val="21"/>
                <w:szCs w:val="21"/>
              </w:rPr>
              <w:t>Гүйцэтгэгчийн буруугаас шалтгаалж гэрээ цуцлагдсан бол ажлын талбай дээрх захиалагчаас үнийг нь төлсөн бүх материал, байгууламж, тоног төхөөрөмж, туслах ажил болон ажлыг захиалагчийн өмч гэж үзнэ.</w:t>
            </w:r>
          </w:p>
          <w:p w:rsidR="00EB1C7C" w:rsidRPr="0034473B" w:rsidRDefault="00EB1C7C" w:rsidP="00EB1C7C">
            <w:pPr>
              <w:pStyle w:val="BodyTextIndent"/>
              <w:spacing w:line="240" w:lineRule="exact"/>
              <w:ind w:left="574" w:firstLine="0"/>
              <w:rPr>
                <w:rFonts w:ascii="Times New Roman" w:hAnsi="Times New Roman"/>
                <w:sz w:val="21"/>
                <w:szCs w:val="21"/>
              </w:rPr>
            </w:pPr>
          </w:p>
        </w:tc>
      </w:tr>
      <w:tr w:rsidR="0045008F" w:rsidRPr="0034473B">
        <w:tc>
          <w:tcPr>
            <w:tcW w:w="1998" w:type="dxa"/>
            <w:tcBorders>
              <w:bottom w:val="single" w:sz="4" w:space="0" w:color="auto"/>
            </w:tcBorders>
          </w:tcPr>
          <w:p w:rsidR="0045008F" w:rsidRPr="0034473B" w:rsidRDefault="0045008F" w:rsidP="00003DD9">
            <w:pPr>
              <w:pStyle w:val="BodyTextIndent"/>
              <w:numPr>
                <w:ilvl w:val="0"/>
                <w:numId w:val="36"/>
              </w:numPr>
              <w:spacing w:line="240" w:lineRule="exact"/>
              <w:jc w:val="left"/>
              <w:rPr>
                <w:rFonts w:ascii="Times New Roman" w:hAnsi="Times New Roman"/>
                <w:b/>
                <w:bCs/>
                <w:sz w:val="21"/>
                <w:szCs w:val="21"/>
              </w:rPr>
            </w:pPr>
            <w:r w:rsidRPr="0034473B">
              <w:rPr>
                <w:rFonts w:ascii="Times New Roman" w:hAnsi="Times New Roman"/>
                <w:b/>
                <w:bCs/>
                <w:sz w:val="21"/>
                <w:szCs w:val="21"/>
              </w:rPr>
              <w:t>Гүйцэтгэлээс чөлөөлөх</w:t>
            </w:r>
          </w:p>
        </w:tc>
        <w:tc>
          <w:tcPr>
            <w:tcW w:w="7290" w:type="dxa"/>
            <w:tcBorders>
              <w:bottom w:val="single" w:sz="4" w:space="0" w:color="auto"/>
            </w:tcBorders>
          </w:tcPr>
          <w:p w:rsidR="008635C4" w:rsidRPr="008635C4" w:rsidRDefault="008635C4" w:rsidP="008635C4">
            <w:pPr>
              <w:pStyle w:val="ListParagraph"/>
              <w:numPr>
                <w:ilvl w:val="0"/>
                <w:numId w:val="34"/>
              </w:numPr>
              <w:spacing w:line="240" w:lineRule="exact"/>
              <w:jc w:val="both"/>
              <w:rPr>
                <w:vanish/>
                <w:sz w:val="21"/>
                <w:szCs w:val="21"/>
              </w:rPr>
            </w:pPr>
          </w:p>
          <w:p w:rsidR="0045008F" w:rsidRPr="0034473B" w:rsidRDefault="0045008F" w:rsidP="008635C4">
            <w:pPr>
              <w:pStyle w:val="BodyTextIndent"/>
              <w:numPr>
                <w:ilvl w:val="1"/>
                <w:numId w:val="34"/>
              </w:numPr>
              <w:spacing w:line="240" w:lineRule="exact"/>
              <w:rPr>
                <w:rFonts w:ascii="Times New Roman" w:hAnsi="Times New Roman"/>
                <w:sz w:val="21"/>
                <w:szCs w:val="21"/>
              </w:rPr>
            </w:pPr>
            <w:r w:rsidRPr="0034473B">
              <w:rPr>
                <w:rFonts w:ascii="Times New Roman" w:hAnsi="Times New Roman"/>
                <w:sz w:val="21"/>
                <w:szCs w:val="21"/>
              </w:rPr>
              <w:t>Гэнэтийн болон давагдашгүй хүчний нөхцөл байдлын улмаас гэрээг гүйцэтгэх боломжгүй болсон бол төслийн менежер үүнийг гэрчилнэ. Гүйцэтгэгч нь энэхүү мэдэгдлийг хүлээн авсны дараа ажлын талбайн бүрэн бүтэн байдлыг хангаж, ажлыг аль болох богино хугацаанд зогсооно. Захиалагч уг мэдэгдэл гарахаас өмнө хийгдсэн ажил болон түүний дараа захиалгаар гүйцэтгэсэн ажлын хөлсийг гүйцэтгэгчид төлнө.</w:t>
            </w:r>
          </w:p>
          <w:p w:rsidR="0045008F" w:rsidRPr="0034473B" w:rsidRDefault="0045008F" w:rsidP="00EC0742">
            <w:pPr>
              <w:pStyle w:val="BodyTextIndent"/>
              <w:spacing w:line="240" w:lineRule="exact"/>
              <w:ind w:left="0" w:firstLine="0"/>
              <w:rPr>
                <w:rFonts w:ascii="Times New Roman" w:hAnsi="Times New Roman"/>
                <w:sz w:val="21"/>
                <w:szCs w:val="21"/>
              </w:rPr>
            </w:pPr>
          </w:p>
        </w:tc>
      </w:tr>
    </w:tbl>
    <w:p w:rsidR="00DA1096" w:rsidRPr="00081A24" w:rsidRDefault="00DA1096" w:rsidP="00EC0742">
      <w:pPr>
        <w:pStyle w:val="BodyTextIndent"/>
        <w:ind w:left="0" w:firstLine="0"/>
        <w:jc w:val="center"/>
        <w:rPr>
          <w:rFonts w:ascii="Times New Roman" w:hAnsi="Times New Roman"/>
          <w:b/>
          <w:bCs/>
        </w:rPr>
      </w:pPr>
    </w:p>
    <w:p w:rsidR="00DA1096" w:rsidRPr="00081A24" w:rsidRDefault="009866CC" w:rsidP="00F54ED0">
      <w:pPr>
        <w:pStyle w:val="BodyTextIndent"/>
        <w:ind w:left="0" w:firstLine="0"/>
        <w:jc w:val="center"/>
        <w:rPr>
          <w:rFonts w:ascii="Times New Roman" w:hAnsi="Times New Roman"/>
          <w:b/>
          <w:bCs/>
        </w:rPr>
      </w:pPr>
      <w:r>
        <w:rPr>
          <w:rFonts w:ascii="Times New Roman" w:hAnsi="Times New Roman"/>
          <w:b/>
          <w:bCs/>
        </w:rPr>
        <w:br w:type="page"/>
      </w:r>
      <w:r w:rsidR="00B715BC" w:rsidRPr="00081A24">
        <w:rPr>
          <w:rFonts w:ascii="Times New Roman" w:hAnsi="Times New Roman"/>
          <w:b/>
          <w:bCs/>
        </w:rPr>
        <w:lastRenderedPageBreak/>
        <w:t>ЗУРГААДУГ</w:t>
      </w:r>
      <w:r w:rsidR="00DA1096" w:rsidRPr="00081A24">
        <w:rPr>
          <w:rFonts w:ascii="Times New Roman" w:hAnsi="Times New Roman"/>
          <w:b/>
          <w:bCs/>
        </w:rPr>
        <w:t>ААР БҮЛЭГ</w:t>
      </w:r>
    </w:p>
    <w:p w:rsidR="00DA1096" w:rsidRPr="00081A24" w:rsidRDefault="00DA1096" w:rsidP="00EC0742">
      <w:pPr>
        <w:pStyle w:val="BodyTextIndent"/>
        <w:ind w:left="0" w:firstLine="0"/>
        <w:jc w:val="center"/>
        <w:rPr>
          <w:rFonts w:ascii="Times New Roman" w:hAnsi="Times New Roman"/>
          <w:b/>
          <w:bCs/>
        </w:rPr>
      </w:pPr>
    </w:p>
    <w:p w:rsidR="00DA1096" w:rsidRPr="00081A24" w:rsidRDefault="00DA1096" w:rsidP="00EC0742">
      <w:pPr>
        <w:pStyle w:val="BodyTextIndent"/>
        <w:ind w:left="0" w:firstLine="0"/>
        <w:jc w:val="center"/>
        <w:rPr>
          <w:rFonts w:ascii="Times New Roman" w:hAnsi="Times New Roman"/>
          <w:b/>
          <w:bCs/>
        </w:rPr>
      </w:pPr>
      <w:r w:rsidRPr="00081A24">
        <w:rPr>
          <w:rFonts w:ascii="Times New Roman" w:hAnsi="Times New Roman"/>
          <w:b/>
          <w:bCs/>
        </w:rPr>
        <w:t>ГЭРЭЭНИЙ ТУСГАЙ НӨХЦӨЛ</w:t>
      </w:r>
    </w:p>
    <w:p w:rsidR="00DA1096" w:rsidRPr="00081A24" w:rsidRDefault="00DA1096" w:rsidP="00EC0742">
      <w:pPr>
        <w:pStyle w:val="BodyTextIndent"/>
        <w:spacing w:line="240" w:lineRule="exact"/>
        <w:ind w:left="0" w:firstLine="0"/>
        <w:rPr>
          <w:rFonts w:ascii="Times New Roman" w:hAnsi="Times New Roman"/>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36"/>
      </w:tblGrid>
      <w:tr w:rsidR="00DA1096" w:rsidRPr="00081A24">
        <w:trPr>
          <w:cantSplit/>
          <w:trHeight w:val="1466"/>
        </w:trPr>
        <w:tc>
          <w:tcPr>
            <w:tcW w:w="9336" w:type="dxa"/>
            <w:tcBorders>
              <w:top w:val="single" w:sz="4" w:space="0" w:color="auto"/>
              <w:left w:val="single" w:sz="4" w:space="0" w:color="auto"/>
              <w:bottom w:val="single" w:sz="4" w:space="0" w:color="auto"/>
              <w:right w:val="single" w:sz="4" w:space="0" w:color="auto"/>
            </w:tcBorders>
          </w:tcPr>
          <w:p w:rsidR="00DA1096" w:rsidRPr="00081A24" w:rsidRDefault="00DA1096" w:rsidP="00EC0742">
            <w:pPr>
              <w:pStyle w:val="BodyTextIndent"/>
              <w:spacing w:line="240" w:lineRule="exact"/>
              <w:ind w:left="426" w:right="331" w:firstLine="425"/>
              <w:jc w:val="center"/>
              <w:rPr>
                <w:rFonts w:ascii="Times New Roman" w:hAnsi="Times New Roman"/>
                <w:b/>
                <w:bCs/>
                <w:sz w:val="21"/>
                <w:szCs w:val="21"/>
              </w:rPr>
            </w:pPr>
          </w:p>
          <w:p w:rsidR="00DA1096" w:rsidRPr="00081A24" w:rsidRDefault="00DA1096" w:rsidP="00EC0742">
            <w:pPr>
              <w:pStyle w:val="BodyTextIndent"/>
              <w:spacing w:line="240" w:lineRule="exact"/>
              <w:ind w:left="426" w:right="331" w:firstLine="425"/>
              <w:jc w:val="center"/>
              <w:rPr>
                <w:rFonts w:ascii="Times New Roman" w:hAnsi="Times New Roman"/>
                <w:b/>
                <w:bCs/>
                <w:sz w:val="21"/>
                <w:szCs w:val="21"/>
              </w:rPr>
            </w:pPr>
            <w:r w:rsidRPr="00081A24">
              <w:rPr>
                <w:rFonts w:ascii="Times New Roman" w:hAnsi="Times New Roman"/>
                <w:b/>
                <w:bCs/>
                <w:sz w:val="21"/>
                <w:szCs w:val="21"/>
              </w:rPr>
              <w:t>Гэрээний тусгай нөхцөлийг бөглөх санамж</w:t>
            </w:r>
          </w:p>
          <w:p w:rsidR="00DA1096" w:rsidRPr="00081A24" w:rsidRDefault="00DA1096" w:rsidP="00EC0742">
            <w:pPr>
              <w:pStyle w:val="BodyTextIndent"/>
              <w:spacing w:line="240" w:lineRule="exact"/>
              <w:ind w:left="426" w:right="331" w:firstLine="425"/>
              <w:jc w:val="center"/>
              <w:rPr>
                <w:rFonts w:ascii="Times New Roman" w:hAnsi="Times New Roman"/>
                <w:b/>
                <w:bCs/>
                <w:sz w:val="21"/>
                <w:szCs w:val="21"/>
              </w:rPr>
            </w:pPr>
          </w:p>
          <w:p w:rsidR="00DA1096" w:rsidRPr="00081A24" w:rsidRDefault="00DA1096" w:rsidP="00EC0742">
            <w:pPr>
              <w:pStyle w:val="BodyTextIndent"/>
              <w:spacing w:line="240" w:lineRule="exact"/>
              <w:ind w:left="426" w:right="331" w:firstLine="0"/>
              <w:rPr>
                <w:rFonts w:ascii="Times New Roman" w:hAnsi="Times New Roman"/>
                <w:sz w:val="21"/>
                <w:szCs w:val="21"/>
              </w:rPr>
            </w:pPr>
            <w:r w:rsidRPr="00081A24">
              <w:rPr>
                <w:rFonts w:ascii="Times New Roman" w:hAnsi="Times New Roman"/>
                <w:sz w:val="21"/>
                <w:szCs w:val="21"/>
              </w:rPr>
              <w:t xml:space="preserve">Захиалагч тендерийн </w:t>
            </w:r>
            <w:r w:rsidR="000B47C0" w:rsidRPr="00081A24">
              <w:rPr>
                <w:rFonts w:ascii="Times New Roman" w:hAnsi="Times New Roman"/>
                <w:sz w:val="21"/>
                <w:szCs w:val="21"/>
                <w:lang w:val="mn-MN"/>
              </w:rPr>
              <w:t>баримт бичгийг</w:t>
            </w:r>
            <w:r w:rsidRPr="00081A24">
              <w:rPr>
                <w:rFonts w:ascii="Times New Roman" w:hAnsi="Times New Roman"/>
                <w:sz w:val="21"/>
                <w:szCs w:val="21"/>
              </w:rPr>
              <w:t xml:space="preserve"> тараахаас өмнө гэрээний тусгай нөхцөлийг бүрэн тодорхойлж гаргасан байна. Захиалагч холбогдох хуваарь, тайланг гэрээний тусгай нөхцөлд хавсаргана.</w:t>
            </w:r>
          </w:p>
          <w:p w:rsidR="00DA1096" w:rsidRPr="00081A24" w:rsidRDefault="00DA1096" w:rsidP="00EC0742">
            <w:pPr>
              <w:pStyle w:val="BodyTextIndent"/>
              <w:spacing w:line="240" w:lineRule="exact"/>
              <w:ind w:left="426" w:right="331" w:firstLine="425"/>
              <w:rPr>
                <w:rFonts w:ascii="Times New Roman" w:hAnsi="Times New Roman"/>
                <w:sz w:val="21"/>
                <w:szCs w:val="21"/>
              </w:rPr>
            </w:pPr>
          </w:p>
        </w:tc>
      </w:tr>
    </w:tbl>
    <w:p w:rsidR="00DA1096" w:rsidRPr="00081A24" w:rsidRDefault="00DA1096" w:rsidP="00EC0742">
      <w:pPr>
        <w:pStyle w:val="BodyTextIndent"/>
        <w:spacing w:line="240" w:lineRule="exact"/>
        <w:ind w:left="0" w:firstLine="0"/>
        <w:rPr>
          <w:rFonts w:ascii="Times New Roman" w:hAnsi="Times New Roman"/>
          <w:sz w:val="21"/>
          <w:szCs w:val="21"/>
        </w:rPr>
      </w:pPr>
    </w:p>
    <w:p w:rsidR="00DA1096" w:rsidRPr="00081A24" w:rsidRDefault="00DA1096" w:rsidP="00EC0742">
      <w:pPr>
        <w:pStyle w:val="BodyTextIndent"/>
        <w:spacing w:line="240" w:lineRule="exact"/>
        <w:ind w:left="0" w:firstLine="0"/>
        <w:jc w:val="left"/>
        <w:rPr>
          <w:rFonts w:ascii="Times New Roman" w:hAnsi="Times New Roman"/>
          <w:sz w:val="21"/>
          <w:szCs w:val="21"/>
        </w:rPr>
      </w:pPr>
      <w:r w:rsidRPr="00081A24">
        <w:rPr>
          <w:rFonts w:ascii="Times New Roman" w:hAnsi="Times New Roman"/>
          <w:sz w:val="21"/>
          <w:szCs w:val="21"/>
        </w:rPr>
        <w:t xml:space="preserve">Дор дурдсан </w:t>
      </w:r>
      <w:r w:rsidR="000B47C0" w:rsidRPr="00081A24">
        <w:rPr>
          <w:rFonts w:ascii="Times New Roman" w:hAnsi="Times New Roman"/>
          <w:sz w:val="21"/>
          <w:szCs w:val="21"/>
        </w:rPr>
        <w:t xml:space="preserve">баримт </w:t>
      </w:r>
      <w:r w:rsidRPr="00081A24">
        <w:rPr>
          <w:rFonts w:ascii="Times New Roman" w:hAnsi="Times New Roman"/>
          <w:sz w:val="21"/>
          <w:szCs w:val="21"/>
        </w:rPr>
        <w:t>бичиг нь гэрээний хэсэг болно:</w:t>
      </w:r>
    </w:p>
    <w:p w:rsidR="00DA1096" w:rsidRPr="00081A24" w:rsidRDefault="00DA1096" w:rsidP="00EC0742">
      <w:pPr>
        <w:pStyle w:val="BodyTextIndent"/>
        <w:spacing w:line="240" w:lineRule="exact"/>
        <w:ind w:left="0" w:firstLine="0"/>
        <w:jc w:val="left"/>
        <w:rPr>
          <w:rFonts w:ascii="Times New Roman" w:hAnsi="Times New Roman"/>
          <w:sz w:val="21"/>
          <w:szCs w:val="21"/>
        </w:rPr>
      </w:pPr>
    </w:p>
    <w:p w:rsidR="00DA1096" w:rsidRPr="00081A24" w:rsidRDefault="00DA1096" w:rsidP="00EC0742">
      <w:pPr>
        <w:pStyle w:val="BodyTextIndent"/>
        <w:spacing w:line="240" w:lineRule="exact"/>
        <w:ind w:left="720" w:firstLine="0"/>
        <w:rPr>
          <w:rFonts w:ascii="Times New Roman" w:hAnsi="Times New Roman"/>
          <w:sz w:val="21"/>
          <w:szCs w:val="21"/>
        </w:rPr>
      </w:pPr>
      <w:r w:rsidRPr="00081A24">
        <w:rPr>
          <w:rFonts w:ascii="Times New Roman" w:hAnsi="Times New Roman"/>
          <w:b/>
          <w:bCs/>
          <w:sz w:val="21"/>
          <w:szCs w:val="21"/>
        </w:rPr>
        <w:t>55.0</w:t>
      </w:r>
      <w:r w:rsidRPr="00081A24">
        <w:rPr>
          <w:rFonts w:ascii="Times New Roman" w:hAnsi="Times New Roman"/>
          <w:sz w:val="21"/>
          <w:szCs w:val="21"/>
        </w:rPr>
        <w:t xml:space="preserve">     Ашиглалт, засвар үйлчилгээний хуваарь</w:t>
      </w:r>
    </w:p>
    <w:p w:rsidR="00DA1096" w:rsidRPr="00081A24" w:rsidRDefault="00DA1096" w:rsidP="00EC0742">
      <w:pPr>
        <w:pStyle w:val="BodyTextIndent"/>
        <w:tabs>
          <w:tab w:val="num" w:pos="1440"/>
        </w:tabs>
        <w:spacing w:line="240" w:lineRule="exact"/>
        <w:ind w:left="720" w:firstLine="0"/>
        <w:rPr>
          <w:rFonts w:ascii="Times New Roman" w:hAnsi="Times New Roman"/>
          <w:sz w:val="21"/>
          <w:szCs w:val="21"/>
        </w:rPr>
      </w:pPr>
    </w:p>
    <w:p w:rsidR="00DA1096" w:rsidRPr="00081A24" w:rsidRDefault="00DA1096" w:rsidP="00EC0742">
      <w:pPr>
        <w:pStyle w:val="BodyTextIndent"/>
        <w:numPr>
          <w:ilvl w:val="0"/>
          <w:numId w:val="10"/>
        </w:numPr>
        <w:spacing w:line="240" w:lineRule="exact"/>
        <w:ind w:left="2160"/>
        <w:rPr>
          <w:rFonts w:ascii="Times New Roman" w:hAnsi="Times New Roman"/>
          <w:sz w:val="21"/>
          <w:szCs w:val="21"/>
        </w:rPr>
      </w:pPr>
      <w:r w:rsidRPr="00081A24">
        <w:rPr>
          <w:rFonts w:ascii="Times New Roman" w:hAnsi="Times New Roman"/>
          <w:sz w:val="21"/>
          <w:szCs w:val="21"/>
        </w:rPr>
        <w:t>Бусад гүйцэтгэгчдийн хуваарь</w:t>
      </w:r>
    </w:p>
    <w:p w:rsidR="00DA1096" w:rsidRPr="00081A24" w:rsidRDefault="00DA1096" w:rsidP="00EC0742">
      <w:pPr>
        <w:pStyle w:val="BodyTextIndent"/>
        <w:tabs>
          <w:tab w:val="num" w:pos="1440"/>
        </w:tabs>
        <w:spacing w:line="240" w:lineRule="exact"/>
        <w:ind w:left="720" w:firstLine="0"/>
        <w:rPr>
          <w:rFonts w:ascii="Times New Roman" w:hAnsi="Times New Roman"/>
          <w:sz w:val="21"/>
          <w:szCs w:val="21"/>
        </w:rPr>
      </w:pPr>
    </w:p>
    <w:p w:rsidR="00DA1096" w:rsidRPr="00081A24" w:rsidRDefault="00DA1096" w:rsidP="00EC0742">
      <w:pPr>
        <w:pStyle w:val="BodyTextIndent"/>
        <w:numPr>
          <w:ilvl w:val="0"/>
          <w:numId w:val="10"/>
        </w:numPr>
        <w:spacing w:line="240" w:lineRule="exact"/>
        <w:ind w:left="2160"/>
        <w:rPr>
          <w:rFonts w:ascii="Times New Roman" w:hAnsi="Times New Roman"/>
          <w:sz w:val="21"/>
          <w:szCs w:val="21"/>
        </w:rPr>
      </w:pPr>
      <w:r w:rsidRPr="00081A24">
        <w:rPr>
          <w:rFonts w:ascii="Times New Roman" w:hAnsi="Times New Roman"/>
          <w:sz w:val="21"/>
          <w:szCs w:val="21"/>
        </w:rPr>
        <w:t>Голлох мэргэжилтний хуваарь</w:t>
      </w:r>
    </w:p>
    <w:p w:rsidR="00DA1096" w:rsidRPr="00081A24" w:rsidRDefault="00DA1096" w:rsidP="00EC0742">
      <w:pPr>
        <w:pStyle w:val="BodyTextIndent"/>
        <w:tabs>
          <w:tab w:val="num" w:pos="1440"/>
        </w:tabs>
        <w:spacing w:line="240" w:lineRule="exact"/>
        <w:ind w:left="720" w:firstLine="0"/>
        <w:rPr>
          <w:rFonts w:ascii="Times New Roman" w:hAnsi="Times New Roman"/>
          <w:sz w:val="21"/>
          <w:szCs w:val="21"/>
        </w:rPr>
      </w:pPr>
    </w:p>
    <w:p w:rsidR="00DA1096" w:rsidRPr="007737A6" w:rsidRDefault="00DA1096" w:rsidP="00EC0742">
      <w:pPr>
        <w:pStyle w:val="BodyTextIndent"/>
        <w:numPr>
          <w:ilvl w:val="0"/>
          <w:numId w:val="11"/>
        </w:numPr>
        <w:spacing w:line="240" w:lineRule="exact"/>
        <w:ind w:left="2160"/>
        <w:rPr>
          <w:rFonts w:ascii="Times New Roman" w:hAnsi="Times New Roman"/>
          <w:sz w:val="21"/>
          <w:szCs w:val="21"/>
        </w:rPr>
      </w:pPr>
      <w:r w:rsidRPr="00081A24">
        <w:rPr>
          <w:rFonts w:ascii="Times New Roman" w:hAnsi="Times New Roman"/>
          <w:sz w:val="21"/>
          <w:szCs w:val="21"/>
        </w:rPr>
        <w:t>Ажлын талбайн судалгааны тайлан</w:t>
      </w:r>
    </w:p>
    <w:p w:rsidR="007737A6" w:rsidRPr="00081A24" w:rsidRDefault="007737A6" w:rsidP="007737A6">
      <w:pPr>
        <w:pStyle w:val="BodyTextIndent"/>
        <w:spacing w:line="240" w:lineRule="exact"/>
        <w:ind w:left="2160" w:firstLine="0"/>
        <w:rPr>
          <w:rFonts w:ascii="Times New Roman" w:hAnsi="Times New Roman"/>
          <w:sz w:val="21"/>
          <w:szCs w:val="21"/>
        </w:rPr>
      </w:pPr>
    </w:p>
    <w:tbl>
      <w:tblPr>
        <w:tblW w:w="9360" w:type="dxa"/>
        <w:tblInd w:w="108" w:type="dxa"/>
        <w:tblLook w:val="0000" w:firstRow="0" w:lastRow="0" w:firstColumn="0" w:lastColumn="0" w:noHBand="0" w:noVBand="0"/>
      </w:tblPr>
      <w:tblGrid>
        <w:gridCol w:w="990"/>
        <w:gridCol w:w="8370"/>
      </w:tblGrid>
      <w:tr w:rsidR="00DA1096" w:rsidRPr="00081A24">
        <w:tc>
          <w:tcPr>
            <w:tcW w:w="990" w:type="dxa"/>
          </w:tcPr>
          <w:p w:rsidR="00DA1096" w:rsidRPr="00081A24" w:rsidRDefault="00DA1096" w:rsidP="00EC0742">
            <w:pPr>
              <w:pStyle w:val="BodyTextIndent"/>
              <w:spacing w:line="240" w:lineRule="exact"/>
              <w:ind w:left="0" w:firstLine="0"/>
              <w:rPr>
                <w:rFonts w:ascii="Times New Roman" w:hAnsi="Times New Roman"/>
                <w:b/>
                <w:bCs/>
                <w:sz w:val="21"/>
                <w:szCs w:val="21"/>
              </w:rPr>
            </w:pPr>
            <w:r w:rsidRPr="00081A24">
              <w:rPr>
                <w:rFonts w:ascii="Times New Roman" w:hAnsi="Times New Roman"/>
                <w:b/>
                <w:bCs/>
                <w:sz w:val="21"/>
                <w:szCs w:val="21"/>
              </w:rPr>
              <w:t>1.1</w:t>
            </w:r>
          </w:p>
        </w:tc>
        <w:tc>
          <w:tcPr>
            <w:tcW w:w="8370" w:type="dxa"/>
          </w:tcPr>
          <w:p w:rsidR="00DA1096" w:rsidRPr="00081A24" w:rsidRDefault="00DA1096" w:rsidP="00EC0742">
            <w:pPr>
              <w:pStyle w:val="BodyTextIndent"/>
              <w:spacing w:line="240" w:lineRule="exact"/>
              <w:ind w:left="0" w:firstLine="0"/>
              <w:rPr>
                <w:rFonts w:ascii="Times New Roman" w:hAnsi="Times New Roman"/>
                <w:b/>
                <w:bCs/>
                <w:sz w:val="21"/>
                <w:szCs w:val="21"/>
              </w:rPr>
            </w:pPr>
            <w:r w:rsidRPr="00081A24">
              <w:rPr>
                <w:rFonts w:ascii="Times New Roman" w:hAnsi="Times New Roman"/>
                <w:sz w:val="21"/>
                <w:szCs w:val="21"/>
              </w:rPr>
              <w:t xml:space="preserve">Захиалагч: </w:t>
            </w:r>
            <w:r w:rsidRPr="00081A24">
              <w:rPr>
                <w:rFonts w:ascii="Times New Roman" w:hAnsi="Times New Roman"/>
                <w:b/>
                <w:bCs/>
                <w:i/>
                <w:iCs/>
                <w:sz w:val="21"/>
                <w:szCs w:val="21"/>
              </w:rPr>
              <w:t>[Захиалагчийн нэр, хаяг]</w:t>
            </w:r>
          </w:p>
        </w:tc>
      </w:tr>
      <w:tr w:rsidR="00DA1096" w:rsidRPr="00081A24">
        <w:tc>
          <w:tcPr>
            <w:tcW w:w="990" w:type="dxa"/>
          </w:tcPr>
          <w:p w:rsidR="00DA1096" w:rsidRPr="00081A24" w:rsidRDefault="00DA1096" w:rsidP="00EC0742">
            <w:pPr>
              <w:pStyle w:val="BodyTextIndent"/>
              <w:spacing w:line="240" w:lineRule="exact"/>
              <w:ind w:left="0" w:firstLine="0"/>
              <w:rPr>
                <w:rFonts w:ascii="Times New Roman" w:hAnsi="Times New Roman"/>
                <w:b/>
                <w:bCs/>
                <w:sz w:val="21"/>
                <w:szCs w:val="21"/>
              </w:rPr>
            </w:pPr>
          </w:p>
        </w:tc>
        <w:tc>
          <w:tcPr>
            <w:tcW w:w="8370" w:type="dxa"/>
          </w:tcPr>
          <w:p w:rsidR="00DA1096" w:rsidRPr="00081A24" w:rsidRDefault="00DA1096" w:rsidP="00EC0742">
            <w:pPr>
              <w:pStyle w:val="BodyTextIndent"/>
              <w:spacing w:line="240" w:lineRule="exact"/>
              <w:ind w:left="0" w:firstLine="0"/>
              <w:rPr>
                <w:rFonts w:ascii="Times New Roman" w:hAnsi="Times New Roman"/>
                <w:sz w:val="21"/>
                <w:szCs w:val="21"/>
              </w:rPr>
            </w:pPr>
          </w:p>
        </w:tc>
      </w:tr>
      <w:tr w:rsidR="00DA1096" w:rsidRPr="00081A24">
        <w:tc>
          <w:tcPr>
            <w:tcW w:w="990" w:type="dxa"/>
          </w:tcPr>
          <w:p w:rsidR="00DA1096" w:rsidRPr="00081A24" w:rsidRDefault="00DA1096" w:rsidP="00EC0742">
            <w:pPr>
              <w:pStyle w:val="BodyTextIndent"/>
              <w:spacing w:line="240" w:lineRule="exact"/>
              <w:ind w:left="0" w:firstLine="0"/>
              <w:rPr>
                <w:rFonts w:ascii="Times New Roman" w:hAnsi="Times New Roman"/>
                <w:b/>
                <w:bCs/>
                <w:sz w:val="21"/>
                <w:szCs w:val="21"/>
              </w:rPr>
            </w:pPr>
            <w:r w:rsidRPr="00081A24">
              <w:rPr>
                <w:rFonts w:ascii="Times New Roman" w:hAnsi="Times New Roman"/>
                <w:b/>
                <w:bCs/>
                <w:sz w:val="21"/>
                <w:szCs w:val="21"/>
              </w:rPr>
              <w:t>1.1</w:t>
            </w:r>
          </w:p>
        </w:tc>
        <w:tc>
          <w:tcPr>
            <w:tcW w:w="8370" w:type="dxa"/>
          </w:tcPr>
          <w:p w:rsidR="00DA1096" w:rsidRPr="00081A24" w:rsidRDefault="00DA1096" w:rsidP="00EC0742">
            <w:pPr>
              <w:pStyle w:val="BodyTextIndent"/>
              <w:spacing w:line="240" w:lineRule="exact"/>
              <w:ind w:left="0" w:firstLine="0"/>
              <w:rPr>
                <w:rFonts w:ascii="Times New Roman" w:hAnsi="Times New Roman"/>
                <w:b/>
                <w:bCs/>
                <w:sz w:val="21"/>
                <w:szCs w:val="21"/>
              </w:rPr>
            </w:pPr>
            <w:r w:rsidRPr="00081A24">
              <w:rPr>
                <w:rFonts w:ascii="Times New Roman" w:hAnsi="Times New Roman"/>
                <w:sz w:val="21"/>
                <w:szCs w:val="21"/>
              </w:rPr>
              <w:t xml:space="preserve">Төслийн менежер: </w:t>
            </w:r>
            <w:r w:rsidRPr="00081A24">
              <w:rPr>
                <w:rFonts w:ascii="Times New Roman" w:hAnsi="Times New Roman"/>
                <w:b/>
                <w:bCs/>
                <w:i/>
                <w:iCs/>
                <w:sz w:val="21"/>
                <w:szCs w:val="21"/>
              </w:rPr>
              <w:t>[томилогдсон этгээдийн нэр, хаяг]</w:t>
            </w:r>
          </w:p>
        </w:tc>
      </w:tr>
      <w:tr w:rsidR="00DA1096" w:rsidRPr="00081A24">
        <w:tc>
          <w:tcPr>
            <w:tcW w:w="990" w:type="dxa"/>
          </w:tcPr>
          <w:p w:rsidR="00DA1096" w:rsidRPr="00081A24" w:rsidRDefault="00DA1096" w:rsidP="00EC0742">
            <w:pPr>
              <w:pStyle w:val="BodyTextIndent"/>
              <w:spacing w:line="240" w:lineRule="exact"/>
              <w:ind w:left="0" w:firstLine="0"/>
              <w:rPr>
                <w:rFonts w:ascii="Times New Roman" w:hAnsi="Times New Roman"/>
                <w:b/>
                <w:bCs/>
                <w:sz w:val="21"/>
                <w:szCs w:val="21"/>
              </w:rPr>
            </w:pPr>
          </w:p>
        </w:tc>
        <w:tc>
          <w:tcPr>
            <w:tcW w:w="8370" w:type="dxa"/>
          </w:tcPr>
          <w:p w:rsidR="00DA1096" w:rsidRPr="00081A24" w:rsidRDefault="00DA1096" w:rsidP="00EC0742">
            <w:pPr>
              <w:pStyle w:val="BodyTextIndent"/>
              <w:spacing w:line="240" w:lineRule="exact"/>
              <w:ind w:left="0" w:firstLine="0"/>
              <w:rPr>
                <w:rFonts w:ascii="Times New Roman" w:hAnsi="Times New Roman"/>
                <w:sz w:val="21"/>
                <w:szCs w:val="21"/>
              </w:rPr>
            </w:pPr>
          </w:p>
        </w:tc>
      </w:tr>
      <w:tr w:rsidR="00DA1096" w:rsidRPr="00081A24">
        <w:tc>
          <w:tcPr>
            <w:tcW w:w="990" w:type="dxa"/>
          </w:tcPr>
          <w:p w:rsidR="00DA1096" w:rsidRPr="00081A24" w:rsidRDefault="00DA1096" w:rsidP="00EC0742">
            <w:pPr>
              <w:pStyle w:val="BodyTextIndent"/>
              <w:spacing w:line="240" w:lineRule="exact"/>
              <w:ind w:left="0" w:firstLine="0"/>
              <w:rPr>
                <w:rFonts w:ascii="Times New Roman" w:hAnsi="Times New Roman"/>
                <w:b/>
                <w:bCs/>
                <w:sz w:val="21"/>
                <w:szCs w:val="21"/>
              </w:rPr>
            </w:pPr>
            <w:r w:rsidRPr="00081A24">
              <w:rPr>
                <w:rFonts w:ascii="Times New Roman" w:hAnsi="Times New Roman"/>
                <w:b/>
                <w:bCs/>
                <w:sz w:val="21"/>
                <w:szCs w:val="21"/>
              </w:rPr>
              <w:t>1.1</w:t>
            </w:r>
          </w:p>
        </w:tc>
        <w:tc>
          <w:tcPr>
            <w:tcW w:w="8370" w:type="dxa"/>
          </w:tcPr>
          <w:p w:rsidR="00DA1096" w:rsidRPr="00081A24" w:rsidRDefault="00DA1096" w:rsidP="00EC0742">
            <w:pPr>
              <w:pStyle w:val="BodyTextIndent"/>
              <w:spacing w:line="240" w:lineRule="exact"/>
              <w:ind w:left="0" w:firstLine="0"/>
              <w:rPr>
                <w:rFonts w:ascii="Times New Roman" w:hAnsi="Times New Roman"/>
                <w:b/>
                <w:bCs/>
                <w:sz w:val="21"/>
                <w:szCs w:val="21"/>
              </w:rPr>
            </w:pPr>
            <w:r w:rsidRPr="00081A24">
              <w:rPr>
                <w:rFonts w:ascii="Times New Roman" w:hAnsi="Times New Roman"/>
                <w:sz w:val="21"/>
                <w:szCs w:val="21"/>
              </w:rPr>
              <w:t xml:space="preserve">Гэрээний нэр болон бүртгэлийн дугаар нь </w:t>
            </w:r>
            <w:r w:rsidRPr="00081A24">
              <w:rPr>
                <w:rFonts w:ascii="Times New Roman" w:hAnsi="Times New Roman"/>
                <w:b/>
                <w:bCs/>
                <w:i/>
                <w:iCs/>
                <w:sz w:val="21"/>
                <w:szCs w:val="21"/>
              </w:rPr>
              <w:t>[Тендерийн (шаардлагатай бол урьдчилсан сонголтын) урилгад заасан нэр болон дугаар]</w:t>
            </w:r>
          </w:p>
        </w:tc>
      </w:tr>
      <w:tr w:rsidR="00DA1096" w:rsidRPr="00081A24">
        <w:tc>
          <w:tcPr>
            <w:tcW w:w="990" w:type="dxa"/>
          </w:tcPr>
          <w:p w:rsidR="00DA1096" w:rsidRPr="00081A24" w:rsidRDefault="00DA1096" w:rsidP="00EC0742">
            <w:pPr>
              <w:pStyle w:val="BodyTextIndent"/>
              <w:spacing w:line="240" w:lineRule="exact"/>
              <w:ind w:left="0" w:firstLine="0"/>
              <w:rPr>
                <w:rFonts w:ascii="Times New Roman" w:hAnsi="Times New Roman"/>
                <w:b/>
                <w:bCs/>
                <w:sz w:val="21"/>
                <w:szCs w:val="21"/>
              </w:rPr>
            </w:pPr>
          </w:p>
        </w:tc>
        <w:tc>
          <w:tcPr>
            <w:tcW w:w="8370" w:type="dxa"/>
          </w:tcPr>
          <w:p w:rsidR="00DA1096" w:rsidRPr="00081A24" w:rsidRDefault="00DA1096" w:rsidP="00EC0742">
            <w:pPr>
              <w:pStyle w:val="BodyTextIndent"/>
              <w:spacing w:line="240" w:lineRule="exact"/>
              <w:ind w:left="0" w:firstLine="0"/>
              <w:rPr>
                <w:rFonts w:ascii="Times New Roman" w:hAnsi="Times New Roman"/>
                <w:sz w:val="21"/>
                <w:szCs w:val="21"/>
              </w:rPr>
            </w:pPr>
          </w:p>
        </w:tc>
      </w:tr>
      <w:tr w:rsidR="00DA1096" w:rsidRPr="00081A24">
        <w:tc>
          <w:tcPr>
            <w:tcW w:w="990" w:type="dxa"/>
          </w:tcPr>
          <w:p w:rsidR="00DA1096" w:rsidRPr="00081A24" w:rsidRDefault="00DA1096" w:rsidP="00EC0742">
            <w:pPr>
              <w:pStyle w:val="BodyTextIndent"/>
              <w:spacing w:line="240" w:lineRule="exact"/>
              <w:ind w:left="0" w:firstLine="0"/>
              <w:rPr>
                <w:rFonts w:ascii="Times New Roman" w:hAnsi="Times New Roman"/>
                <w:b/>
                <w:bCs/>
                <w:sz w:val="21"/>
                <w:szCs w:val="21"/>
              </w:rPr>
            </w:pPr>
            <w:r w:rsidRPr="00081A24">
              <w:rPr>
                <w:rFonts w:ascii="Times New Roman" w:hAnsi="Times New Roman"/>
                <w:b/>
                <w:bCs/>
                <w:sz w:val="21"/>
                <w:szCs w:val="21"/>
              </w:rPr>
              <w:t>1.1</w:t>
            </w:r>
          </w:p>
        </w:tc>
        <w:tc>
          <w:tcPr>
            <w:tcW w:w="8370" w:type="dxa"/>
          </w:tcPr>
          <w:p w:rsidR="00DA1096" w:rsidRPr="00081A24" w:rsidRDefault="00DA1096" w:rsidP="00EC0742">
            <w:pPr>
              <w:pStyle w:val="BodyTextIndent"/>
              <w:spacing w:line="240" w:lineRule="exact"/>
              <w:ind w:left="0" w:firstLine="0"/>
              <w:rPr>
                <w:rFonts w:ascii="Times New Roman" w:hAnsi="Times New Roman"/>
                <w:b/>
                <w:bCs/>
                <w:sz w:val="21"/>
                <w:szCs w:val="21"/>
              </w:rPr>
            </w:pPr>
            <w:r w:rsidRPr="00081A24">
              <w:rPr>
                <w:rFonts w:ascii="Times New Roman" w:hAnsi="Times New Roman"/>
                <w:sz w:val="21"/>
                <w:szCs w:val="21"/>
              </w:rPr>
              <w:t xml:space="preserve">Ажил нь </w:t>
            </w:r>
            <w:r w:rsidRPr="00081A24">
              <w:rPr>
                <w:rFonts w:ascii="Times New Roman" w:hAnsi="Times New Roman"/>
                <w:b/>
                <w:bCs/>
                <w:i/>
                <w:iCs/>
                <w:sz w:val="21"/>
                <w:szCs w:val="21"/>
              </w:rPr>
              <w:t>[товч тодорхойлолт, түүний дотор төслийн хүрээнд бусад гэрээтэй холбогдох байдал]</w:t>
            </w:r>
            <w:r w:rsidRPr="00081A24">
              <w:rPr>
                <w:rFonts w:ascii="Times New Roman" w:hAnsi="Times New Roman"/>
                <w:sz w:val="21"/>
                <w:szCs w:val="21"/>
              </w:rPr>
              <w:t>-аас бүрдэнэ.</w:t>
            </w:r>
          </w:p>
        </w:tc>
      </w:tr>
      <w:tr w:rsidR="00DA1096" w:rsidRPr="00081A24">
        <w:tc>
          <w:tcPr>
            <w:tcW w:w="990" w:type="dxa"/>
          </w:tcPr>
          <w:p w:rsidR="00DA1096" w:rsidRPr="00081A24" w:rsidRDefault="00DA1096" w:rsidP="00EC0742">
            <w:pPr>
              <w:pStyle w:val="BodyTextIndent"/>
              <w:spacing w:line="240" w:lineRule="exact"/>
              <w:ind w:left="0" w:firstLine="0"/>
              <w:rPr>
                <w:rFonts w:ascii="Times New Roman" w:hAnsi="Times New Roman"/>
                <w:b/>
                <w:bCs/>
                <w:sz w:val="21"/>
                <w:szCs w:val="21"/>
              </w:rPr>
            </w:pPr>
          </w:p>
        </w:tc>
        <w:tc>
          <w:tcPr>
            <w:tcW w:w="8370" w:type="dxa"/>
          </w:tcPr>
          <w:p w:rsidR="00DA1096" w:rsidRPr="00081A24" w:rsidRDefault="00DA1096" w:rsidP="00EC0742">
            <w:pPr>
              <w:pStyle w:val="BodyTextIndent"/>
              <w:spacing w:line="240" w:lineRule="exact"/>
              <w:ind w:left="0" w:firstLine="0"/>
              <w:rPr>
                <w:rFonts w:ascii="Times New Roman" w:hAnsi="Times New Roman"/>
                <w:sz w:val="21"/>
                <w:szCs w:val="21"/>
              </w:rPr>
            </w:pPr>
          </w:p>
        </w:tc>
      </w:tr>
      <w:tr w:rsidR="00DA1096" w:rsidRPr="00081A24">
        <w:tc>
          <w:tcPr>
            <w:tcW w:w="990" w:type="dxa"/>
          </w:tcPr>
          <w:p w:rsidR="00DA1096" w:rsidRPr="00081A24" w:rsidRDefault="00DA1096" w:rsidP="00EC0742">
            <w:pPr>
              <w:pStyle w:val="BodyTextIndent"/>
              <w:spacing w:line="240" w:lineRule="exact"/>
              <w:ind w:left="0" w:firstLine="0"/>
              <w:rPr>
                <w:rFonts w:ascii="Times New Roman" w:hAnsi="Times New Roman"/>
                <w:b/>
                <w:bCs/>
                <w:sz w:val="21"/>
                <w:szCs w:val="21"/>
              </w:rPr>
            </w:pPr>
            <w:r w:rsidRPr="00081A24">
              <w:rPr>
                <w:rFonts w:ascii="Times New Roman" w:hAnsi="Times New Roman"/>
                <w:b/>
                <w:bCs/>
                <w:sz w:val="21"/>
                <w:szCs w:val="21"/>
              </w:rPr>
              <w:t>1.1</w:t>
            </w:r>
          </w:p>
        </w:tc>
        <w:tc>
          <w:tcPr>
            <w:tcW w:w="8370" w:type="dxa"/>
          </w:tcPr>
          <w:p w:rsidR="00DA1096" w:rsidRPr="00081A24" w:rsidRDefault="00DA1096" w:rsidP="00EC0742">
            <w:pPr>
              <w:pStyle w:val="BodyTextIndent"/>
              <w:spacing w:line="240" w:lineRule="exact"/>
              <w:ind w:left="0" w:firstLine="0"/>
              <w:rPr>
                <w:rFonts w:ascii="Times New Roman" w:hAnsi="Times New Roman"/>
                <w:b/>
                <w:bCs/>
                <w:sz w:val="21"/>
                <w:szCs w:val="21"/>
              </w:rPr>
            </w:pPr>
            <w:r w:rsidRPr="00081A24">
              <w:rPr>
                <w:rFonts w:ascii="Times New Roman" w:hAnsi="Times New Roman"/>
                <w:sz w:val="21"/>
                <w:szCs w:val="21"/>
              </w:rPr>
              <w:t xml:space="preserve">Ажил эхлэх өдөр </w:t>
            </w:r>
            <w:r w:rsidRPr="00081A24">
              <w:rPr>
                <w:rFonts w:ascii="Times New Roman" w:hAnsi="Times New Roman"/>
                <w:b/>
                <w:bCs/>
                <w:i/>
                <w:iCs/>
                <w:sz w:val="21"/>
                <w:szCs w:val="21"/>
              </w:rPr>
              <w:t>[огноо]</w:t>
            </w:r>
          </w:p>
        </w:tc>
      </w:tr>
      <w:tr w:rsidR="00DA1096" w:rsidRPr="00081A24">
        <w:tc>
          <w:tcPr>
            <w:tcW w:w="990" w:type="dxa"/>
          </w:tcPr>
          <w:p w:rsidR="00DA1096" w:rsidRPr="00081A24" w:rsidRDefault="00DA1096" w:rsidP="00EC0742">
            <w:pPr>
              <w:pStyle w:val="BodyTextIndent"/>
              <w:spacing w:line="240" w:lineRule="exact"/>
              <w:ind w:left="0" w:firstLine="0"/>
              <w:rPr>
                <w:rFonts w:ascii="Times New Roman" w:hAnsi="Times New Roman"/>
                <w:b/>
                <w:bCs/>
                <w:sz w:val="21"/>
                <w:szCs w:val="21"/>
              </w:rPr>
            </w:pPr>
          </w:p>
        </w:tc>
        <w:tc>
          <w:tcPr>
            <w:tcW w:w="8370" w:type="dxa"/>
          </w:tcPr>
          <w:p w:rsidR="00DA1096" w:rsidRPr="00081A24" w:rsidRDefault="00DA1096" w:rsidP="00EC0742">
            <w:pPr>
              <w:pStyle w:val="BodyTextIndent"/>
              <w:spacing w:line="240" w:lineRule="exact"/>
              <w:ind w:left="0" w:firstLine="0"/>
              <w:rPr>
                <w:rFonts w:ascii="Times New Roman" w:hAnsi="Times New Roman"/>
                <w:sz w:val="21"/>
                <w:szCs w:val="21"/>
              </w:rPr>
            </w:pPr>
          </w:p>
        </w:tc>
      </w:tr>
      <w:tr w:rsidR="00DA1096" w:rsidRPr="00081A24">
        <w:tc>
          <w:tcPr>
            <w:tcW w:w="990" w:type="dxa"/>
          </w:tcPr>
          <w:p w:rsidR="00DA1096" w:rsidRPr="00081A24" w:rsidRDefault="00DA1096" w:rsidP="00EC0742">
            <w:pPr>
              <w:pStyle w:val="BodyTextIndent"/>
              <w:spacing w:line="240" w:lineRule="exact"/>
              <w:ind w:left="0" w:firstLine="0"/>
              <w:rPr>
                <w:rFonts w:ascii="Times New Roman" w:hAnsi="Times New Roman"/>
                <w:b/>
                <w:bCs/>
                <w:sz w:val="21"/>
                <w:szCs w:val="21"/>
              </w:rPr>
            </w:pPr>
            <w:r w:rsidRPr="00081A24">
              <w:rPr>
                <w:rFonts w:ascii="Times New Roman" w:hAnsi="Times New Roman"/>
                <w:b/>
                <w:bCs/>
                <w:sz w:val="21"/>
                <w:szCs w:val="21"/>
              </w:rPr>
              <w:t>1.1</w:t>
            </w:r>
          </w:p>
        </w:tc>
        <w:tc>
          <w:tcPr>
            <w:tcW w:w="8370" w:type="dxa"/>
          </w:tcPr>
          <w:p w:rsidR="00DA1096" w:rsidRPr="00081A24" w:rsidRDefault="00DA1096" w:rsidP="00EC0742">
            <w:pPr>
              <w:pStyle w:val="BodyTextIndent"/>
              <w:spacing w:line="240" w:lineRule="exact"/>
              <w:ind w:left="0" w:firstLine="0"/>
              <w:rPr>
                <w:rFonts w:ascii="Times New Roman" w:hAnsi="Times New Roman"/>
                <w:b/>
                <w:bCs/>
                <w:sz w:val="21"/>
                <w:szCs w:val="21"/>
              </w:rPr>
            </w:pPr>
            <w:r w:rsidRPr="00081A24">
              <w:rPr>
                <w:rFonts w:ascii="Times New Roman" w:hAnsi="Times New Roman"/>
                <w:sz w:val="21"/>
                <w:szCs w:val="21"/>
              </w:rPr>
              <w:t xml:space="preserve">Ажлын талбай нь </w:t>
            </w:r>
            <w:r w:rsidRPr="00081A24">
              <w:rPr>
                <w:rFonts w:ascii="Times New Roman" w:hAnsi="Times New Roman"/>
                <w:b/>
                <w:bCs/>
                <w:i/>
                <w:iCs/>
                <w:sz w:val="21"/>
                <w:szCs w:val="21"/>
              </w:rPr>
              <w:t>[байршил]</w:t>
            </w:r>
            <w:r w:rsidRPr="00081A24">
              <w:rPr>
                <w:rFonts w:ascii="Times New Roman" w:hAnsi="Times New Roman"/>
                <w:sz w:val="21"/>
                <w:szCs w:val="21"/>
              </w:rPr>
              <w:t>-д байрших ба зураг №…-д зааснаар тодорхойлогдсон болно.</w:t>
            </w:r>
          </w:p>
        </w:tc>
      </w:tr>
      <w:tr w:rsidR="00DA1096" w:rsidRPr="00081A24">
        <w:tc>
          <w:tcPr>
            <w:tcW w:w="990" w:type="dxa"/>
          </w:tcPr>
          <w:p w:rsidR="00DA1096" w:rsidRPr="00081A24" w:rsidRDefault="00DA1096" w:rsidP="00EC0742">
            <w:pPr>
              <w:pStyle w:val="BodyTextIndent"/>
              <w:spacing w:line="240" w:lineRule="exact"/>
              <w:ind w:left="0" w:firstLine="0"/>
              <w:rPr>
                <w:rFonts w:ascii="Times New Roman" w:hAnsi="Times New Roman"/>
                <w:b/>
                <w:bCs/>
                <w:sz w:val="21"/>
                <w:szCs w:val="21"/>
              </w:rPr>
            </w:pPr>
          </w:p>
        </w:tc>
        <w:tc>
          <w:tcPr>
            <w:tcW w:w="8370" w:type="dxa"/>
          </w:tcPr>
          <w:p w:rsidR="00DA1096" w:rsidRPr="00081A24" w:rsidRDefault="00DA1096" w:rsidP="00EC0742">
            <w:pPr>
              <w:pStyle w:val="BodyTextIndent"/>
              <w:spacing w:line="240" w:lineRule="exact"/>
              <w:ind w:left="0" w:firstLine="0"/>
              <w:rPr>
                <w:rFonts w:ascii="Times New Roman" w:hAnsi="Times New Roman"/>
                <w:sz w:val="21"/>
                <w:szCs w:val="21"/>
              </w:rPr>
            </w:pPr>
          </w:p>
        </w:tc>
      </w:tr>
      <w:tr w:rsidR="00DA1096" w:rsidRPr="00081A24">
        <w:tc>
          <w:tcPr>
            <w:tcW w:w="990" w:type="dxa"/>
          </w:tcPr>
          <w:p w:rsidR="00DA1096" w:rsidRPr="00081A24" w:rsidRDefault="00DA1096" w:rsidP="00EC0742">
            <w:pPr>
              <w:pStyle w:val="BodyTextIndent"/>
              <w:spacing w:line="240" w:lineRule="exact"/>
              <w:ind w:left="0" w:firstLine="0"/>
              <w:rPr>
                <w:rFonts w:ascii="Times New Roman" w:hAnsi="Times New Roman"/>
                <w:b/>
                <w:bCs/>
                <w:sz w:val="21"/>
                <w:szCs w:val="21"/>
              </w:rPr>
            </w:pPr>
            <w:r w:rsidRPr="00081A24">
              <w:rPr>
                <w:rFonts w:ascii="Times New Roman" w:hAnsi="Times New Roman"/>
                <w:b/>
                <w:bCs/>
                <w:sz w:val="21"/>
                <w:szCs w:val="21"/>
              </w:rPr>
              <w:t>3.0</w:t>
            </w:r>
          </w:p>
        </w:tc>
        <w:tc>
          <w:tcPr>
            <w:tcW w:w="8370" w:type="dxa"/>
          </w:tcPr>
          <w:p w:rsidR="00DA1096" w:rsidRPr="00081A24" w:rsidRDefault="00DA1096" w:rsidP="00EC0742">
            <w:pPr>
              <w:pStyle w:val="BodyTextIndent"/>
              <w:spacing w:line="240" w:lineRule="exact"/>
              <w:ind w:left="0" w:firstLine="0"/>
              <w:rPr>
                <w:rFonts w:ascii="Times New Roman" w:hAnsi="Times New Roman"/>
                <w:b/>
                <w:bCs/>
                <w:sz w:val="21"/>
                <w:szCs w:val="21"/>
              </w:rPr>
            </w:pPr>
            <w:r w:rsidRPr="00081A24">
              <w:rPr>
                <w:rFonts w:ascii="Times New Roman" w:hAnsi="Times New Roman"/>
                <w:sz w:val="21"/>
                <w:szCs w:val="21"/>
              </w:rPr>
              <w:t xml:space="preserve">Гэрээний </w:t>
            </w:r>
            <w:r w:rsidR="000B47C0" w:rsidRPr="00081A24">
              <w:rPr>
                <w:rFonts w:ascii="Times New Roman" w:hAnsi="Times New Roman"/>
                <w:sz w:val="21"/>
                <w:szCs w:val="21"/>
                <w:lang w:val="mn-MN"/>
              </w:rPr>
              <w:t>баримт бичгүүд</w:t>
            </w:r>
            <w:r w:rsidRPr="00081A24">
              <w:rPr>
                <w:rFonts w:ascii="Times New Roman" w:hAnsi="Times New Roman"/>
                <w:sz w:val="21"/>
                <w:szCs w:val="21"/>
              </w:rPr>
              <w:t xml:space="preserve"> нь </w:t>
            </w:r>
            <w:r w:rsidRPr="00081A24">
              <w:rPr>
                <w:rFonts w:ascii="Times New Roman" w:hAnsi="Times New Roman"/>
                <w:b/>
                <w:bCs/>
                <w:i/>
                <w:iCs/>
                <w:sz w:val="21"/>
                <w:szCs w:val="21"/>
              </w:rPr>
              <w:t>[хэл]</w:t>
            </w:r>
            <w:r w:rsidRPr="00081A24">
              <w:rPr>
                <w:rFonts w:ascii="Times New Roman" w:hAnsi="Times New Roman"/>
                <w:sz w:val="21"/>
                <w:szCs w:val="21"/>
              </w:rPr>
              <w:t>хэл дээр байна.</w:t>
            </w:r>
          </w:p>
        </w:tc>
      </w:tr>
      <w:tr w:rsidR="00DA1096" w:rsidRPr="00081A24">
        <w:tc>
          <w:tcPr>
            <w:tcW w:w="990" w:type="dxa"/>
          </w:tcPr>
          <w:p w:rsidR="00DA1096" w:rsidRPr="00081A24" w:rsidRDefault="00DA1096" w:rsidP="00EC0742">
            <w:pPr>
              <w:pStyle w:val="BodyTextIndent"/>
              <w:spacing w:line="240" w:lineRule="exact"/>
              <w:ind w:left="0" w:firstLine="0"/>
              <w:rPr>
                <w:rFonts w:ascii="Times New Roman" w:hAnsi="Times New Roman"/>
                <w:b/>
                <w:bCs/>
                <w:sz w:val="21"/>
                <w:szCs w:val="21"/>
              </w:rPr>
            </w:pPr>
          </w:p>
        </w:tc>
        <w:tc>
          <w:tcPr>
            <w:tcW w:w="8370" w:type="dxa"/>
          </w:tcPr>
          <w:p w:rsidR="00DA1096" w:rsidRPr="00081A24" w:rsidRDefault="00DA1096" w:rsidP="00EC0742">
            <w:pPr>
              <w:pStyle w:val="BodyTextIndent"/>
              <w:spacing w:line="240" w:lineRule="exact"/>
              <w:ind w:left="0" w:firstLine="0"/>
              <w:rPr>
                <w:rFonts w:ascii="Times New Roman" w:hAnsi="Times New Roman"/>
                <w:sz w:val="21"/>
                <w:szCs w:val="21"/>
              </w:rPr>
            </w:pPr>
          </w:p>
        </w:tc>
      </w:tr>
      <w:tr w:rsidR="00DA1096" w:rsidRPr="00081A24">
        <w:tc>
          <w:tcPr>
            <w:tcW w:w="990" w:type="dxa"/>
          </w:tcPr>
          <w:p w:rsidR="00DA1096" w:rsidRPr="00081A24" w:rsidRDefault="00DA1096" w:rsidP="00EC0742">
            <w:pPr>
              <w:pStyle w:val="BodyTextIndent"/>
              <w:spacing w:line="240" w:lineRule="exact"/>
              <w:ind w:left="0" w:firstLine="0"/>
              <w:rPr>
                <w:rFonts w:ascii="Times New Roman" w:hAnsi="Times New Roman"/>
                <w:b/>
                <w:bCs/>
                <w:sz w:val="21"/>
                <w:szCs w:val="21"/>
              </w:rPr>
            </w:pPr>
            <w:r w:rsidRPr="00081A24">
              <w:rPr>
                <w:rFonts w:ascii="Times New Roman" w:hAnsi="Times New Roman"/>
                <w:b/>
                <w:bCs/>
                <w:sz w:val="21"/>
                <w:szCs w:val="21"/>
              </w:rPr>
              <w:t>3.0</w:t>
            </w:r>
          </w:p>
        </w:tc>
        <w:tc>
          <w:tcPr>
            <w:tcW w:w="8370" w:type="dxa"/>
          </w:tcPr>
          <w:p w:rsidR="00DA1096" w:rsidRPr="00081A24" w:rsidRDefault="00DA1096" w:rsidP="00EC0742">
            <w:pPr>
              <w:pStyle w:val="BodyTextIndent"/>
              <w:spacing w:line="240" w:lineRule="exact"/>
              <w:ind w:left="0" w:firstLine="0"/>
              <w:rPr>
                <w:rFonts w:ascii="Times New Roman" w:hAnsi="Times New Roman"/>
                <w:b/>
                <w:bCs/>
                <w:sz w:val="21"/>
                <w:szCs w:val="21"/>
              </w:rPr>
            </w:pPr>
            <w:r w:rsidRPr="00081A24">
              <w:rPr>
                <w:rFonts w:ascii="Times New Roman" w:hAnsi="Times New Roman"/>
                <w:sz w:val="21"/>
                <w:szCs w:val="21"/>
              </w:rPr>
              <w:t>Гэрээнд Монгол Улсын хуулийг хэрэглэнэ.</w:t>
            </w:r>
          </w:p>
        </w:tc>
      </w:tr>
      <w:tr w:rsidR="00DA1096" w:rsidRPr="00081A24">
        <w:tc>
          <w:tcPr>
            <w:tcW w:w="990" w:type="dxa"/>
          </w:tcPr>
          <w:p w:rsidR="00DA1096" w:rsidRPr="00081A24" w:rsidRDefault="00DA1096" w:rsidP="00EC0742">
            <w:pPr>
              <w:pStyle w:val="BodyTextIndent"/>
              <w:spacing w:line="240" w:lineRule="exact"/>
              <w:ind w:left="0" w:firstLine="0"/>
              <w:rPr>
                <w:rFonts w:ascii="Times New Roman" w:hAnsi="Times New Roman"/>
                <w:b/>
                <w:bCs/>
                <w:sz w:val="21"/>
                <w:szCs w:val="21"/>
              </w:rPr>
            </w:pPr>
          </w:p>
        </w:tc>
        <w:tc>
          <w:tcPr>
            <w:tcW w:w="8370" w:type="dxa"/>
          </w:tcPr>
          <w:p w:rsidR="00DA1096" w:rsidRPr="00081A24" w:rsidRDefault="00DA1096" w:rsidP="00EC0742">
            <w:pPr>
              <w:pStyle w:val="BodyTextIndent"/>
              <w:spacing w:line="240" w:lineRule="exact"/>
              <w:ind w:left="0" w:firstLine="0"/>
              <w:rPr>
                <w:rFonts w:ascii="Times New Roman" w:hAnsi="Times New Roman"/>
                <w:sz w:val="21"/>
                <w:szCs w:val="21"/>
              </w:rPr>
            </w:pPr>
          </w:p>
        </w:tc>
      </w:tr>
      <w:tr w:rsidR="00DA1096" w:rsidRPr="00081A24">
        <w:tc>
          <w:tcPr>
            <w:tcW w:w="990" w:type="dxa"/>
          </w:tcPr>
          <w:p w:rsidR="00DA1096" w:rsidRPr="00081A24" w:rsidRDefault="00DA1096" w:rsidP="00EC0742">
            <w:pPr>
              <w:pStyle w:val="BodyTextIndent"/>
              <w:spacing w:line="240" w:lineRule="exact"/>
              <w:ind w:left="0" w:firstLine="0"/>
              <w:rPr>
                <w:rFonts w:ascii="Times New Roman" w:hAnsi="Times New Roman"/>
                <w:b/>
                <w:bCs/>
                <w:sz w:val="21"/>
                <w:szCs w:val="21"/>
              </w:rPr>
            </w:pPr>
            <w:r w:rsidRPr="00081A24">
              <w:rPr>
                <w:rFonts w:ascii="Times New Roman" w:hAnsi="Times New Roman"/>
                <w:b/>
                <w:bCs/>
                <w:sz w:val="21"/>
                <w:szCs w:val="21"/>
              </w:rPr>
              <w:t>13.0</w:t>
            </w:r>
          </w:p>
        </w:tc>
        <w:tc>
          <w:tcPr>
            <w:tcW w:w="8370" w:type="dxa"/>
          </w:tcPr>
          <w:p w:rsidR="00DA1096" w:rsidRPr="00081A24" w:rsidRDefault="00DA1096" w:rsidP="00EC0742">
            <w:pPr>
              <w:pStyle w:val="BodyTextIndent"/>
              <w:spacing w:line="240" w:lineRule="exact"/>
              <w:ind w:left="0" w:firstLine="0"/>
              <w:rPr>
                <w:rFonts w:ascii="Times New Roman" w:hAnsi="Times New Roman"/>
                <w:b/>
                <w:bCs/>
                <w:sz w:val="21"/>
                <w:szCs w:val="21"/>
              </w:rPr>
            </w:pPr>
            <w:r w:rsidRPr="00081A24">
              <w:rPr>
                <w:rFonts w:ascii="Times New Roman" w:hAnsi="Times New Roman"/>
                <w:sz w:val="21"/>
                <w:szCs w:val="21"/>
              </w:rPr>
              <w:t>Даатгалд зайлшгүй хамруулах зүйл, даатгалын дүнгийн доод хэмжээ нь:</w:t>
            </w:r>
          </w:p>
        </w:tc>
      </w:tr>
      <w:tr w:rsidR="00DA1096" w:rsidRPr="00081A24">
        <w:tc>
          <w:tcPr>
            <w:tcW w:w="990" w:type="dxa"/>
          </w:tcPr>
          <w:p w:rsidR="00DA1096" w:rsidRPr="00081A24" w:rsidRDefault="00DA1096" w:rsidP="00EC0742">
            <w:pPr>
              <w:pStyle w:val="BodyTextIndent"/>
              <w:spacing w:line="140" w:lineRule="exact"/>
              <w:ind w:left="0" w:firstLine="0"/>
              <w:rPr>
                <w:rFonts w:ascii="Times New Roman" w:hAnsi="Times New Roman"/>
                <w:b/>
                <w:bCs/>
                <w:sz w:val="21"/>
                <w:szCs w:val="21"/>
              </w:rPr>
            </w:pPr>
          </w:p>
          <w:p w:rsidR="00DA1096" w:rsidRPr="00081A24" w:rsidRDefault="00DA1096" w:rsidP="00EC0742">
            <w:pPr>
              <w:pStyle w:val="BodyTextIndent"/>
              <w:spacing w:line="240" w:lineRule="exact"/>
              <w:ind w:left="0" w:firstLine="0"/>
              <w:rPr>
                <w:rFonts w:ascii="Times New Roman" w:hAnsi="Times New Roman"/>
                <w:b/>
                <w:bCs/>
                <w:sz w:val="21"/>
                <w:szCs w:val="21"/>
              </w:rPr>
            </w:pPr>
          </w:p>
        </w:tc>
        <w:tc>
          <w:tcPr>
            <w:tcW w:w="8370" w:type="dxa"/>
          </w:tcPr>
          <w:p w:rsidR="00DA1096" w:rsidRPr="00081A24" w:rsidRDefault="00DA1096" w:rsidP="00EC0742">
            <w:pPr>
              <w:pStyle w:val="BodyTextIndent"/>
              <w:spacing w:line="140" w:lineRule="exact"/>
              <w:ind w:left="0" w:firstLine="0"/>
              <w:rPr>
                <w:rFonts w:ascii="Times New Roman" w:hAnsi="Times New Roman"/>
                <w:b/>
                <w:bCs/>
                <w:sz w:val="21"/>
                <w:szCs w:val="21"/>
              </w:rPr>
            </w:pPr>
          </w:p>
          <w:p w:rsidR="00DA1096" w:rsidRPr="00081A24" w:rsidRDefault="00DA1096" w:rsidP="00EC0742">
            <w:pPr>
              <w:pStyle w:val="BodyTextIndent"/>
              <w:spacing w:line="240" w:lineRule="exact"/>
              <w:ind w:left="612" w:hanging="450"/>
              <w:rPr>
                <w:rFonts w:ascii="Times New Roman" w:hAnsi="Times New Roman"/>
                <w:sz w:val="21"/>
                <w:szCs w:val="21"/>
              </w:rPr>
            </w:pPr>
            <w:r w:rsidRPr="00081A24">
              <w:rPr>
                <w:rFonts w:ascii="Times New Roman" w:hAnsi="Times New Roman"/>
                <w:sz w:val="21"/>
                <w:szCs w:val="21"/>
              </w:rPr>
              <w:t>(а)</w:t>
            </w:r>
            <w:r w:rsidRPr="00081A24">
              <w:rPr>
                <w:rFonts w:ascii="Times New Roman" w:hAnsi="Times New Roman"/>
                <w:sz w:val="21"/>
                <w:szCs w:val="21"/>
              </w:rPr>
              <w:tab/>
              <w:t xml:space="preserve">Ажил, байгууламж болон материалын даатгалд зориулж захиалагчийн суутгах дээд хэмжээ нь </w:t>
            </w:r>
            <w:r w:rsidRPr="00081A24">
              <w:rPr>
                <w:rFonts w:ascii="Times New Roman" w:hAnsi="Times New Roman"/>
                <w:b/>
                <w:bCs/>
                <w:i/>
                <w:iCs/>
                <w:sz w:val="21"/>
                <w:szCs w:val="21"/>
              </w:rPr>
              <w:t>[мөнгөн дүн]</w:t>
            </w:r>
            <w:r w:rsidRPr="00081A24">
              <w:rPr>
                <w:rFonts w:ascii="Times New Roman" w:hAnsi="Times New Roman"/>
                <w:sz w:val="21"/>
                <w:szCs w:val="21"/>
              </w:rPr>
              <w:t xml:space="preserve"> байна.</w:t>
            </w:r>
          </w:p>
          <w:p w:rsidR="00DA1096" w:rsidRPr="00081A24" w:rsidRDefault="00DA1096" w:rsidP="00EC0742">
            <w:pPr>
              <w:pStyle w:val="BodyTextIndent"/>
              <w:spacing w:line="140" w:lineRule="exact"/>
              <w:ind w:left="612" w:hanging="450"/>
              <w:rPr>
                <w:rFonts w:ascii="Times New Roman" w:hAnsi="Times New Roman"/>
                <w:sz w:val="21"/>
                <w:szCs w:val="21"/>
              </w:rPr>
            </w:pPr>
          </w:p>
          <w:p w:rsidR="00DA1096" w:rsidRPr="00081A24" w:rsidRDefault="00DA1096" w:rsidP="00EC0742">
            <w:pPr>
              <w:pStyle w:val="BodyTextIndent"/>
              <w:spacing w:line="240" w:lineRule="exact"/>
              <w:ind w:left="612" w:hanging="450"/>
              <w:rPr>
                <w:rFonts w:ascii="Times New Roman" w:hAnsi="Times New Roman"/>
                <w:sz w:val="21"/>
                <w:szCs w:val="21"/>
              </w:rPr>
            </w:pPr>
            <w:r w:rsidRPr="00081A24">
              <w:rPr>
                <w:rFonts w:ascii="Times New Roman" w:hAnsi="Times New Roman"/>
                <w:sz w:val="21"/>
                <w:szCs w:val="21"/>
              </w:rPr>
              <w:t>(б)</w:t>
            </w:r>
            <w:r w:rsidRPr="00081A24">
              <w:rPr>
                <w:rFonts w:ascii="Times New Roman" w:hAnsi="Times New Roman"/>
                <w:sz w:val="21"/>
                <w:szCs w:val="21"/>
              </w:rPr>
              <w:tab/>
              <w:t xml:space="preserve">Гүйцэтгэгчийн алдаатай зураг төсөлтэй холбогдох ажил, байгууламж болон материалын даатгалд гүйцэтгэгчийн төлөх доод хэмжээ нь </w:t>
            </w:r>
            <w:r w:rsidRPr="00081A24">
              <w:rPr>
                <w:rFonts w:ascii="Times New Roman" w:hAnsi="Times New Roman"/>
                <w:b/>
                <w:bCs/>
                <w:i/>
                <w:iCs/>
                <w:sz w:val="21"/>
                <w:szCs w:val="21"/>
              </w:rPr>
              <w:t>[мөнгөн дүн]</w:t>
            </w:r>
            <w:r w:rsidRPr="00081A24">
              <w:rPr>
                <w:rFonts w:ascii="Times New Roman" w:hAnsi="Times New Roman"/>
                <w:sz w:val="21"/>
                <w:szCs w:val="21"/>
              </w:rPr>
              <w:t xml:space="preserve"> байна.</w:t>
            </w:r>
          </w:p>
          <w:p w:rsidR="00DA1096" w:rsidRPr="00081A24" w:rsidRDefault="00DA1096" w:rsidP="00EC0742">
            <w:pPr>
              <w:pStyle w:val="BodyTextIndent"/>
              <w:spacing w:line="140" w:lineRule="exact"/>
              <w:ind w:left="612" w:hanging="450"/>
              <w:rPr>
                <w:rFonts w:ascii="Times New Roman" w:hAnsi="Times New Roman"/>
                <w:sz w:val="21"/>
                <w:szCs w:val="21"/>
              </w:rPr>
            </w:pPr>
          </w:p>
          <w:p w:rsidR="00DA1096" w:rsidRPr="00081A24" w:rsidRDefault="00DA1096" w:rsidP="00EC0742">
            <w:pPr>
              <w:pStyle w:val="BodyTextIndent"/>
              <w:spacing w:line="240" w:lineRule="exact"/>
              <w:ind w:left="612" w:hanging="450"/>
              <w:rPr>
                <w:rFonts w:ascii="Times New Roman" w:hAnsi="Times New Roman"/>
                <w:sz w:val="21"/>
                <w:szCs w:val="21"/>
              </w:rPr>
            </w:pPr>
            <w:r w:rsidRPr="00081A24">
              <w:rPr>
                <w:rFonts w:ascii="Times New Roman" w:hAnsi="Times New Roman"/>
                <w:sz w:val="21"/>
                <w:szCs w:val="21"/>
              </w:rPr>
              <w:t>(в)</w:t>
            </w:r>
            <w:r w:rsidRPr="00081A24">
              <w:rPr>
                <w:rFonts w:ascii="Times New Roman" w:hAnsi="Times New Roman"/>
                <w:sz w:val="21"/>
                <w:szCs w:val="21"/>
              </w:rPr>
              <w:tab/>
              <w:t xml:space="preserve">Тоног төхөөрөмжийн даатгалд зориулж захиалагчийн суутгах дээд хэмжээ нь </w:t>
            </w:r>
            <w:r w:rsidRPr="00081A24">
              <w:rPr>
                <w:rFonts w:ascii="Times New Roman" w:hAnsi="Times New Roman"/>
                <w:b/>
                <w:bCs/>
                <w:i/>
                <w:iCs/>
                <w:sz w:val="21"/>
                <w:szCs w:val="21"/>
              </w:rPr>
              <w:t>[мөнгөн дүн]</w:t>
            </w:r>
            <w:r w:rsidRPr="00081A24">
              <w:rPr>
                <w:rFonts w:ascii="Times New Roman" w:hAnsi="Times New Roman"/>
                <w:sz w:val="21"/>
                <w:szCs w:val="21"/>
              </w:rPr>
              <w:t>байна.</w:t>
            </w:r>
          </w:p>
          <w:p w:rsidR="00DA1096" w:rsidRPr="00081A24" w:rsidRDefault="00DA1096" w:rsidP="00EC0742">
            <w:pPr>
              <w:pStyle w:val="BodyTextIndent"/>
              <w:spacing w:line="140" w:lineRule="exact"/>
              <w:ind w:left="612" w:hanging="450"/>
              <w:rPr>
                <w:rFonts w:ascii="Times New Roman" w:hAnsi="Times New Roman"/>
                <w:sz w:val="21"/>
                <w:szCs w:val="21"/>
              </w:rPr>
            </w:pPr>
          </w:p>
          <w:p w:rsidR="00DA1096" w:rsidRPr="00081A24" w:rsidRDefault="00DA1096" w:rsidP="00EC0742">
            <w:pPr>
              <w:pStyle w:val="BodyTextIndent"/>
              <w:spacing w:line="240" w:lineRule="exact"/>
              <w:ind w:left="612" w:hanging="450"/>
              <w:rPr>
                <w:rFonts w:ascii="Times New Roman" w:hAnsi="Times New Roman"/>
                <w:sz w:val="21"/>
                <w:szCs w:val="21"/>
              </w:rPr>
            </w:pPr>
            <w:r w:rsidRPr="00081A24">
              <w:rPr>
                <w:rFonts w:ascii="Times New Roman" w:hAnsi="Times New Roman"/>
                <w:sz w:val="21"/>
                <w:szCs w:val="21"/>
              </w:rPr>
              <w:t>(г)</w:t>
            </w:r>
            <w:r w:rsidRPr="00081A24">
              <w:rPr>
                <w:rFonts w:ascii="Times New Roman" w:hAnsi="Times New Roman"/>
                <w:sz w:val="21"/>
                <w:szCs w:val="21"/>
              </w:rPr>
              <w:tab/>
              <w:t xml:space="preserve">Тоног төхөөрөмжийн алдагдал, эсхүл гэмтлийн даатгалд гүйцэтгэгчийн төлөх доод хэмжээ нь </w:t>
            </w:r>
            <w:r w:rsidRPr="00081A24">
              <w:rPr>
                <w:rFonts w:ascii="Times New Roman" w:hAnsi="Times New Roman"/>
                <w:i/>
                <w:iCs/>
                <w:sz w:val="21"/>
                <w:szCs w:val="21"/>
              </w:rPr>
              <w:t>[мөнгөн дүн]</w:t>
            </w:r>
            <w:r w:rsidRPr="00081A24">
              <w:rPr>
                <w:rFonts w:ascii="Times New Roman" w:hAnsi="Times New Roman"/>
                <w:sz w:val="21"/>
                <w:szCs w:val="21"/>
              </w:rPr>
              <w:t xml:space="preserve"> байна.</w:t>
            </w:r>
          </w:p>
          <w:p w:rsidR="00DA1096" w:rsidRPr="00081A24" w:rsidRDefault="00DA1096" w:rsidP="00EC0742">
            <w:pPr>
              <w:pStyle w:val="BodyTextIndent"/>
              <w:spacing w:line="140" w:lineRule="exact"/>
              <w:ind w:left="612" w:hanging="450"/>
              <w:rPr>
                <w:rFonts w:ascii="Times New Roman" w:hAnsi="Times New Roman"/>
                <w:sz w:val="21"/>
                <w:szCs w:val="21"/>
              </w:rPr>
            </w:pPr>
          </w:p>
          <w:p w:rsidR="00DA1096" w:rsidRPr="00081A24" w:rsidRDefault="00DA1096" w:rsidP="00EC0742">
            <w:pPr>
              <w:pStyle w:val="BodyTextIndent"/>
              <w:spacing w:line="240" w:lineRule="exact"/>
              <w:ind w:left="612" w:hanging="450"/>
              <w:rPr>
                <w:rFonts w:ascii="Times New Roman" w:hAnsi="Times New Roman"/>
                <w:sz w:val="21"/>
                <w:szCs w:val="21"/>
              </w:rPr>
            </w:pPr>
            <w:r w:rsidRPr="00081A24">
              <w:rPr>
                <w:rFonts w:ascii="Times New Roman" w:hAnsi="Times New Roman"/>
                <w:sz w:val="21"/>
                <w:szCs w:val="21"/>
              </w:rPr>
              <w:t>(д)</w:t>
            </w:r>
            <w:r w:rsidRPr="00081A24">
              <w:rPr>
                <w:rFonts w:ascii="Times New Roman" w:hAnsi="Times New Roman"/>
                <w:sz w:val="21"/>
                <w:szCs w:val="21"/>
              </w:rPr>
              <w:tab/>
              <w:t xml:space="preserve">Бусад эд хөрөнгийн даатгалд зориулж захиалагчийн суутгах дээд хэмжээ нь </w:t>
            </w:r>
            <w:r w:rsidRPr="00081A24">
              <w:rPr>
                <w:rFonts w:ascii="Times New Roman" w:hAnsi="Times New Roman"/>
                <w:b/>
                <w:bCs/>
                <w:i/>
                <w:iCs/>
                <w:sz w:val="21"/>
                <w:szCs w:val="21"/>
              </w:rPr>
              <w:t>[мөнгөн дүн]</w:t>
            </w:r>
            <w:r w:rsidRPr="00081A24">
              <w:rPr>
                <w:rFonts w:ascii="Times New Roman" w:hAnsi="Times New Roman"/>
                <w:sz w:val="21"/>
                <w:szCs w:val="21"/>
              </w:rPr>
              <w:t xml:space="preserve"> байна.</w:t>
            </w:r>
          </w:p>
          <w:p w:rsidR="00DA1096" w:rsidRPr="00081A24" w:rsidRDefault="00DA1096" w:rsidP="00EC0742">
            <w:pPr>
              <w:pStyle w:val="BodyTextIndent"/>
              <w:spacing w:line="140" w:lineRule="exact"/>
              <w:ind w:left="612" w:hanging="450"/>
              <w:rPr>
                <w:rFonts w:ascii="Times New Roman" w:hAnsi="Times New Roman"/>
                <w:sz w:val="21"/>
                <w:szCs w:val="21"/>
              </w:rPr>
            </w:pPr>
          </w:p>
          <w:p w:rsidR="00DA1096" w:rsidRPr="00081A24" w:rsidRDefault="00DA1096" w:rsidP="00EC0742">
            <w:pPr>
              <w:pStyle w:val="BodyTextIndent"/>
              <w:spacing w:line="240" w:lineRule="exact"/>
              <w:ind w:left="612" w:hanging="450"/>
              <w:rPr>
                <w:rFonts w:ascii="Times New Roman" w:hAnsi="Times New Roman"/>
                <w:sz w:val="21"/>
                <w:szCs w:val="21"/>
              </w:rPr>
            </w:pPr>
            <w:r w:rsidRPr="00081A24">
              <w:rPr>
                <w:rFonts w:ascii="Times New Roman" w:hAnsi="Times New Roman"/>
                <w:sz w:val="21"/>
                <w:szCs w:val="21"/>
              </w:rPr>
              <w:t>(е)</w:t>
            </w:r>
            <w:r w:rsidRPr="00081A24">
              <w:rPr>
                <w:rFonts w:ascii="Times New Roman" w:hAnsi="Times New Roman"/>
                <w:sz w:val="21"/>
                <w:szCs w:val="21"/>
              </w:rPr>
              <w:tab/>
              <w:t xml:space="preserve">Бусад эд хөрөнгийн даатгалд гүйцэтгэгчийн төлөх доод хэмжээ нь </w:t>
            </w:r>
            <w:r w:rsidRPr="00081A24">
              <w:rPr>
                <w:rFonts w:ascii="Times New Roman" w:hAnsi="Times New Roman"/>
                <w:b/>
                <w:bCs/>
                <w:i/>
                <w:iCs/>
                <w:sz w:val="21"/>
                <w:szCs w:val="21"/>
              </w:rPr>
              <w:t>[мөнгөн дүн]</w:t>
            </w:r>
            <w:r w:rsidRPr="00081A24">
              <w:rPr>
                <w:rFonts w:ascii="Times New Roman" w:hAnsi="Times New Roman"/>
                <w:sz w:val="21"/>
                <w:szCs w:val="21"/>
              </w:rPr>
              <w:t>байна.</w:t>
            </w:r>
          </w:p>
          <w:p w:rsidR="00DA1096" w:rsidRPr="00081A24" w:rsidRDefault="00DA1096" w:rsidP="00EC0742">
            <w:pPr>
              <w:pStyle w:val="BodyTextIndent"/>
              <w:spacing w:line="140" w:lineRule="exact"/>
              <w:ind w:left="612" w:hanging="450"/>
              <w:rPr>
                <w:rFonts w:ascii="Times New Roman" w:hAnsi="Times New Roman"/>
                <w:sz w:val="21"/>
                <w:szCs w:val="21"/>
              </w:rPr>
            </w:pPr>
          </w:p>
          <w:p w:rsidR="00DA1096" w:rsidRPr="00081A24" w:rsidRDefault="00DA1096" w:rsidP="00EC0742">
            <w:pPr>
              <w:pStyle w:val="BodyTextIndent"/>
              <w:spacing w:line="240" w:lineRule="exact"/>
              <w:ind w:left="612" w:hanging="450"/>
              <w:rPr>
                <w:rFonts w:ascii="Times New Roman" w:hAnsi="Times New Roman"/>
                <w:sz w:val="21"/>
                <w:szCs w:val="21"/>
              </w:rPr>
            </w:pPr>
            <w:r w:rsidRPr="00081A24">
              <w:rPr>
                <w:rFonts w:ascii="Times New Roman" w:hAnsi="Times New Roman"/>
                <w:sz w:val="21"/>
                <w:szCs w:val="21"/>
              </w:rPr>
              <w:t>(ж)</w:t>
            </w:r>
            <w:r w:rsidRPr="00081A24">
              <w:rPr>
                <w:rFonts w:ascii="Times New Roman" w:hAnsi="Times New Roman"/>
                <w:sz w:val="21"/>
                <w:szCs w:val="21"/>
              </w:rPr>
              <w:tab/>
              <w:t>Гэнэтийн ослын буюу амь насны даатгалд гүйцэтгэгчийн төлөх доод дүн нь:</w:t>
            </w:r>
          </w:p>
          <w:p w:rsidR="00DA1096" w:rsidRPr="00081A24" w:rsidRDefault="00DA1096" w:rsidP="00EC0742">
            <w:pPr>
              <w:pStyle w:val="BodyTextIndent"/>
              <w:spacing w:line="180" w:lineRule="exact"/>
              <w:ind w:left="604" w:hanging="446"/>
              <w:rPr>
                <w:rFonts w:ascii="Times New Roman" w:hAnsi="Times New Roman"/>
                <w:sz w:val="21"/>
                <w:szCs w:val="21"/>
              </w:rPr>
            </w:pPr>
          </w:p>
          <w:p w:rsidR="00DA1096" w:rsidRPr="00081A24" w:rsidRDefault="00DA1096" w:rsidP="00EC0742">
            <w:pPr>
              <w:pStyle w:val="BodyTextIndent"/>
              <w:spacing w:line="240" w:lineRule="exact"/>
              <w:ind w:left="1152" w:hanging="540"/>
              <w:rPr>
                <w:rFonts w:ascii="Times New Roman" w:hAnsi="Times New Roman"/>
                <w:sz w:val="21"/>
                <w:szCs w:val="21"/>
              </w:rPr>
            </w:pPr>
            <w:r w:rsidRPr="00081A24">
              <w:rPr>
                <w:rFonts w:ascii="Times New Roman" w:hAnsi="Times New Roman"/>
                <w:sz w:val="21"/>
                <w:szCs w:val="21"/>
              </w:rPr>
              <w:t>(1)</w:t>
            </w:r>
            <w:r w:rsidRPr="00081A24">
              <w:rPr>
                <w:rFonts w:ascii="Times New Roman" w:hAnsi="Times New Roman"/>
                <w:sz w:val="21"/>
                <w:szCs w:val="21"/>
              </w:rPr>
              <w:tab/>
              <w:t xml:space="preserve">гүйцэтгэгчийн ажилчдад </w:t>
            </w:r>
            <w:r w:rsidRPr="00081A24">
              <w:rPr>
                <w:rFonts w:ascii="Times New Roman" w:hAnsi="Times New Roman"/>
                <w:b/>
                <w:bCs/>
                <w:i/>
                <w:iCs/>
                <w:sz w:val="21"/>
                <w:szCs w:val="21"/>
              </w:rPr>
              <w:t>[мөнгөн дүн]</w:t>
            </w:r>
            <w:r w:rsidRPr="00081A24">
              <w:rPr>
                <w:rFonts w:ascii="Times New Roman" w:hAnsi="Times New Roman"/>
                <w:sz w:val="21"/>
                <w:szCs w:val="21"/>
              </w:rPr>
              <w:t xml:space="preserve"> байна.</w:t>
            </w:r>
          </w:p>
          <w:p w:rsidR="00DA1096" w:rsidRPr="00081A24" w:rsidRDefault="00DA1096" w:rsidP="00EC0742">
            <w:pPr>
              <w:pStyle w:val="BodyTextIndent"/>
              <w:spacing w:line="140" w:lineRule="exact"/>
              <w:ind w:left="1152" w:hanging="540"/>
              <w:rPr>
                <w:rFonts w:ascii="Times New Roman" w:hAnsi="Times New Roman"/>
                <w:sz w:val="21"/>
                <w:szCs w:val="21"/>
              </w:rPr>
            </w:pPr>
          </w:p>
          <w:p w:rsidR="00DA1096" w:rsidRPr="00081A24" w:rsidRDefault="00DA1096" w:rsidP="00EC0742">
            <w:pPr>
              <w:pStyle w:val="BodyTextIndent"/>
              <w:spacing w:line="240" w:lineRule="exact"/>
              <w:ind w:left="1152" w:hanging="540"/>
              <w:rPr>
                <w:rFonts w:ascii="Times New Roman" w:hAnsi="Times New Roman"/>
                <w:b/>
                <w:bCs/>
                <w:sz w:val="21"/>
                <w:szCs w:val="21"/>
              </w:rPr>
            </w:pPr>
            <w:r w:rsidRPr="00081A24">
              <w:rPr>
                <w:rFonts w:ascii="Times New Roman" w:hAnsi="Times New Roman"/>
                <w:sz w:val="21"/>
                <w:szCs w:val="21"/>
              </w:rPr>
              <w:t>(2)</w:t>
            </w:r>
            <w:r w:rsidRPr="00081A24">
              <w:rPr>
                <w:rFonts w:ascii="Times New Roman" w:hAnsi="Times New Roman"/>
                <w:sz w:val="21"/>
                <w:szCs w:val="21"/>
              </w:rPr>
              <w:tab/>
              <w:t xml:space="preserve">бусад хүмүүст </w:t>
            </w:r>
            <w:r w:rsidRPr="00081A24">
              <w:rPr>
                <w:rFonts w:ascii="Times New Roman" w:hAnsi="Times New Roman"/>
                <w:b/>
                <w:bCs/>
                <w:i/>
                <w:iCs/>
                <w:sz w:val="21"/>
                <w:szCs w:val="21"/>
              </w:rPr>
              <w:t>[мөнгөн дүн]</w:t>
            </w:r>
            <w:r w:rsidRPr="00081A24">
              <w:rPr>
                <w:rFonts w:ascii="Times New Roman" w:hAnsi="Times New Roman"/>
                <w:sz w:val="21"/>
                <w:szCs w:val="21"/>
              </w:rPr>
              <w:t xml:space="preserve"> байна.</w:t>
            </w:r>
          </w:p>
        </w:tc>
      </w:tr>
      <w:tr w:rsidR="00DA1096" w:rsidRPr="00081A24">
        <w:tc>
          <w:tcPr>
            <w:tcW w:w="990" w:type="dxa"/>
          </w:tcPr>
          <w:p w:rsidR="00DA1096" w:rsidRPr="00081A24" w:rsidRDefault="00DA1096" w:rsidP="00EC0742">
            <w:pPr>
              <w:pStyle w:val="BodyTextIndent"/>
              <w:spacing w:line="240" w:lineRule="exact"/>
              <w:ind w:left="0" w:firstLine="0"/>
              <w:rPr>
                <w:rFonts w:ascii="Times New Roman" w:hAnsi="Times New Roman"/>
                <w:b/>
                <w:bCs/>
                <w:sz w:val="21"/>
                <w:szCs w:val="21"/>
              </w:rPr>
            </w:pPr>
          </w:p>
        </w:tc>
        <w:tc>
          <w:tcPr>
            <w:tcW w:w="8370" w:type="dxa"/>
          </w:tcPr>
          <w:p w:rsidR="00DA1096" w:rsidRPr="00081A24" w:rsidRDefault="00DA1096" w:rsidP="00EC0742">
            <w:pPr>
              <w:pStyle w:val="BodyTextIndent"/>
              <w:spacing w:line="240" w:lineRule="exact"/>
              <w:ind w:left="0" w:firstLine="0"/>
              <w:rPr>
                <w:rFonts w:ascii="Times New Roman" w:hAnsi="Times New Roman"/>
                <w:sz w:val="21"/>
                <w:szCs w:val="21"/>
              </w:rPr>
            </w:pPr>
          </w:p>
        </w:tc>
      </w:tr>
      <w:tr w:rsidR="00DA1096" w:rsidRPr="00081A24">
        <w:tc>
          <w:tcPr>
            <w:tcW w:w="990" w:type="dxa"/>
          </w:tcPr>
          <w:p w:rsidR="00DA1096" w:rsidRPr="00081A24" w:rsidRDefault="00DA1096" w:rsidP="00EC0742">
            <w:pPr>
              <w:pStyle w:val="BodyTextIndent"/>
              <w:spacing w:line="240" w:lineRule="exact"/>
              <w:ind w:left="0" w:firstLine="0"/>
              <w:rPr>
                <w:rFonts w:ascii="Times New Roman" w:hAnsi="Times New Roman"/>
                <w:b/>
                <w:bCs/>
                <w:sz w:val="21"/>
                <w:szCs w:val="21"/>
              </w:rPr>
            </w:pPr>
            <w:r w:rsidRPr="00081A24">
              <w:rPr>
                <w:rFonts w:ascii="Times New Roman" w:hAnsi="Times New Roman"/>
                <w:b/>
                <w:bCs/>
                <w:sz w:val="21"/>
                <w:szCs w:val="21"/>
              </w:rPr>
              <w:t>17, 26</w:t>
            </w:r>
            <w:r w:rsidRPr="00081A24">
              <w:rPr>
                <w:rFonts w:ascii="Times New Roman" w:hAnsi="Times New Roman"/>
                <w:i/>
                <w:iCs/>
                <w:sz w:val="21"/>
                <w:szCs w:val="21"/>
              </w:rPr>
              <w:tab/>
            </w:r>
          </w:p>
        </w:tc>
        <w:tc>
          <w:tcPr>
            <w:tcW w:w="8370" w:type="dxa"/>
          </w:tcPr>
          <w:p w:rsidR="00DA1096" w:rsidRPr="00081A24" w:rsidRDefault="00DA1096" w:rsidP="00EC0742">
            <w:pPr>
              <w:pStyle w:val="BodyTextIndent"/>
              <w:spacing w:line="240" w:lineRule="exact"/>
              <w:ind w:left="0" w:firstLine="0"/>
              <w:rPr>
                <w:rFonts w:ascii="Times New Roman" w:hAnsi="Times New Roman"/>
                <w:b/>
                <w:bCs/>
                <w:sz w:val="21"/>
                <w:szCs w:val="21"/>
              </w:rPr>
            </w:pPr>
            <w:r w:rsidRPr="00081A24">
              <w:rPr>
                <w:rFonts w:ascii="Times New Roman" w:hAnsi="Times New Roman"/>
                <w:sz w:val="21"/>
                <w:szCs w:val="21"/>
              </w:rPr>
              <w:t xml:space="preserve">Ажил дуусгахаар төлөвлөсөн өдөр </w:t>
            </w:r>
            <w:r w:rsidRPr="00081A24">
              <w:rPr>
                <w:rFonts w:ascii="Times New Roman" w:hAnsi="Times New Roman"/>
                <w:b/>
                <w:bCs/>
                <w:i/>
                <w:iCs/>
                <w:sz w:val="21"/>
                <w:szCs w:val="21"/>
              </w:rPr>
              <w:t>[огноо]</w:t>
            </w:r>
            <w:r w:rsidRPr="00081A24">
              <w:rPr>
                <w:rStyle w:val="FootnoteReference"/>
                <w:rFonts w:ascii="Times New Roman" w:hAnsi="Times New Roman"/>
                <w:b/>
                <w:bCs/>
                <w:i/>
                <w:iCs/>
                <w:sz w:val="21"/>
                <w:szCs w:val="21"/>
              </w:rPr>
              <w:footnoteReference w:id="26"/>
            </w:r>
          </w:p>
        </w:tc>
      </w:tr>
      <w:tr w:rsidR="00DA1096" w:rsidRPr="00081A24">
        <w:tc>
          <w:tcPr>
            <w:tcW w:w="990" w:type="dxa"/>
          </w:tcPr>
          <w:p w:rsidR="00DA1096" w:rsidRPr="00081A24" w:rsidRDefault="00DA1096" w:rsidP="00EC0742">
            <w:pPr>
              <w:pStyle w:val="BodyTextIndent"/>
              <w:spacing w:line="240" w:lineRule="exact"/>
              <w:ind w:left="0" w:firstLine="0"/>
              <w:rPr>
                <w:rFonts w:ascii="Times New Roman" w:hAnsi="Times New Roman"/>
                <w:b/>
                <w:bCs/>
                <w:sz w:val="21"/>
                <w:szCs w:val="21"/>
              </w:rPr>
            </w:pPr>
          </w:p>
        </w:tc>
        <w:tc>
          <w:tcPr>
            <w:tcW w:w="8370" w:type="dxa"/>
          </w:tcPr>
          <w:p w:rsidR="00DA1096" w:rsidRPr="00081A24" w:rsidRDefault="00DA1096" w:rsidP="00EC0742">
            <w:pPr>
              <w:pStyle w:val="BodyTextIndent"/>
              <w:spacing w:line="240" w:lineRule="exact"/>
              <w:ind w:left="0" w:firstLine="0"/>
              <w:rPr>
                <w:rFonts w:ascii="Times New Roman" w:hAnsi="Times New Roman"/>
                <w:sz w:val="21"/>
                <w:szCs w:val="21"/>
              </w:rPr>
            </w:pPr>
          </w:p>
        </w:tc>
      </w:tr>
      <w:tr w:rsidR="00DA1096" w:rsidRPr="00081A24">
        <w:tc>
          <w:tcPr>
            <w:tcW w:w="990" w:type="dxa"/>
          </w:tcPr>
          <w:p w:rsidR="00DA1096" w:rsidRPr="00081A24" w:rsidRDefault="00DA1096" w:rsidP="00EC0742">
            <w:pPr>
              <w:pStyle w:val="BodyTextIndent"/>
              <w:spacing w:line="240" w:lineRule="exact"/>
              <w:ind w:left="0" w:firstLine="0"/>
              <w:rPr>
                <w:rFonts w:ascii="Times New Roman" w:hAnsi="Times New Roman"/>
                <w:b/>
                <w:bCs/>
                <w:sz w:val="21"/>
                <w:szCs w:val="21"/>
              </w:rPr>
            </w:pPr>
            <w:r w:rsidRPr="00081A24">
              <w:rPr>
                <w:rFonts w:ascii="Times New Roman" w:hAnsi="Times New Roman"/>
                <w:b/>
                <w:bCs/>
                <w:sz w:val="21"/>
                <w:szCs w:val="21"/>
              </w:rPr>
              <w:t>21.0</w:t>
            </w:r>
          </w:p>
        </w:tc>
        <w:tc>
          <w:tcPr>
            <w:tcW w:w="8370" w:type="dxa"/>
          </w:tcPr>
          <w:p w:rsidR="00DA1096" w:rsidRPr="00081A24" w:rsidRDefault="00DA1096" w:rsidP="00EC0742">
            <w:pPr>
              <w:pStyle w:val="BodyTextIndent"/>
              <w:spacing w:line="240" w:lineRule="exact"/>
              <w:ind w:left="0" w:firstLine="0"/>
              <w:rPr>
                <w:rFonts w:ascii="Times New Roman" w:hAnsi="Times New Roman"/>
                <w:b/>
                <w:bCs/>
                <w:sz w:val="21"/>
                <w:szCs w:val="21"/>
              </w:rPr>
            </w:pPr>
            <w:r w:rsidRPr="00081A24">
              <w:rPr>
                <w:rFonts w:ascii="Times New Roman" w:hAnsi="Times New Roman"/>
                <w:sz w:val="21"/>
                <w:szCs w:val="21"/>
              </w:rPr>
              <w:t xml:space="preserve">Ажлын талбайг ашиглуулж эхлэх өдөр </w:t>
            </w:r>
            <w:r w:rsidRPr="00081A24">
              <w:rPr>
                <w:rFonts w:ascii="Times New Roman" w:hAnsi="Times New Roman"/>
                <w:b/>
                <w:bCs/>
                <w:i/>
                <w:iCs/>
                <w:sz w:val="21"/>
                <w:szCs w:val="21"/>
              </w:rPr>
              <w:t>[огноо]</w:t>
            </w:r>
            <w:r w:rsidRPr="00081A24">
              <w:rPr>
                <w:rStyle w:val="FootnoteReference"/>
                <w:rFonts w:ascii="Times New Roman" w:hAnsi="Times New Roman"/>
                <w:b/>
                <w:bCs/>
                <w:i/>
                <w:iCs/>
                <w:sz w:val="21"/>
                <w:szCs w:val="21"/>
              </w:rPr>
              <w:footnoteReference w:id="27"/>
            </w:r>
          </w:p>
        </w:tc>
      </w:tr>
      <w:tr w:rsidR="00DA1096" w:rsidRPr="00081A24">
        <w:tc>
          <w:tcPr>
            <w:tcW w:w="990" w:type="dxa"/>
          </w:tcPr>
          <w:p w:rsidR="00DA1096" w:rsidRPr="00081A24" w:rsidRDefault="00DA1096" w:rsidP="00EC0742">
            <w:pPr>
              <w:pStyle w:val="BodyTextIndent"/>
              <w:spacing w:line="240" w:lineRule="exact"/>
              <w:ind w:left="0" w:firstLine="0"/>
              <w:rPr>
                <w:rFonts w:ascii="Times New Roman" w:hAnsi="Times New Roman"/>
                <w:b/>
                <w:bCs/>
                <w:sz w:val="21"/>
                <w:szCs w:val="21"/>
              </w:rPr>
            </w:pPr>
          </w:p>
        </w:tc>
        <w:tc>
          <w:tcPr>
            <w:tcW w:w="8370" w:type="dxa"/>
          </w:tcPr>
          <w:p w:rsidR="00DA1096" w:rsidRPr="00081A24" w:rsidRDefault="00DA1096" w:rsidP="00EC0742">
            <w:pPr>
              <w:pStyle w:val="BodyTextIndent"/>
              <w:spacing w:line="240" w:lineRule="exact"/>
              <w:ind w:left="0" w:firstLine="0"/>
              <w:rPr>
                <w:rFonts w:ascii="Times New Roman" w:hAnsi="Times New Roman"/>
                <w:sz w:val="21"/>
                <w:szCs w:val="21"/>
              </w:rPr>
            </w:pPr>
          </w:p>
        </w:tc>
      </w:tr>
      <w:tr w:rsidR="00DA1096" w:rsidRPr="00081A24">
        <w:tc>
          <w:tcPr>
            <w:tcW w:w="990" w:type="dxa"/>
          </w:tcPr>
          <w:p w:rsidR="00DA1096" w:rsidRPr="00081A24" w:rsidRDefault="00CB715C" w:rsidP="00EC0742">
            <w:pPr>
              <w:pStyle w:val="BodyTextIndent"/>
              <w:spacing w:line="240" w:lineRule="exact"/>
              <w:ind w:left="0" w:firstLine="0"/>
              <w:rPr>
                <w:rFonts w:ascii="Times New Roman" w:hAnsi="Times New Roman"/>
                <w:b/>
                <w:bCs/>
                <w:sz w:val="21"/>
                <w:szCs w:val="21"/>
              </w:rPr>
            </w:pPr>
            <w:r w:rsidRPr="00081A24">
              <w:rPr>
                <w:rFonts w:ascii="Times New Roman" w:hAnsi="Times New Roman"/>
                <w:b/>
                <w:bCs/>
                <w:sz w:val="21"/>
                <w:szCs w:val="21"/>
              </w:rPr>
              <w:t>2</w:t>
            </w:r>
            <w:r w:rsidRPr="00081A24">
              <w:rPr>
                <w:rFonts w:ascii="Times New Roman" w:hAnsi="Times New Roman"/>
                <w:b/>
                <w:bCs/>
                <w:sz w:val="21"/>
                <w:szCs w:val="21"/>
                <w:lang w:val="mn-MN"/>
              </w:rPr>
              <w:t>5</w:t>
            </w:r>
            <w:r w:rsidR="00DA1096" w:rsidRPr="00081A24">
              <w:rPr>
                <w:rFonts w:ascii="Times New Roman" w:hAnsi="Times New Roman"/>
                <w:b/>
                <w:bCs/>
                <w:sz w:val="21"/>
                <w:szCs w:val="21"/>
              </w:rPr>
              <w:t>.0</w:t>
            </w:r>
          </w:p>
        </w:tc>
        <w:tc>
          <w:tcPr>
            <w:tcW w:w="8370" w:type="dxa"/>
          </w:tcPr>
          <w:p w:rsidR="00DA1096" w:rsidRPr="00081A24" w:rsidRDefault="00DA1096" w:rsidP="00EC0742">
            <w:pPr>
              <w:pStyle w:val="BodyTextIndent"/>
              <w:spacing w:line="240" w:lineRule="exact"/>
              <w:ind w:left="0" w:firstLine="0"/>
              <w:rPr>
                <w:rFonts w:ascii="Times New Roman" w:hAnsi="Times New Roman"/>
                <w:b/>
                <w:bCs/>
                <w:sz w:val="21"/>
                <w:szCs w:val="21"/>
              </w:rPr>
            </w:pPr>
            <w:r w:rsidRPr="00081A24">
              <w:rPr>
                <w:rFonts w:ascii="Times New Roman" w:hAnsi="Times New Roman"/>
                <w:sz w:val="21"/>
                <w:szCs w:val="21"/>
              </w:rPr>
              <w:t xml:space="preserve">Гүйцэтгэгч гэрээ байгуулах эрх олгох тухай мэдэгдлийг хүлээн авснаас хойш </w:t>
            </w:r>
            <w:r w:rsidRPr="00081A24">
              <w:rPr>
                <w:rFonts w:ascii="Times New Roman" w:hAnsi="Times New Roman"/>
                <w:b/>
                <w:bCs/>
                <w:i/>
                <w:iCs/>
                <w:sz w:val="21"/>
                <w:szCs w:val="21"/>
              </w:rPr>
              <w:t>[тоо]</w:t>
            </w:r>
            <w:r w:rsidRPr="00081A24">
              <w:rPr>
                <w:rFonts w:ascii="Times New Roman" w:hAnsi="Times New Roman"/>
                <w:sz w:val="21"/>
                <w:szCs w:val="21"/>
              </w:rPr>
              <w:t>хоногийн дотор тодотгосон ажлын хөтөлбөрийг гаргана.</w:t>
            </w:r>
          </w:p>
        </w:tc>
      </w:tr>
      <w:tr w:rsidR="00DA1096" w:rsidRPr="00081A24">
        <w:tc>
          <w:tcPr>
            <w:tcW w:w="990" w:type="dxa"/>
          </w:tcPr>
          <w:p w:rsidR="00DA1096" w:rsidRPr="00081A24" w:rsidRDefault="00DA1096" w:rsidP="00EC0742">
            <w:pPr>
              <w:pStyle w:val="BodyTextIndent"/>
              <w:spacing w:line="240" w:lineRule="exact"/>
              <w:ind w:left="0" w:firstLine="0"/>
              <w:rPr>
                <w:rFonts w:ascii="Times New Roman" w:hAnsi="Times New Roman"/>
                <w:b/>
                <w:bCs/>
                <w:sz w:val="21"/>
                <w:szCs w:val="21"/>
              </w:rPr>
            </w:pPr>
          </w:p>
        </w:tc>
        <w:tc>
          <w:tcPr>
            <w:tcW w:w="8370" w:type="dxa"/>
          </w:tcPr>
          <w:p w:rsidR="00DA1096" w:rsidRPr="00081A24" w:rsidRDefault="00DA1096" w:rsidP="00EC0742">
            <w:pPr>
              <w:pStyle w:val="BodyTextIndent"/>
              <w:spacing w:line="240" w:lineRule="exact"/>
              <w:ind w:left="0" w:firstLine="0"/>
              <w:rPr>
                <w:rFonts w:ascii="Times New Roman" w:hAnsi="Times New Roman"/>
                <w:sz w:val="21"/>
                <w:szCs w:val="21"/>
              </w:rPr>
            </w:pPr>
          </w:p>
        </w:tc>
      </w:tr>
      <w:tr w:rsidR="00DA1096" w:rsidRPr="00081A24">
        <w:tc>
          <w:tcPr>
            <w:tcW w:w="990" w:type="dxa"/>
          </w:tcPr>
          <w:p w:rsidR="00DA1096" w:rsidRPr="00081A24" w:rsidRDefault="00DA1096" w:rsidP="00EC0742">
            <w:pPr>
              <w:pStyle w:val="BodyTextIndent"/>
              <w:spacing w:line="240" w:lineRule="exact"/>
              <w:ind w:left="0" w:firstLine="0"/>
              <w:rPr>
                <w:rFonts w:ascii="Times New Roman" w:hAnsi="Times New Roman"/>
                <w:b/>
                <w:bCs/>
                <w:sz w:val="21"/>
                <w:szCs w:val="21"/>
              </w:rPr>
            </w:pPr>
            <w:r w:rsidRPr="00081A24">
              <w:rPr>
                <w:rFonts w:ascii="Times New Roman" w:hAnsi="Times New Roman"/>
                <w:b/>
                <w:bCs/>
                <w:sz w:val="21"/>
                <w:szCs w:val="21"/>
              </w:rPr>
              <w:t>25.0</w:t>
            </w:r>
          </w:p>
        </w:tc>
        <w:tc>
          <w:tcPr>
            <w:tcW w:w="8370" w:type="dxa"/>
          </w:tcPr>
          <w:p w:rsidR="00DA1096" w:rsidRPr="00081A24" w:rsidRDefault="00DA1096" w:rsidP="00EC0742">
            <w:pPr>
              <w:pStyle w:val="BodyTextIndent"/>
              <w:spacing w:line="240" w:lineRule="exact"/>
              <w:ind w:left="0" w:firstLine="0"/>
              <w:rPr>
                <w:rFonts w:ascii="Times New Roman" w:hAnsi="Times New Roman"/>
                <w:b/>
                <w:bCs/>
                <w:sz w:val="21"/>
                <w:szCs w:val="21"/>
              </w:rPr>
            </w:pPr>
            <w:r w:rsidRPr="00081A24">
              <w:rPr>
                <w:rFonts w:ascii="Times New Roman" w:hAnsi="Times New Roman"/>
                <w:sz w:val="21"/>
                <w:szCs w:val="21"/>
              </w:rPr>
              <w:t xml:space="preserve">Ажлын хөтөлбөрийг </w:t>
            </w:r>
            <w:r w:rsidRPr="00081A24">
              <w:rPr>
                <w:rFonts w:ascii="Times New Roman" w:hAnsi="Times New Roman"/>
                <w:b/>
                <w:bCs/>
                <w:i/>
                <w:iCs/>
                <w:sz w:val="21"/>
                <w:szCs w:val="21"/>
              </w:rPr>
              <w:t>[тоо]</w:t>
            </w:r>
            <w:r w:rsidRPr="00081A24">
              <w:rPr>
                <w:rFonts w:ascii="Times New Roman" w:hAnsi="Times New Roman"/>
                <w:sz w:val="21"/>
                <w:szCs w:val="21"/>
              </w:rPr>
              <w:t>хоног тутам тодотгоно.</w:t>
            </w:r>
          </w:p>
        </w:tc>
      </w:tr>
      <w:tr w:rsidR="00DA1096" w:rsidRPr="00081A24">
        <w:tc>
          <w:tcPr>
            <w:tcW w:w="990" w:type="dxa"/>
          </w:tcPr>
          <w:p w:rsidR="00DA1096" w:rsidRPr="00081A24" w:rsidRDefault="00DA1096" w:rsidP="00EC0742">
            <w:pPr>
              <w:pStyle w:val="BodyTextIndent"/>
              <w:spacing w:line="240" w:lineRule="exact"/>
              <w:ind w:left="0" w:firstLine="0"/>
              <w:rPr>
                <w:rFonts w:ascii="Times New Roman" w:hAnsi="Times New Roman"/>
                <w:b/>
                <w:bCs/>
                <w:sz w:val="21"/>
                <w:szCs w:val="21"/>
              </w:rPr>
            </w:pPr>
          </w:p>
        </w:tc>
        <w:tc>
          <w:tcPr>
            <w:tcW w:w="8370" w:type="dxa"/>
          </w:tcPr>
          <w:p w:rsidR="00DA1096" w:rsidRPr="00081A24" w:rsidRDefault="00DA1096" w:rsidP="00EC0742">
            <w:pPr>
              <w:pStyle w:val="BodyTextIndent"/>
              <w:spacing w:line="240" w:lineRule="exact"/>
              <w:ind w:left="0" w:firstLine="0"/>
              <w:rPr>
                <w:rFonts w:ascii="Times New Roman" w:hAnsi="Times New Roman"/>
                <w:sz w:val="21"/>
                <w:szCs w:val="21"/>
              </w:rPr>
            </w:pPr>
          </w:p>
        </w:tc>
      </w:tr>
      <w:tr w:rsidR="00DA1096" w:rsidRPr="00081A24">
        <w:tc>
          <w:tcPr>
            <w:tcW w:w="990" w:type="dxa"/>
          </w:tcPr>
          <w:p w:rsidR="00DA1096" w:rsidRPr="00081A24" w:rsidRDefault="00DA1096" w:rsidP="00EC0742">
            <w:pPr>
              <w:pStyle w:val="BodyTextIndent"/>
              <w:spacing w:line="240" w:lineRule="exact"/>
              <w:ind w:left="0" w:firstLine="0"/>
              <w:rPr>
                <w:rFonts w:ascii="Times New Roman" w:hAnsi="Times New Roman"/>
                <w:b/>
                <w:bCs/>
                <w:sz w:val="21"/>
                <w:szCs w:val="21"/>
              </w:rPr>
            </w:pPr>
            <w:r w:rsidRPr="00081A24">
              <w:rPr>
                <w:rFonts w:ascii="Times New Roman" w:hAnsi="Times New Roman"/>
                <w:b/>
                <w:bCs/>
                <w:sz w:val="21"/>
                <w:szCs w:val="21"/>
              </w:rPr>
              <w:t>25.0</w:t>
            </w:r>
          </w:p>
        </w:tc>
        <w:tc>
          <w:tcPr>
            <w:tcW w:w="8370" w:type="dxa"/>
          </w:tcPr>
          <w:p w:rsidR="00DA1096" w:rsidRPr="00081A24" w:rsidRDefault="00DA1096" w:rsidP="00EC0742">
            <w:pPr>
              <w:pStyle w:val="BodyTextIndent"/>
              <w:spacing w:line="240" w:lineRule="exact"/>
              <w:ind w:left="0" w:firstLine="0"/>
              <w:rPr>
                <w:rFonts w:ascii="Times New Roman" w:hAnsi="Times New Roman"/>
                <w:b/>
                <w:bCs/>
                <w:sz w:val="21"/>
                <w:szCs w:val="21"/>
              </w:rPr>
            </w:pPr>
            <w:r w:rsidRPr="00081A24">
              <w:rPr>
                <w:rFonts w:ascii="Times New Roman" w:hAnsi="Times New Roman"/>
                <w:sz w:val="21"/>
                <w:szCs w:val="21"/>
              </w:rPr>
              <w:t xml:space="preserve">Тодотгосон ажлын хөтөлбөрийг хугацаанд нь ирүүлээгүй тохиолдолд суутгах үнийн дүн нь </w:t>
            </w:r>
            <w:r w:rsidRPr="00081A24">
              <w:rPr>
                <w:rFonts w:ascii="Times New Roman" w:hAnsi="Times New Roman"/>
                <w:b/>
                <w:bCs/>
                <w:i/>
                <w:iCs/>
                <w:sz w:val="21"/>
                <w:szCs w:val="21"/>
              </w:rPr>
              <w:t>[мөнгөн дүн]</w:t>
            </w:r>
            <w:r w:rsidRPr="00081A24">
              <w:rPr>
                <w:rFonts w:ascii="Times New Roman" w:hAnsi="Times New Roman"/>
                <w:sz w:val="21"/>
                <w:szCs w:val="21"/>
              </w:rPr>
              <w:t>байна.</w:t>
            </w:r>
          </w:p>
        </w:tc>
      </w:tr>
      <w:tr w:rsidR="00DA1096" w:rsidRPr="00081A24">
        <w:tc>
          <w:tcPr>
            <w:tcW w:w="990" w:type="dxa"/>
          </w:tcPr>
          <w:p w:rsidR="00DA1096" w:rsidRPr="00081A24" w:rsidRDefault="00DA1096" w:rsidP="00EC0742">
            <w:pPr>
              <w:pStyle w:val="BodyTextIndent"/>
              <w:spacing w:line="240" w:lineRule="exact"/>
              <w:ind w:left="0" w:firstLine="0"/>
              <w:rPr>
                <w:rFonts w:ascii="Times New Roman" w:hAnsi="Times New Roman"/>
                <w:b/>
                <w:bCs/>
                <w:sz w:val="21"/>
                <w:szCs w:val="21"/>
              </w:rPr>
            </w:pPr>
          </w:p>
        </w:tc>
        <w:tc>
          <w:tcPr>
            <w:tcW w:w="8370" w:type="dxa"/>
          </w:tcPr>
          <w:p w:rsidR="00DA1096" w:rsidRPr="00081A24" w:rsidRDefault="00DA1096" w:rsidP="00EC0742">
            <w:pPr>
              <w:pStyle w:val="BodyTextIndent"/>
              <w:spacing w:line="240" w:lineRule="exact"/>
              <w:ind w:left="0" w:firstLine="0"/>
              <w:rPr>
                <w:rFonts w:ascii="Times New Roman" w:hAnsi="Times New Roman"/>
                <w:sz w:val="21"/>
                <w:szCs w:val="21"/>
              </w:rPr>
            </w:pPr>
          </w:p>
        </w:tc>
      </w:tr>
      <w:tr w:rsidR="00DA1096" w:rsidRPr="00081A24">
        <w:tc>
          <w:tcPr>
            <w:tcW w:w="990" w:type="dxa"/>
          </w:tcPr>
          <w:p w:rsidR="00DA1096" w:rsidRPr="00081A24" w:rsidRDefault="00DA1096" w:rsidP="00EC0742">
            <w:pPr>
              <w:pStyle w:val="BodyTextIndent"/>
              <w:spacing w:line="240" w:lineRule="exact"/>
              <w:ind w:left="0" w:firstLine="0"/>
              <w:rPr>
                <w:rFonts w:ascii="Times New Roman" w:hAnsi="Times New Roman"/>
                <w:b/>
                <w:bCs/>
                <w:sz w:val="21"/>
                <w:szCs w:val="21"/>
              </w:rPr>
            </w:pPr>
            <w:r w:rsidRPr="00081A24">
              <w:rPr>
                <w:rFonts w:ascii="Times New Roman" w:hAnsi="Times New Roman"/>
                <w:b/>
                <w:bCs/>
                <w:sz w:val="21"/>
                <w:szCs w:val="21"/>
              </w:rPr>
              <w:t>32.0</w:t>
            </w:r>
          </w:p>
        </w:tc>
        <w:tc>
          <w:tcPr>
            <w:tcW w:w="8370" w:type="dxa"/>
          </w:tcPr>
          <w:p w:rsidR="00DA1096" w:rsidRPr="00081A24" w:rsidRDefault="00DA1096" w:rsidP="00EC0742">
            <w:pPr>
              <w:pStyle w:val="BodyTextIndent"/>
              <w:spacing w:line="240" w:lineRule="exact"/>
              <w:ind w:left="0" w:firstLine="0"/>
              <w:rPr>
                <w:rFonts w:ascii="Times New Roman" w:hAnsi="Times New Roman"/>
                <w:b/>
                <w:bCs/>
                <w:sz w:val="21"/>
                <w:szCs w:val="21"/>
              </w:rPr>
            </w:pPr>
            <w:r w:rsidRPr="00081A24">
              <w:rPr>
                <w:rFonts w:ascii="Times New Roman" w:hAnsi="Times New Roman"/>
                <w:sz w:val="21"/>
                <w:szCs w:val="21"/>
              </w:rPr>
              <w:t xml:space="preserve">Чанарын баталгаат хугацаа </w:t>
            </w:r>
            <w:r w:rsidRPr="00081A24">
              <w:rPr>
                <w:rFonts w:ascii="Times New Roman" w:hAnsi="Times New Roman"/>
                <w:b/>
                <w:bCs/>
                <w:i/>
                <w:iCs/>
                <w:sz w:val="21"/>
                <w:szCs w:val="21"/>
              </w:rPr>
              <w:t>[тоо]</w:t>
            </w:r>
            <w:r w:rsidRPr="00081A24">
              <w:rPr>
                <w:rStyle w:val="FootnoteReference"/>
                <w:rFonts w:ascii="Times New Roman" w:hAnsi="Times New Roman"/>
                <w:b/>
                <w:bCs/>
                <w:i/>
                <w:iCs/>
                <w:sz w:val="21"/>
                <w:szCs w:val="21"/>
              </w:rPr>
              <w:footnoteReference w:id="28"/>
            </w:r>
            <w:r w:rsidRPr="00081A24">
              <w:rPr>
                <w:rFonts w:ascii="Times New Roman" w:hAnsi="Times New Roman"/>
                <w:sz w:val="21"/>
                <w:szCs w:val="21"/>
              </w:rPr>
              <w:t>хоног байна.</w:t>
            </w:r>
          </w:p>
        </w:tc>
      </w:tr>
      <w:tr w:rsidR="00DA1096" w:rsidRPr="00081A24">
        <w:tc>
          <w:tcPr>
            <w:tcW w:w="990" w:type="dxa"/>
          </w:tcPr>
          <w:p w:rsidR="00DA1096" w:rsidRPr="00081A24" w:rsidRDefault="00DA1096" w:rsidP="00EC0742">
            <w:pPr>
              <w:pStyle w:val="BodyTextIndent"/>
              <w:spacing w:line="240" w:lineRule="exact"/>
              <w:ind w:left="0" w:firstLine="0"/>
              <w:rPr>
                <w:rFonts w:ascii="Times New Roman" w:hAnsi="Times New Roman"/>
                <w:b/>
                <w:bCs/>
                <w:sz w:val="21"/>
                <w:szCs w:val="21"/>
              </w:rPr>
            </w:pPr>
          </w:p>
        </w:tc>
        <w:tc>
          <w:tcPr>
            <w:tcW w:w="8370" w:type="dxa"/>
          </w:tcPr>
          <w:p w:rsidR="00DA1096" w:rsidRPr="00081A24" w:rsidRDefault="00DA1096" w:rsidP="00EC0742">
            <w:pPr>
              <w:pStyle w:val="BodyTextIndent"/>
              <w:spacing w:line="240" w:lineRule="exact"/>
              <w:ind w:left="0" w:firstLine="0"/>
              <w:rPr>
                <w:rFonts w:ascii="Times New Roman" w:hAnsi="Times New Roman"/>
                <w:sz w:val="21"/>
                <w:szCs w:val="21"/>
              </w:rPr>
            </w:pPr>
          </w:p>
        </w:tc>
      </w:tr>
      <w:tr w:rsidR="00DA1096" w:rsidRPr="00081A24">
        <w:tc>
          <w:tcPr>
            <w:tcW w:w="990" w:type="dxa"/>
          </w:tcPr>
          <w:p w:rsidR="00DA1096" w:rsidRPr="00081A24" w:rsidRDefault="00DA1096" w:rsidP="00EC0742">
            <w:pPr>
              <w:pStyle w:val="BodyTextIndent"/>
              <w:spacing w:line="240" w:lineRule="exact"/>
              <w:ind w:left="0" w:firstLine="0"/>
              <w:rPr>
                <w:rFonts w:ascii="Times New Roman" w:hAnsi="Times New Roman"/>
                <w:b/>
                <w:bCs/>
                <w:sz w:val="21"/>
                <w:szCs w:val="21"/>
              </w:rPr>
            </w:pPr>
            <w:r w:rsidRPr="00081A24">
              <w:rPr>
                <w:rFonts w:ascii="Times New Roman" w:hAnsi="Times New Roman"/>
                <w:b/>
                <w:bCs/>
                <w:sz w:val="21"/>
                <w:szCs w:val="21"/>
              </w:rPr>
              <w:t>40.0</w:t>
            </w:r>
          </w:p>
        </w:tc>
        <w:tc>
          <w:tcPr>
            <w:tcW w:w="8370" w:type="dxa"/>
          </w:tcPr>
          <w:p w:rsidR="00DA1096" w:rsidRPr="00081A24" w:rsidRDefault="00DA1096" w:rsidP="00EC0742">
            <w:pPr>
              <w:pStyle w:val="BodyTextIndent"/>
              <w:spacing w:line="240" w:lineRule="exact"/>
              <w:ind w:left="0" w:firstLine="0"/>
              <w:rPr>
                <w:rFonts w:ascii="Times New Roman" w:hAnsi="Times New Roman"/>
                <w:b/>
                <w:bCs/>
                <w:sz w:val="21"/>
                <w:szCs w:val="21"/>
              </w:rPr>
            </w:pPr>
            <w:r w:rsidRPr="00081A24">
              <w:rPr>
                <w:rFonts w:ascii="Times New Roman" w:hAnsi="Times New Roman"/>
                <w:sz w:val="21"/>
                <w:szCs w:val="21"/>
              </w:rPr>
              <w:t xml:space="preserve">Төлбөр хийх хугацаа нь төлбөрийн мэдэгдэл гаргасан өдрөөс хойш </w:t>
            </w:r>
            <w:r w:rsidRPr="00081A24">
              <w:rPr>
                <w:rFonts w:ascii="Times New Roman" w:hAnsi="Times New Roman"/>
                <w:b/>
                <w:bCs/>
                <w:i/>
                <w:iCs/>
                <w:sz w:val="21"/>
                <w:szCs w:val="21"/>
              </w:rPr>
              <w:t>[тоо]</w:t>
            </w:r>
            <w:r w:rsidRPr="00081A24">
              <w:rPr>
                <w:rStyle w:val="FootnoteReference"/>
                <w:rFonts w:ascii="Times New Roman" w:hAnsi="Times New Roman"/>
                <w:sz w:val="21"/>
                <w:szCs w:val="21"/>
              </w:rPr>
              <w:footnoteReference w:id="29"/>
            </w:r>
            <w:r w:rsidRPr="00081A24">
              <w:rPr>
                <w:rFonts w:ascii="Times New Roman" w:hAnsi="Times New Roman"/>
                <w:sz w:val="21"/>
                <w:szCs w:val="21"/>
              </w:rPr>
              <w:t xml:space="preserve"> хоног байна. </w:t>
            </w:r>
          </w:p>
        </w:tc>
      </w:tr>
      <w:tr w:rsidR="00DA1096" w:rsidRPr="00081A24">
        <w:tc>
          <w:tcPr>
            <w:tcW w:w="990" w:type="dxa"/>
          </w:tcPr>
          <w:p w:rsidR="00DA1096" w:rsidRPr="00081A24" w:rsidRDefault="00DA1096" w:rsidP="00EC0742">
            <w:pPr>
              <w:pStyle w:val="BodyTextIndent"/>
              <w:spacing w:line="240" w:lineRule="exact"/>
              <w:ind w:left="0" w:firstLine="0"/>
              <w:rPr>
                <w:rFonts w:ascii="Times New Roman" w:hAnsi="Times New Roman"/>
                <w:b/>
                <w:bCs/>
                <w:sz w:val="21"/>
                <w:szCs w:val="21"/>
              </w:rPr>
            </w:pPr>
          </w:p>
        </w:tc>
        <w:tc>
          <w:tcPr>
            <w:tcW w:w="8370" w:type="dxa"/>
          </w:tcPr>
          <w:p w:rsidR="00DA1096" w:rsidRPr="00081A24" w:rsidRDefault="00DA1096" w:rsidP="00EC0742">
            <w:pPr>
              <w:pStyle w:val="BodyTextIndent"/>
              <w:spacing w:line="240" w:lineRule="exact"/>
              <w:ind w:left="0" w:firstLine="0"/>
              <w:rPr>
                <w:rFonts w:ascii="Times New Roman" w:hAnsi="Times New Roman"/>
                <w:sz w:val="21"/>
                <w:szCs w:val="21"/>
              </w:rPr>
            </w:pPr>
          </w:p>
        </w:tc>
      </w:tr>
      <w:tr w:rsidR="00DA1096" w:rsidRPr="00081A24">
        <w:tc>
          <w:tcPr>
            <w:tcW w:w="990" w:type="dxa"/>
          </w:tcPr>
          <w:p w:rsidR="00DA1096" w:rsidRPr="00081A24" w:rsidRDefault="00DA1096" w:rsidP="00EC0742">
            <w:pPr>
              <w:pStyle w:val="BodyTextIndent"/>
              <w:spacing w:line="240" w:lineRule="exact"/>
              <w:ind w:left="0" w:firstLine="0"/>
              <w:rPr>
                <w:rFonts w:ascii="Times New Roman" w:hAnsi="Times New Roman"/>
                <w:b/>
                <w:bCs/>
                <w:sz w:val="21"/>
                <w:szCs w:val="21"/>
              </w:rPr>
            </w:pPr>
            <w:r w:rsidRPr="00081A24">
              <w:rPr>
                <w:rFonts w:ascii="Times New Roman" w:hAnsi="Times New Roman"/>
                <w:b/>
                <w:bCs/>
                <w:sz w:val="21"/>
                <w:szCs w:val="21"/>
              </w:rPr>
              <w:t>41.0</w:t>
            </w:r>
          </w:p>
        </w:tc>
        <w:tc>
          <w:tcPr>
            <w:tcW w:w="8370" w:type="dxa"/>
          </w:tcPr>
          <w:p w:rsidR="00DA1096" w:rsidRPr="00081A24" w:rsidRDefault="00DA4BCC" w:rsidP="00EC0742">
            <w:pPr>
              <w:pStyle w:val="BodyTextIndent"/>
              <w:spacing w:line="240" w:lineRule="exact"/>
              <w:ind w:left="0" w:firstLine="0"/>
              <w:rPr>
                <w:rFonts w:ascii="Times New Roman" w:hAnsi="Times New Roman"/>
                <w:b/>
                <w:bCs/>
                <w:sz w:val="21"/>
                <w:szCs w:val="21"/>
              </w:rPr>
            </w:pPr>
            <w:r>
              <w:rPr>
                <w:rFonts w:ascii="Times New Roman" w:hAnsi="Times New Roman"/>
                <w:sz w:val="21"/>
                <w:szCs w:val="21"/>
              </w:rPr>
              <w:t>Дараах</w:t>
            </w:r>
            <w:r w:rsidR="00DA1096" w:rsidRPr="00081A24">
              <w:rPr>
                <w:rFonts w:ascii="Times New Roman" w:hAnsi="Times New Roman"/>
                <w:sz w:val="21"/>
                <w:szCs w:val="21"/>
              </w:rPr>
              <w:t xml:space="preserve"> тохиолдол нь мөн нөхөн төлбөр хийх нөхцөлд тооцогдоно: </w:t>
            </w:r>
            <w:r w:rsidR="00DA1096" w:rsidRPr="00081A24">
              <w:rPr>
                <w:rFonts w:ascii="Times New Roman" w:hAnsi="Times New Roman"/>
                <w:b/>
                <w:bCs/>
                <w:i/>
                <w:iCs/>
                <w:sz w:val="21"/>
                <w:szCs w:val="21"/>
              </w:rPr>
              <w:t>[тохиолдлуудыг жагсаана]</w:t>
            </w:r>
          </w:p>
        </w:tc>
      </w:tr>
      <w:tr w:rsidR="00DA1096" w:rsidRPr="00081A24">
        <w:tc>
          <w:tcPr>
            <w:tcW w:w="990" w:type="dxa"/>
          </w:tcPr>
          <w:p w:rsidR="00DA1096" w:rsidRPr="00081A24" w:rsidRDefault="00DA1096" w:rsidP="00EC0742">
            <w:pPr>
              <w:pStyle w:val="BodyTextIndent"/>
              <w:spacing w:line="240" w:lineRule="exact"/>
              <w:ind w:left="0" w:firstLine="0"/>
              <w:rPr>
                <w:rFonts w:ascii="Times New Roman" w:hAnsi="Times New Roman"/>
                <w:b/>
                <w:bCs/>
                <w:sz w:val="21"/>
                <w:szCs w:val="21"/>
              </w:rPr>
            </w:pPr>
          </w:p>
        </w:tc>
        <w:tc>
          <w:tcPr>
            <w:tcW w:w="8370" w:type="dxa"/>
          </w:tcPr>
          <w:p w:rsidR="00DA1096" w:rsidRPr="00081A24" w:rsidRDefault="00DA1096" w:rsidP="00EC0742">
            <w:pPr>
              <w:pStyle w:val="BodyTextIndent"/>
              <w:spacing w:line="240" w:lineRule="exact"/>
              <w:ind w:left="0" w:firstLine="0"/>
              <w:rPr>
                <w:rFonts w:ascii="Times New Roman" w:hAnsi="Times New Roman"/>
                <w:sz w:val="21"/>
                <w:szCs w:val="21"/>
              </w:rPr>
            </w:pPr>
          </w:p>
        </w:tc>
      </w:tr>
      <w:tr w:rsidR="00DA1096" w:rsidRPr="00081A24">
        <w:tc>
          <w:tcPr>
            <w:tcW w:w="990" w:type="dxa"/>
          </w:tcPr>
          <w:p w:rsidR="00DA1096" w:rsidRPr="00081A24" w:rsidRDefault="00DA1096" w:rsidP="00EC0742">
            <w:pPr>
              <w:pStyle w:val="BodyTextIndent"/>
              <w:spacing w:line="240" w:lineRule="exact"/>
              <w:ind w:left="0" w:firstLine="0"/>
              <w:rPr>
                <w:rFonts w:ascii="Times New Roman" w:hAnsi="Times New Roman"/>
                <w:b/>
                <w:bCs/>
                <w:sz w:val="21"/>
                <w:szCs w:val="21"/>
              </w:rPr>
            </w:pPr>
            <w:r w:rsidRPr="00081A24">
              <w:rPr>
                <w:rFonts w:ascii="Times New Roman" w:hAnsi="Times New Roman"/>
                <w:b/>
                <w:bCs/>
                <w:sz w:val="21"/>
                <w:szCs w:val="21"/>
              </w:rPr>
              <w:t>44.0</w:t>
            </w:r>
          </w:p>
        </w:tc>
        <w:tc>
          <w:tcPr>
            <w:tcW w:w="8370" w:type="dxa"/>
          </w:tcPr>
          <w:p w:rsidR="00DA1096" w:rsidRPr="00081A24" w:rsidRDefault="00DA1096" w:rsidP="00EC0742">
            <w:pPr>
              <w:pStyle w:val="BodyTextIndent"/>
              <w:spacing w:line="240" w:lineRule="exact"/>
              <w:ind w:left="0" w:firstLine="0"/>
              <w:rPr>
                <w:rFonts w:ascii="Times New Roman" w:hAnsi="Times New Roman"/>
                <w:b/>
                <w:bCs/>
                <w:sz w:val="21"/>
                <w:szCs w:val="21"/>
              </w:rPr>
            </w:pPr>
            <w:r w:rsidRPr="00081A24">
              <w:rPr>
                <w:rFonts w:ascii="Times New Roman" w:hAnsi="Times New Roman"/>
                <w:sz w:val="21"/>
                <w:szCs w:val="21"/>
              </w:rPr>
              <w:t xml:space="preserve">Гэрээний ерөнхий нөхцөлийн 44 дүгээр зүйлийн дагуу гэрээнд үнийн тохируулга хийж </w:t>
            </w:r>
            <w:r w:rsidRPr="00081A24">
              <w:rPr>
                <w:rFonts w:ascii="Times New Roman" w:hAnsi="Times New Roman"/>
                <w:b/>
                <w:bCs/>
                <w:i/>
                <w:iCs/>
                <w:sz w:val="21"/>
                <w:szCs w:val="21"/>
              </w:rPr>
              <w:t>[“болно”, эсхүл “болохгүй” гэж бичнэ]</w:t>
            </w:r>
            <w:r w:rsidRPr="00081A24">
              <w:rPr>
                <w:rFonts w:ascii="Times New Roman" w:hAnsi="Times New Roman"/>
                <w:i/>
                <w:iCs/>
                <w:sz w:val="21"/>
                <w:szCs w:val="21"/>
              </w:rPr>
              <w:t xml:space="preserve">. </w:t>
            </w:r>
            <w:r w:rsidRPr="00081A24">
              <w:rPr>
                <w:rFonts w:ascii="Times New Roman" w:hAnsi="Times New Roman"/>
                <w:sz w:val="21"/>
                <w:szCs w:val="21"/>
              </w:rPr>
              <w:t xml:space="preserve">Итгэлцүүртэй холбоотой дор дурдсан мэдээллийг </w:t>
            </w:r>
            <w:r w:rsidRPr="00081A24">
              <w:rPr>
                <w:rFonts w:ascii="Times New Roman" w:hAnsi="Times New Roman"/>
                <w:b/>
                <w:bCs/>
                <w:i/>
                <w:iCs/>
                <w:sz w:val="21"/>
                <w:szCs w:val="21"/>
              </w:rPr>
              <w:t>[“хэрэглэнэ”, эсхүл “хэрэглэхгүй” гэж бичнэ]</w:t>
            </w:r>
            <w:r w:rsidRPr="00081A24">
              <w:rPr>
                <w:rFonts w:ascii="Times New Roman" w:hAnsi="Times New Roman"/>
                <w:sz w:val="21"/>
                <w:szCs w:val="21"/>
              </w:rPr>
              <w:t xml:space="preserve"> :</w:t>
            </w:r>
          </w:p>
        </w:tc>
      </w:tr>
      <w:tr w:rsidR="00DA1096" w:rsidRPr="00081A24">
        <w:tc>
          <w:tcPr>
            <w:tcW w:w="990" w:type="dxa"/>
          </w:tcPr>
          <w:p w:rsidR="00DA1096" w:rsidRPr="00081A24" w:rsidRDefault="00DA1096" w:rsidP="00EC0742">
            <w:pPr>
              <w:pStyle w:val="BodyTextIndent"/>
              <w:spacing w:line="240" w:lineRule="exact"/>
              <w:ind w:left="0" w:firstLine="0"/>
              <w:rPr>
                <w:rFonts w:ascii="Times New Roman" w:hAnsi="Times New Roman"/>
                <w:b/>
                <w:bCs/>
                <w:sz w:val="21"/>
                <w:szCs w:val="21"/>
              </w:rPr>
            </w:pPr>
          </w:p>
        </w:tc>
        <w:tc>
          <w:tcPr>
            <w:tcW w:w="8370" w:type="dxa"/>
          </w:tcPr>
          <w:p w:rsidR="00DA1096" w:rsidRPr="00081A24" w:rsidRDefault="00DA1096" w:rsidP="00EC0742">
            <w:pPr>
              <w:pStyle w:val="BodyTextIndent"/>
              <w:spacing w:line="240" w:lineRule="exact"/>
              <w:ind w:left="0" w:firstLine="0"/>
              <w:rPr>
                <w:rFonts w:ascii="Times New Roman" w:hAnsi="Times New Roman"/>
                <w:sz w:val="21"/>
                <w:szCs w:val="21"/>
              </w:rPr>
            </w:pPr>
          </w:p>
        </w:tc>
      </w:tr>
      <w:tr w:rsidR="00DA1096" w:rsidRPr="00081A24">
        <w:tc>
          <w:tcPr>
            <w:tcW w:w="990" w:type="dxa"/>
          </w:tcPr>
          <w:p w:rsidR="00DA1096" w:rsidRPr="00081A24" w:rsidRDefault="00DA1096" w:rsidP="00EC0742">
            <w:pPr>
              <w:pStyle w:val="BodyTextIndent"/>
              <w:spacing w:line="240" w:lineRule="exact"/>
              <w:ind w:left="0" w:firstLine="0"/>
              <w:rPr>
                <w:rFonts w:ascii="Times New Roman" w:hAnsi="Times New Roman"/>
                <w:b/>
                <w:bCs/>
                <w:sz w:val="21"/>
                <w:szCs w:val="21"/>
              </w:rPr>
            </w:pPr>
            <w:r w:rsidRPr="00081A24">
              <w:rPr>
                <w:rFonts w:ascii="Times New Roman" w:hAnsi="Times New Roman"/>
                <w:b/>
                <w:bCs/>
                <w:sz w:val="21"/>
                <w:szCs w:val="21"/>
              </w:rPr>
              <w:t>44.0</w:t>
            </w:r>
          </w:p>
        </w:tc>
        <w:tc>
          <w:tcPr>
            <w:tcW w:w="8370" w:type="dxa"/>
          </w:tcPr>
          <w:p w:rsidR="00DA1096" w:rsidRPr="00081A24" w:rsidRDefault="00DA1096" w:rsidP="00EC0742">
            <w:pPr>
              <w:pStyle w:val="BodyTextIndent"/>
              <w:spacing w:line="240" w:lineRule="exact"/>
              <w:ind w:left="0" w:firstLine="0"/>
              <w:rPr>
                <w:rFonts w:ascii="Times New Roman" w:hAnsi="Times New Roman"/>
                <w:b/>
                <w:bCs/>
                <w:sz w:val="21"/>
                <w:szCs w:val="21"/>
              </w:rPr>
            </w:pPr>
            <w:r w:rsidRPr="00081A24">
              <w:rPr>
                <w:rFonts w:ascii="Times New Roman" w:hAnsi="Times New Roman"/>
                <w:sz w:val="21"/>
                <w:szCs w:val="21"/>
              </w:rPr>
              <w:t>Үнийг тохируулах итгэлцүүр нь:</w:t>
            </w:r>
          </w:p>
        </w:tc>
      </w:tr>
      <w:tr w:rsidR="00DA1096" w:rsidRPr="00081A24">
        <w:tc>
          <w:tcPr>
            <w:tcW w:w="990" w:type="dxa"/>
          </w:tcPr>
          <w:p w:rsidR="00DA1096" w:rsidRPr="00081A24" w:rsidRDefault="00DA1096" w:rsidP="00EC0742">
            <w:pPr>
              <w:pStyle w:val="BodyTextIndent"/>
              <w:spacing w:line="140" w:lineRule="exact"/>
              <w:ind w:left="0" w:firstLine="0"/>
              <w:rPr>
                <w:rFonts w:ascii="Times New Roman" w:hAnsi="Times New Roman"/>
                <w:b/>
                <w:bCs/>
                <w:sz w:val="21"/>
                <w:szCs w:val="21"/>
              </w:rPr>
            </w:pPr>
          </w:p>
          <w:p w:rsidR="00DA1096" w:rsidRPr="00081A24" w:rsidRDefault="00DA1096" w:rsidP="00EC0742">
            <w:pPr>
              <w:pStyle w:val="BodyTextIndent"/>
              <w:spacing w:line="240" w:lineRule="exact"/>
              <w:ind w:left="0" w:firstLine="0"/>
              <w:rPr>
                <w:rFonts w:ascii="Times New Roman" w:hAnsi="Times New Roman"/>
                <w:b/>
                <w:bCs/>
                <w:sz w:val="21"/>
                <w:szCs w:val="21"/>
              </w:rPr>
            </w:pPr>
          </w:p>
        </w:tc>
        <w:tc>
          <w:tcPr>
            <w:tcW w:w="8370" w:type="dxa"/>
          </w:tcPr>
          <w:p w:rsidR="00DA1096" w:rsidRPr="00081A24" w:rsidRDefault="00DA1096" w:rsidP="00EC0742">
            <w:pPr>
              <w:pStyle w:val="BodyTextIndent"/>
              <w:spacing w:line="140" w:lineRule="exact"/>
              <w:ind w:left="0" w:firstLine="0"/>
              <w:rPr>
                <w:rFonts w:ascii="Times New Roman" w:hAnsi="Times New Roman"/>
                <w:b/>
                <w:bCs/>
                <w:sz w:val="21"/>
                <w:szCs w:val="21"/>
              </w:rPr>
            </w:pPr>
          </w:p>
          <w:p w:rsidR="00DA1096" w:rsidRPr="00081A24" w:rsidRDefault="00DA1096" w:rsidP="00EC0742">
            <w:pPr>
              <w:pStyle w:val="BodyTextIndent"/>
              <w:spacing w:line="240" w:lineRule="exact"/>
              <w:ind w:left="720" w:hanging="558"/>
              <w:rPr>
                <w:rFonts w:ascii="Times New Roman" w:hAnsi="Times New Roman"/>
                <w:i/>
                <w:iCs/>
                <w:sz w:val="21"/>
                <w:szCs w:val="21"/>
              </w:rPr>
            </w:pPr>
            <w:r w:rsidRPr="00081A24">
              <w:rPr>
                <w:rFonts w:ascii="Times New Roman" w:hAnsi="Times New Roman"/>
                <w:sz w:val="21"/>
                <w:szCs w:val="21"/>
              </w:rPr>
              <w:t>(а)</w:t>
            </w:r>
            <w:r w:rsidRPr="00081A24">
              <w:rPr>
                <w:rFonts w:ascii="Times New Roman" w:hAnsi="Times New Roman"/>
                <w:sz w:val="21"/>
                <w:szCs w:val="21"/>
              </w:rPr>
              <w:tab/>
            </w:r>
            <w:r w:rsidRPr="00081A24">
              <w:rPr>
                <w:rFonts w:ascii="Times New Roman" w:hAnsi="Times New Roman"/>
                <w:b/>
                <w:bCs/>
                <w:i/>
                <w:iCs/>
                <w:sz w:val="21"/>
                <w:szCs w:val="21"/>
              </w:rPr>
              <w:t>[валютын нэр]</w:t>
            </w:r>
            <w:r w:rsidRPr="00081A24">
              <w:rPr>
                <w:rFonts w:ascii="Times New Roman" w:hAnsi="Times New Roman"/>
                <w:sz w:val="21"/>
                <w:szCs w:val="21"/>
              </w:rPr>
              <w:t>-ийн хувьд</w:t>
            </w:r>
            <w:r w:rsidRPr="00081A24">
              <w:rPr>
                <w:rFonts w:ascii="Times New Roman" w:hAnsi="Times New Roman"/>
                <w:i/>
                <w:iCs/>
                <w:sz w:val="21"/>
                <w:szCs w:val="21"/>
              </w:rPr>
              <w:t>:</w:t>
            </w:r>
          </w:p>
          <w:p w:rsidR="00DA1096" w:rsidRPr="00081A24" w:rsidRDefault="00DA1096" w:rsidP="00EC0742">
            <w:pPr>
              <w:pStyle w:val="BodyTextIndent"/>
              <w:spacing w:line="140" w:lineRule="exact"/>
              <w:ind w:left="720" w:hanging="558"/>
              <w:rPr>
                <w:rFonts w:ascii="Times New Roman" w:hAnsi="Times New Roman"/>
                <w:i/>
                <w:iCs/>
                <w:sz w:val="21"/>
                <w:szCs w:val="21"/>
              </w:rPr>
            </w:pPr>
          </w:p>
          <w:p w:rsidR="00DA1096" w:rsidRPr="00081A24" w:rsidRDefault="00DA1096" w:rsidP="00EC0742">
            <w:pPr>
              <w:pStyle w:val="BodyTextIndent"/>
              <w:spacing w:line="240" w:lineRule="exact"/>
              <w:ind w:left="0" w:hanging="558"/>
              <w:rPr>
                <w:rFonts w:ascii="Times New Roman" w:hAnsi="Times New Roman"/>
                <w:sz w:val="21"/>
                <w:szCs w:val="21"/>
              </w:rPr>
            </w:pPr>
            <w:r w:rsidRPr="00081A24">
              <w:rPr>
                <w:rFonts w:ascii="Times New Roman" w:hAnsi="Times New Roman"/>
                <w:sz w:val="21"/>
                <w:szCs w:val="21"/>
              </w:rPr>
              <w:tab/>
            </w:r>
            <w:r w:rsidRPr="00081A24">
              <w:rPr>
                <w:rFonts w:ascii="Times New Roman" w:hAnsi="Times New Roman"/>
                <w:sz w:val="21"/>
                <w:szCs w:val="21"/>
              </w:rPr>
              <w:tab/>
              <w:t>(1)</w:t>
            </w:r>
            <w:r w:rsidRPr="00081A24">
              <w:rPr>
                <w:rFonts w:ascii="Times New Roman" w:hAnsi="Times New Roman"/>
                <w:sz w:val="21"/>
                <w:szCs w:val="21"/>
              </w:rPr>
              <w:tab/>
              <w:t xml:space="preserve">тохируулга хийгдэхгүй хувийн жин нь </w:t>
            </w:r>
            <w:r w:rsidRPr="00081A24">
              <w:rPr>
                <w:rFonts w:ascii="Times New Roman" w:hAnsi="Times New Roman"/>
                <w:b/>
                <w:bCs/>
                <w:i/>
                <w:iCs/>
                <w:sz w:val="21"/>
                <w:szCs w:val="21"/>
              </w:rPr>
              <w:t>[хувь]</w:t>
            </w:r>
            <w:r w:rsidRPr="00081A24">
              <w:rPr>
                <w:rFonts w:ascii="Times New Roman" w:hAnsi="Times New Roman"/>
                <w:sz w:val="21"/>
                <w:szCs w:val="21"/>
              </w:rPr>
              <w:t xml:space="preserve">байна. (итгэлцүүр А) </w:t>
            </w:r>
          </w:p>
          <w:p w:rsidR="00DA1096" w:rsidRPr="00081A24" w:rsidRDefault="00DA1096" w:rsidP="00EC0742">
            <w:pPr>
              <w:pStyle w:val="BodyTextIndent"/>
              <w:spacing w:line="140" w:lineRule="exact"/>
              <w:ind w:left="0" w:hanging="558"/>
              <w:rPr>
                <w:rFonts w:ascii="Times New Roman" w:hAnsi="Times New Roman"/>
                <w:sz w:val="21"/>
                <w:szCs w:val="21"/>
              </w:rPr>
            </w:pPr>
          </w:p>
          <w:p w:rsidR="00DA1096" w:rsidRPr="00081A24" w:rsidRDefault="00DA1096" w:rsidP="00EC0742">
            <w:pPr>
              <w:pStyle w:val="BodyTextIndent"/>
              <w:spacing w:line="240" w:lineRule="exact"/>
              <w:ind w:left="0" w:hanging="558"/>
              <w:rPr>
                <w:rFonts w:ascii="Times New Roman" w:hAnsi="Times New Roman"/>
                <w:sz w:val="21"/>
                <w:szCs w:val="21"/>
              </w:rPr>
            </w:pPr>
            <w:r w:rsidRPr="00081A24">
              <w:rPr>
                <w:rFonts w:ascii="Times New Roman" w:hAnsi="Times New Roman"/>
                <w:sz w:val="21"/>
                <w:szCs w:val="21"/>
              </w:rPr>
              <w:tab/>
            </w:r>
            <w:r w:rsidRPr="00081A24">
              <w:rPr>
                <w:rFonts w:ascii="Times New Roman" w:hAnsi="Times New Roman"/>
                <w:sz w:val="21"/>
                <w:szCs w:val="21"/>
              </w:rPr>
              <w:tab/>
              <w:t>(2)</w:t>
            </w:r>
            <w:r w:rsidRPr="00081A24">
              <w:rPr>
                <w:rFonts w:ascii="Times New Roman" w:hAnsi="Times New Roman"/>
                <w:sz w:val="21"/>
                <w:szCs w:val="21"/>
              </w:rPr>
              <w:tab/>
              <w:t xml:space="preserve">тохируулга хийгдэх хувийн жин нь </w:t>
            </w:r>
            <w:r w:rsidRPr="00081A24">
              <w:rPr>
                <w:rFonts w:ascii="Times New Roman" w:hAnsi="Times New Roman"/>
                <w:b/>
                <w:bCs/>
                <w:i/>
                <w:iCs/>
                <w:sz w:val="21"/>
                <w:szCs w:val="21"/>
              </w:rPr>
              <w:t>[хувь]</w:t>
            </w:r>
            <w:r w:rsidRPr="00081A24">
              <w:rPr>
                <w:rFonts w:ascii="Times New Roman" w:hAnsi="Times New Roman"/>
                <w:sz w:val="21"/>
                <w:szCs w:val="21"/>
              </w:rPr>
              <w:t xml:space="preserve">байна. (итгэлцүүр В) </w:t>
            </w:r>
          </w:p>
          <w:p w:rsidR="00DA1096" w:rsidRPr="00081A24" w:rsidRDefault="00DA1096" w:rsidP="00EC0742">
            <w:pPr>
              <w:pStyle w:val="BodyTextIndent"/>
              <w:spacing w:line="180" w:lineRule="exact"/>
              <w:ind w:hanging="562"/>
              <w:rPr>
                <w:rFonts w:ascii="Times New Roman" w:hAnsi="Times New Roman"/>
                <w:sz w:val="21"/>
                <w:szCs w:val="21"/>
              </w:rPr>
            </w:pPr>
          </w:p>
          <w:p w:rsidR="00DA1096" w:rsidRPr="00081A24" w:rsidRDefault="00DA1096" w:rsidP="00EC0742">
            <w:pPr>
              <w:pStyle w:val="BodyTextIndent"/>
              <w:spacing w:line="240" w:lineRule="exact"/>
              <w:ind w:left="720" w:hanging="558"/>
              <w:rPr>
                <w:rFonts w:ascii="Times New Roman" w:hAnsi="Times New Roman"/>
                <w:i/>
                <w:iCs/>
                <w:sz w:val="21"/>
                <w:szCs w:val="21"/>
              </w:rPr>
            </w:pPr>
            <w:r w:rsidRPr="00081A24">
              <w:rPr>
                <w:rFonts w:ascii="Times New Roman" w:hAnsi="Times New Roman"/>
                <w:sz w:val="21"/>
                <w:szCs w:val="21"/>
              </w:rPr>
              <w:t>(б)</w:t>
            </w:r>
            <w:r w:rsidRPr="00081A24">
              <w:rPr>
                <w:rFonts w:ascii="Times New Roman" w:hAnsi="Times New Roman"/>
                <w:sz w:val="21"/>
                <w:szCs w:val="21"/>
              </w:rPr>
              <w:tab/>
            </w:r>
            <w:r w:rsidRPr="00081A24">
              <w:rPr>
                <w:rFonts w:ascii="Times New Roman" w:hAnsi="Times New Roman"/>
                <w:b/>
                <w:bCs/>
                <w:i/>
                <w:iCs/>
                <w:sz w:val="21"/>
                <w:szCs w:val="21"/>
              </w:rPr>
              <w:t>[валютын нэр]</w:t>
            </w:r>
            <w:r w:rsidRPr="00081A24">
              <w:rPr>
                <w:rFonts w:ascii="Times New Roman" w:hAnsi="Times New Roman"/>
                <w:sz w:val="21"/>
                <w:szCs w:val="21"/>
              </w:rPr>
              <w:t>-ийн хувьд</w:t>
            </w:r>
            <w:r w:rsidRPr="00081A24">
              <w:rPr>
                <w:rFonts w:ascii="Times New Roman" w:hAnsi="Times New Roman"/>
                <w:i/>
                <w:iCs/>
                <w:sz w:val="21"/>
                <w:szCs w:val="21"/>
              </w:rPr>
              <w:t>:</w:t>
            </w:r>
          </w:p>
          <w:p w:rsidR="00DA1096" w:rsidRPr="00081A24" w:rsidRDefault="00DA1096" w:rsidP="00EC0742">
            <w:pPr>
              <w:pStyle w:val="BodyTextIndent"/>
              <w:spacing w:line="140" w:lineRule="exact"/>
              <w:ind w:left="720" w:hanging="558"/>
              <w:rPr>
                <w:rFonts w:ascii="Times New Roman" w:hAnsi="Times New Roman"/>
                <w:i/>
                <w:iCs/>
                <w:sz w:val="21"/>
                <w:szCs w:val="21"/>
              </w:rPr>
            </w:pPr>
          </w:p>
          <w:p w:rsidR="00DA1096" w:rsidRPr="00081A24" w:rsidRDefault="00DA1096" w:rsidP="00EC0742">
            <w:pPr>
              <w:pStyle w:val="BodyTextIndent"/>
              <w:spacing w:line="240" w:lineRule="exact"/>
              <w:ind w:left="0" w:hanging="558"/>
              <w:rPr>
                <w:rFonts w:ascii="Times New Roman" w:hAnsi="Times New Roman"/>
                <w:sz w:val="21"/>
                <w:szCs w:val="21"/>
              </w:rPr>
            </w:pPr>
            <w:r w:rsidRPr="00081A24">
              <w:rPr>
                <w:rFonts w:ascii="Times New Roman" w:hAnsi="Times New Roman"/>
                <w:sz w:val="21"/>
                <w:szCs w:val="21"/>
              </w:rPr>
              <w:tab/>
            </w:r>
            <w:r w:rsidRPr="00081A24">
              <w:rPr>
                <w:rFonts w:ascii="Times New Roman" w:hAnsi="Times New Roman"/>
                <w:sz w:val="21"/>
                <w:szCs w:val="21"/>
              </w:rPr>
              <w:tab/>
              <w:t>(1)</w:t>
            </w:r>
            <w:r w:rsidRPr="00081A24">
              <w:rPr>
                <w:rFonts w:ascii="Times New Roman" w:hAnsi="Times New Roman"/>
                <w:sz w:val="21"/>
                <w:szCs w:val="21"/>
              </w:rPr>
              <w:tab/>
              <w:t xml:space="preserve">тохируулга хийгдэхгүй хувийн жин нь </w:t>
            </w:r>
            <w:r w:rsidRPr="00081A24">
              <w:rPr>
                <w:rFonts w:ascii="Times New Roman" w:hAnsi="Times New Roman"/>
                <w:b/>
                <w:bCs/>
                <w:i/>
                <w:iCs/>
                <w:sz w:val="21"/>
                <w:szCs w:val="21"/>
              </w:rPr>
              <w:t>[хувь]</w:t>
            </w:r>
            <w:r w:rsidRPr="00081A24">
              <w:rPr>
                <w:rFonts w:ascii="Times New Roman" w:hAnsi="Times New Roman"/>
                <w:sz w:val="21"/>
                <w:szCs w:val="21"/>
              </w:rPr>
              <w:t xml:space="preserve">байна. (итгэлцүүр А) </w:t>
            </w:r>
          </w:p>
          <w:p w:rsidR="00DA1096" w:rsidRPr="00081A24" w:rsidRDefault="00DA1096" w:rsidP="00EC0742">
            <w:pPr>
              <w:pStyle w:val="BodyTextIndent"/>
              <w:spacing w:line="140" w:lineRule="exact"/>
              <w:ind w:left="0" w:hanging="558"/>
              <w:rPr>
                <w:rFonts w:ascii="Times New Roman" w:hAnsi="Times New Roman"/>
                <w:sz w:val="21"/>
                <w:szCs w:val="21"/>
              </w:rPr>
            </w:pPr>
          </w:p>
          <w:p w:rsidR="00DA1096" w:rsidRPr="00081A24" w:rsidRDefault="00DA1096" w:rsidP="00EC0742">
            <w:pPr>
              <w:pStyle w:val="BodyTextIndent"/>
              <w:spacing w:line="240" w:lineRule="exact"/>
              <w:ind w:left="0" w:hanging="558"/>
              <w:rPr>
                <w:rFonts w:ascii="Times New Roman" w:hAnsi="Times New Roman"/>
                <w:b/>
                <w:bCs/>
                <w:sz w:val="21"/>
                <w:szCs w:val="21"/>
              </w:rPr>
            </w:pPr>
            <w:r w:rsidRPr="00081A24">
              <w:rPr>
                <w:rFonts w:ascii="Times New Roman" w:hAnsi="Times New Roman"/>
                <w:sz w:val="21"/>
                <w:szCs w:val="21"/>
              </w:rPr>
              <w:tab/>
            </w:r>
            <w:r w:rsidRPr="00081A24">
              <w:rPr>
                <w:rFonts w:ascii="Times New Roman" w:hAnsi="Times New Roman"/>
                <w:sz w:val="21"/>
                <w:szCs w:val="21"/>
              </w:rPr>
              <w:tab/>
              <w:t>(2)</w:t>
            </w:r>
            <w:r w:rsidRPr="00081A24">
              <w:rPr>
                <w:rFonts w:ascii="Times New Roman" w:hAnsi="Times New Roman"/>
                <w:sz w:val="21"/>
                <w:szCs w:val="21"/>
              </w:rPr>
              <w:tab/>
              <w:t xml:space="preserve">тохируулга хийгдэх хувийн жин нь </w:t>
            </w:r>
            <w:r w:rsidRPr="00081A24">
              <w:rPr>
                <w:rFonts w:ascii="Times New Roman" w:hAnsi="Times New Roman"/>
                <w:b/>
                <w:bCs/>
                <w:i/>
                <w:iCs/>
                <w:sz w:val="21"/>
                <w:szCs w:val="21"/>
              </w:rPr>
              <w:t>[хувь]</w:t>
            </w:r>
            <w:r w:rsidRPr="00081A24">
              <w:rPr>
                <w:rFonts w:ascii="Times New Roman" w:hAnsi="Times New Roman"/>
                <w:sz w:val="21"/>
                <w:szCs w:val="21"/>
              </w:rPr>
              <w:t>байна. (итгэлцүүр В)</w:t>
            </w:r>
          </w:p>
        </w:tc>
      </w:tr>
      <w:tr w:rsidR="00DA1096" w:rsidRPr="00081A24">
        <w:tc>
          <w:tcPr>
            <w:tcW w:w="990" w:type="dxa"/>
          </w:tcPr>
          <w:p w:rsidR="00DA1096" w:rsidRPr="00081A24" w:rsidRDefault="00DA1096" w:rsidP="00EC0742">
            <w:pPr>
              <w:pStyle w:val="BodyTextIndent"/>
              <w:spacing w:line="240" w:lineRule="exact"/>
              <w:ind w:left="0" w:firstLine="0"/>
              <w:rPr>
                <w:rFonts w:ascii="Times New Roman" w:hAnsi="Times New Roman"/>
                <w:b/>
                <w:bCs/>
                <w:sz w:val="21"/>
                <w:szCs w:val="21"/>
              </w:rPr>
            </w:pPr>
          </w:p>
        </w:tc>
        <w:tc>
          <w:tcPr>
            <w:tcW w:w="8370" w:type="dxa"/>
          </w:tcPr>
          <w:p w:rsidR="00DA1096" w:rsidRPr="00081A24" w:rsidRDefault="00DA1096" w:rsidP="00EC0742">
            <w:pPr>
              <w:pStyle w:val="BodyTextIndent"/>
              <w:spacing w:line="240" w:lineRule="exact"/>
              <w:ind w:left="0" w:firstLine="0"/>
              <w:rPr>
                <w:rFonts w:ascii="Times New Roman" w:hAnsi="Times New Roman"/>
                <w:sz w:val="21"/>
                <w:szCs w:val="21"/>
              </w:rPr>
            </w:pPr>
          </w:p>
        </w:tc>
      </w:tr>
      <w:tr w:rsidR="00DA1096" w:rsidRPr="00081A24">
        <w:tc>
          <w:tcPr>
            <w:tcW w:w="990" w:type="dxa"/>
          </w:tcPr>
          <w:p w:rsidR="00DA1096" w:rsidRPr="00081A24" w:rsidRDefault="00DA1096" w:rsidP="00EC0742">
            <w:pPr>
              <w:pStyle w:val="BodyTextIndent"/>
              <w:spacing w:line="240" w:lineRule="exact"/>
              <w:ind w:left="0" w:firstLine="0"/>
              <w:rPr>
                <w:rFonts w:ascii="Times New Roman" w:hAnsi="Times New Roman"/>
                <w:b/>
                <w:bCs/>
                <w:sz w:val="21"/>
                <w:szCs w:val="21"/>
              </w:rPr>
            </w:pPr>
            <w:r w:rsidRPr="00081A24">
              <w:rPr>
                <w:rFonts w:ascii="Times New Roman" w:hAnsi="Times New Roman"/>
                <w:b/>
                <w:bCs/>
                <w:sz w:val="21"/>
                <w:szCs w:val="21"/>
              </w:rPr>
              <w:t>44.0</w:t>
            </w:r>
          </w:p>
        </w:tc>
        <w:tc>
          <w:tcPr>
            <w:tcW w:w="8370" w:type="dxa"/>
          </w:tcPr>
          <w:p w:rsidR="00DA1096" w:rsidRPr="00081A24" w:rsidRDefault="00DA1096" w:rsidP="00EC0742">
            <w:pPr>
              <w:pStyle w:val="BodyTextIndent"/>
              <w:spacing w:line="240" w:lineRule="exact"/>
              <w:ind w:left="0" w:firstLine="0"/>
              <w:rPr>
                <w:rFonts w:ascii="Times New Roman" w:hAnsi="Times New Roman"/>
                <w:b/>
                <w:bCs/>
                <w:sz w:val="21"/>
                <w:szCs w:val="21"/>
              </w:rPr>
            </w:pPr>
            <w:r w:rsidRPr="00081A24">
              <w:rPr>
                <w:rFonts w:ascii="Times New Roman" w:hAnsi="Times New Roman"/>
                <w:sz w:val="21"/>
                <w:szCs w:val="21"/>
              </w:rPr>
              <w:t>Дотоод валютын</w:t>
            </w:r>
            <w:r w:rsidRPr="00081A24">
              <w:rPr>
                <w:rStyle w:val="FootnoteReference"/>
                <w:rFonts w:ascii="Times New Roman" w:hAnsi="Times New Roman"/>
                <w:sz w:val="21"/>
                <w:szCs w:val="21"/>
              </w:rPr>
              <w:footnoteReference w:id="30"/>
            </w:r>
            <w:r w:rsidRPr="00081A24">
              <w:rPr>
                <w:rFonts w:ascii="Times New Roman" w:hAnsi="Times New Roman"/>
                <w:sz w:val="21"/>
                <w:szCs w:val="21"/>
              </w:rPr>
              <w:t xml:space="preserve"> индекс нь </w:t>
            </w:r>
            <w:r w:rsidRPr="00081A24">
              <w:rPr>
                <w:rFonts w:ascii="Times New Roman" w:hAnsi="Times New Roman"/>
                <w:b/>
                <w:bCs/>
                <w:i/>
                <w:iCs/>
                <w:sz w:val="21"/>
                <w:szCs w:val="21"/>
              </w:rPr>
              <w:t>[индексийг заах]</w:t>
            </w:r>
            <w:r w:rsidRPr="00081A24">
              <w:rPr>
                <w:rFonts w:ascii="Times New Roman" w:hAnsi="Times New Roman"/>
                <w:sz w:val="21"/>
                <w:szCs w:val="21"/>
              </w:rPr>
              <w:t>байна.</w:t>
            </w:r>
          </w:p>
        </w:tc>
      </w:tr>
      <w:tr w:rsidR="00DA1096" w:rsidRPr="00081A24">
        <w:tc>
          <w:tcPr>
            <w:tcW w:w="990" w:type="dxa"/>
          </w:tcPr>
          <w:p w:rsidR="00DA1096" w:rsidRPr="00081A24" w:rsidRDefault="00DA1096" w:rsidP="00EC0742">
            <w:pPr>
              <w:pStyle w:val="BodyTextIndent"/>
              <w:spacing w:line="240" w:lineRule="exact"/>
              <w:ind w:left="0" w:firstLine="0"/>
              <w:rPr>
                <w:rFonts w:ascii="Times New Roman" w:hAnsi="Times New Roman"/>
                <w:b/>
                <w:bCs/>
                <w:sz w:val="21"/>
                <w:szCs w:val="21"/>
              </w:rPr>
            </w:pPr>
          </w:p>
        </w:tc>
        <w:tc>
          <w:tcPr>
            <w:tcW w:w="8370" w:type="dxa"/>
          </w:tcPr>
          <w:p w:rsidR="00DA1096" w:rsidRPr="00081A24" w:rsidRDefault="00DA1096" w:rsidP="00EC0742">
            <w:pPr>
              <w:pStyle w:val="BodyTextIndent"/>
              <w:spacing w:line="240" w:lineRule="exact"/>
              <w:ind w:left="0" w:firstLine="0"/>
              <w:rPr>
                <w:rFonts w:ascii="Times New Roman" w:hAnsi="Times New Roman"/>
                <w:sz w:val="21"/>
                <w:szCs w:val="21"/>
              </w:rPr>
            </w:pPr>
          </w:p>
        </w:tc>
      </w:tr>
      <w:tr w:rsidR="00DA1096" w:rsidRPr="00081A24">
        <w:tc>
          <w:tcPr>
            <w:tcW w:w="990" w:type="dxa"/>
          </w:tcPr>
          <w:p w:rsidR="00DA1096" w:rsidRPr="00081A24" w:rsidRDefault="00DA1096" w:rsidP="00EC0742">
            <w:pPr>
              <w:pStyle w:val="BodyTextIndent"/>
              <w:spacing w:line="240" w:lineRule="exact"/>
              <w:ind w:left="0" w:firstLine="0"/>
              <w:rPr>
                <w:rFonts w:ascii="Times New Roman" w:hAnsi="Times New Roman"/>
                <w:b/>
                <w:bCs/>
                <w:sz w:val="21"/>
                <w:szCs w:val="21"/>
              </w:rPr>
            </w:pPr>
            <w:r w:rsidRPr="00081A24">
              <w:rPr>
                <w:rFonts w:ascii="Times New Roman" w:hAnsi="Times New Roman"/>
                <w:b/>
                <w:bCs/>
                <w:sz w:val="21"/>
                <w:szCs w:val="21"/>
              </w:rPr>
              <w:t>44.0</w:t>
            </w:r>
          </w:p>
        </w:tc>
        <w:tc>
          <w:tcPr>
            <w:tcW w:w="8370" w:type="dxa"/>
          </w:tcPr>
          <w:p w:rsidR="00DA1096" w:rsidRPr="00081A24" w:rsidRDefault="00DA1096" w:rsidP="00EC0742">
            <w:pPr>
              <w:pStyle w:val="BodyTextIndent"/>
              <w:spacing w:line="240" w:lineRule="exact"/>
              <w:ind w:left="0" w:firstLine="0"/>
              <w:rPr>
                <w:rFonts w:ascii="Times New Roman" w:hAnsi="Times New Roman"/>
                <w:b/>
                <w:bCs/>
                <w:sz w:val="21"/>
                <w:szCs w:val="21"/>
              </w:rPr>
            </w:pPr>
            <w:r w:rsidRPr="00081A24">
              <w:rPr>
                <w:rFonts w:ascii="Times New Roman" w:hAnsi="Times New Roman"/>
                <w:sz w:val="21"/>
                <w:szCs w:val="21"/>
              </w:rPr>
              <w:t>Заасан гадаад валютын</w:t>
            </w:r>
            <w:r w:rsidRPr="00081A24">
              <w:rPr>
                <w:rStyle w:val="FootnoteReference"/>
                <w:rFonts w:ascii="Times New Roman" w:hAnsi="Times New Roman"/>
                <w:sz w:val="21"/>
                <w:szCs w:val="21"/>
              </w:rPr>
              <w:footnoteReference w:id="31"/>
            </w:r>
            <w:r w:rsidRPr="00081A24">
              <w:rPr>
                <w:rFonts w:ascii="Times New Roman" w:hAnsi="Times New Roman"/>
                <w:sz w:val="21"/>
                <w:szCs w:val="21"/>
              </w:rPr>
              <w:t xml:space="preserve"> индекс нь </w:t>
            </w:r>
            <w:r w:rsidRPr="00081A24">
              <w:rPr>
                <w:rFonts w:ascii="Times New Roman" w:hAnsi="Times New Roman"/>
                <w:b/>
                <w:bCs/>
                <w:i/>
                <w:iCs/>
                <w:sz w:val="21"/>
                <w:szCs w:val="21"/>
              </w:rPr>
              <w:t>[индексийг заах]</w:t>
            </w:r>
            <w:r w:rsidRPr="00081A24">
              <w:rPr>
                <w:rFonts w:ascii="Times New Roman" w:hAnsi="Times New Roman"/>
                <w:sz w:val="21"/>
                <w:szCs w:val="21"/>
              </w:rPr>
              <w:t>байна.</w:t>
            </w:r>
          </w:p>
        </w:tc>
      </w:tr>
      <w:tr w:rsidR="00DA1096" w:rsidRPr="00081A24">
        <w:tc>
          <w:tcPr>
            <w:tcW w:w="990" w:type="dxa"/>
          </w:tcPr>
          <w:p w:rsidR="00DA1096" w:rsidRPr="00081A24" w:rsidRDefault="00DA1096" w:rsidP="00EC0742">
            <w:pPr>
              <w:pStyle w:val="BodyTextIndent"/>
              <w:spacing w:line="240" w:lineRule="exact"/>
              <w:ind w:left="0" w:firstLine="0"/>
              <w:rPr>
                <w:rFonts w:ascii="Times New Roman" w:hAnsi="Times New Roman"/>
                <w:b/>
                <w:bCs/>
                <w:sz w:val="21"/>
                <w:szCs w:val="21"/>
              </w:rPr>
            </w:pPr>
          </w:p>
        </w:tc>
        <w:tc>
          <w:tcPr>
            <w:tcW w:w="8370" w:type="dxa"/>
          </w:tcPr>
          <w:p w:rsidR="00DA1096" w:rsidRPr="00081A24" w:rsidRDefault="00DA1096" w:rsidP="00EC0742">
            <w:pPr>
              <w:pStyle w:val="BodyTextIndent"/>
              <w:spacing w:line="240" w:lineRule="exact"/>
              <w:ind w:left="0" w:firstLine="0"/>
              <w:rPr>
                <w:rFonts w:ascii="Times New Roman" w:hAnsi="Times New Roman"/>
                <w:sz w:val="21"/>
                <w:szCs w:val="21"/>
              </w:rPr>
            </w:pPr>
          </w:p>
        </w:tc>
      </w:tr>
      <w:tr w:rsidR="00DA1096" w:rsidRPr="00081A24">
        <w:tc>
          <w:tcPr>
            <w:tcW w:w="990" w:type="dxa"/>
          </w:tcPr>
          <w:p w:rsidR="00DA1096" w:rsidRPr="00081A24" w:rsidRDefault="00DA1096" w:rsidP="00EC0742">
            <w:pPr>
              <w:pStyle w:val="BodyTextIndent"/>
              <w:spacing w:line="240" w:lineRule="exact"/>
              <w:ind w:left="0" w:firstLine="0"/>
              <w:rPr>
                <w:rFonts w:ascii="Times New Roman" w:hAnsi="Times New Roman"/>
                <w:b/>
                <w:bCs/>
                <w:sz w:val="21"/>
                <w:szCs w:val="21"/>
              </w:rPr>
            </w:pPr>
            <w:r w:rsidRPr="00081A24">
              <w:rPr>
                <w:rFonts w:ascii="Times New Roman" w:hAnsi="Times New Roman"/>
                <w:b/>
                <w:bCs/>
                <w:sz w:val="21"/>
                <w:szCs w:val="21"/>
              </w:rPr>
              <w:t>44.0</w:t>
            </w:r>
          </w:p>
        </w:tc>
        <w:tc>
          <w:tcPr>
            <w:tcW w:w="8370" w:type="dxa"/>
          </w:tcPr>
          <w:p w:rsidR="00DA1096" w:rsidRPr="00081A24" w:rsidRDefault="00DA1096" w:rsidP="00EC0742">
            <w:pPr>
              <w:pStyle w:val="BodyTextIndent"/>
              <w:spacing w:line="240" w:lineRule="exact"/>
              <w:ind w:left="0" w:firstLine="0"/>
              <w:rPr>
                <w:rFonts w:ascii="Times New Roman" w:hAnsi="Times New Roman"/>
                <w:b/>
                <w:bCs/>
                <w:sz w:val="21"/>
                <w:szCs w:val="21"/>
              </w:rPr>
            </w:pPr>
            <w:r w:rsidRPr="00081A24">
              <w:rPr>
                <w:rFonts w:ascii="Times New Roman" w:hAnsi="Times New Roman"/>
                <w:sz w:val="21"/>
                <w:szCs w:val="21"/>
              </w:rPr>
              <w:t>Дотоод болон гадаад валютаас бусад</w:t>
            </w:r>
            <w:r w:rsidRPr="00081A24">
              <w:rPr>
                <w:rStyle w:val="FootnoteReference"/>
                <w:rFonts w:ascii="Times New Roman" w:hAnsi="Times New Roman"/>
                <w:sz w:val="21"/>
                <w:szCs w:val="21"/>
              </w:rPr>
              <w:footnoteReference w:id="32"/>
            </w:r>
            <w:r w:rsidRPr="00081A24">
              <w:rPr>
                <w:rFonts w:ascii="Times New Roman" w:hAnsi="Times New Roman"/>
                <w:sz w:val="21"/>
                <w:szCs w:val="21"/>
              </w:rPr>
              <w:t xml:space="preserve"> валютын индекс нь </w:t>
            </w:r>
            <w:r w:rsidRPr="00081A24">
              <w:rPr>
                <w:rFonts w:ascii="Times New Roman" w:hAnsi="Times New Roman"/>
                <w:b/>
                <w:bCs/>
                <w:i/>
                <w:iCs/>
                <w:sz w:val="21"/>
                <w:szCs w:val="21"/>
              </w:rPr>
              <w:t>[индексийг заах]</w:t>
            </w:r>
            <w:r w:rsidRPr="00081A24">
              <w:rPr>
                <w:rFonts w:ascii="Times New Roman" w:hAnsi="Times New Roman"/>
                <w:sz w:val="21"/>
                <w:szCs w:val="21"/>
              </w:rPr>
              <w:t>байна.</w:t>
            </w:r>
          </w:p>
        </w:tc>
      </w:tr>
      <w:tr w:rsidR="00DA1096" w:rsidRPr="00081A24">
        <w:tc>
          <w:tcPr>
            <w:tcW w:w="990" w:type="dxa"/>
          </w:tcPr>
          <w:p w:rsidR="00DA1096" w:rsidRPr="00081A24" w:rsidRDefault="00DA1096" w:rsidP="00EC0742">
            <w:pPr>
              <w:pStyle w:val="BodyTextIndent"/>
              <w:spacing w:line="240" w:lineRule="exact"/>
              <w:ind w:left="0" w:firstLine="0"/>
              <w:rPr>
                <w:rFonts w:ascii="Times New Roman" w:hAnsi="Times New Roman"/>
                <w:b/>
                <w:bCs/>
                <w:sz w:val="21"/>
                <w:szCs w:val="21"/>
              </w:rPr>
            </w:pPr>
          </w:p>
        </w:tc>
        <w:tc>
          <w:tcPr>
            <w:tcW w:w="8370" w:type="dxa"/>
          </w:tcPr>
          <w:p w:rsidR="00DA1096" w:rsidRPr="00081A24" w:rsidRDefault="00DA1096" w:rsidP="00EC0742">
            <w:pPr>
              <w:pStyle w:val="BodyTextIndent"/>
              <w:spacing w:line="240" w:lineRule="exact"/>
              <w:ind w:left="0" w:firstLine="0"/>
              <w:rPr>
                <w:rFonts w:ascii="Times New Roman" w:hAnsi="Times New Roman"/>
                <w:sz w:val="21"/>
                <w:szCs w:val="21"/>
              </w:rPr>
            </w:pPr>
          </w:p>
        </w:tc>
      </w:tr>
      <w:tr w:rsidR="00DA1096" w:rsidRPr="00081A24">
        <w:tc>
          <w:tcPr>
            <w:tcW w:w="990" w:type="dxa"/>
          </w:tcPr>
          <w:p w:rsidR="00DA1096" w:rsidRPr="00081A24" w:rsidRDefault="00DA1096" w:rsidP="00EC0742">
            <w:pPr>
              <w:pStyle w:val="BodyTextIndent"/>
              <w:spacing w:line="240" w:lineRule="exact"/>
              <w:ind w:left="0" w:firstLine="0"/>
              <w:rPr>
                <w:rFonts w:ascii="Times New Roman" w:hAnsi="Times New Roman"/>
                <w:b/>
                <w:bCs/>
                <w:sz w:val="21"/>
                <w:szCs w:val="21"/>
              </w:rPr>
            </w:pPr>
            <w:r w:rsidRPr="00081A24">
              <w:rPr>
                <w:rFonts w:ascii="Times New Roman" w:hAnsi="Times New Roman"/>
                <w:b/>
                <w:bCs/>
                <w:sz w:val="21"/>
                <w:szCs w:val="21"/>
              </w:rPr>
              <w:t>45.0</w:t>
            </w:r>
          </w:p>
        </w:tc>
        <w:tc>
          <w:tcPr>
            <w:tcW w:w="8370" w:type="dxa"/>
          </w:tcPr>
          <w:p w:rsidR="00DA1096" w:rsidRPr="00081A24" w:rsidRDefault="00DA1096" w:rsidP="00EC0742">
            <w:pPr>
              <w:pStyle w:val="BodyTextIndent"/>
              <w:spacing w:line="240" w:lineRule="exact"/>
              <w:ind w:left="0" w:firstLine="0"/>
              <w:rPr>
                <w:rFonts w:ascii="Times New Roman" w:hAnsi="Times New Roman"/>
                <w:b/>
                <w:bCs/>
                <w:sz w:val="21"/>
                <w:szCs w:val="21"/>
              </w:rPr>
            </w:pPr>
            <w:r w:rsidRPr="00081A24">
              <w:rPr>
                <w:rFonts w:ascii="Times New Roman" w:hAnsi="Times New Roman"/>
                <w:sz w:val="21"/>
                <w:szCs w:val="21"/>
              </w:rPr>
              <w:t xml:space="preserve">Барьцаа хөрөнгийн хувь нь </w:t>
            </w:r>
            <w:r w:rsidRPr="00081A24">
              <w:rPr>
                <w:rFonts w:ascii="Times New Roman" w:hAnsi="Times New Roman"/>
                <w:b/>
                <w:bCs/>
                <w:i/>
                <w:iCs/>
                <w:sz w:val="21"/>
                <w:szCs w:val="21"/>
              </w:rPr>
              <w:t>[хувь]</w:t>
            </w:r>
            <w:r w:rsidRPr="00081A24">
              <w:rPr>
                <w:rFonts w:ascii="Times New Roman" w:hAnsi="Times New Roman"/>
                <w:sz w:val="21"/>
                <w:szCs w:val="21"/>
              </w:rPr>
              <w:t>байна.</w:t>
            </w:r>
          </w:p>
        </w:tc>
      </w:tr>
      <w:tr w:rsidR="00DA1096" w:rsidRPr="00081A24">
        <w:tc>
          <w:tcPr>
            <w:tcW w:w="990" w:type="dxa"/>
          </w:tcPr>
          <w:p w:rsidR="00DA1096" w:rsidRPr="00081A24" w:rsidRDefault="00DA1096" w:rsidP="00EC0742">
            <w:pPr>
              <w:pStyle w:val="BodyTextIndent"/>
              <w:spacing w:line="240" w:lineRule="exact"/>
              <w:ind w:left="0" w:firstLine="0"/>
              <w:rPr>
                <w:rFonts w:ascii="Times New Roman" w:hAnsi="Times New Roman"/>
                <w:b/>
                <w:bCs/>
                <w:sz w:val="21"/>
                <w:szCs w:val="21"/>
              </w:rPr>
            </w:pPr>
          </w:p>
        </w:tc>
        <w:tc>
          <w:tcPr>
            <w:tcW w:w="8370" w:type="dxa"/>
          </w:tcPr>
          <w:p w:rsidR="00DA1096" w:rsidRPr="00081A24" w:rsidRDefault="00DA1096" w:rsidP="00EC0742">
            <w:pPr>
              <w:pStyle w:val="BodyTextIndent"/>
              <w:spacing w:line="240" w:lineRule="exact"/>
              <w:ind w:left="0" w:firstLine="0"/>
              <w:rPr>
                <w:rFonts w:ascii="Times New Roman" w:hAnsi="Times New Roman"/>
                <w:b/>
                <w:bCs/>
                <w:sz w:val="21"/>
                <w:szCs w:val="21"/>
              </w:rPr>
            </w:pPr>
          </w:p>
        </w:tc>
      </w:tr>
      <w:tr w:rsidR="00DA1096" w:rsidRPr="00081A24">
        <w:tc>
          <w:tcPr>
            <w:tcW w:w="990" w:type="dxa"/>
          </w:tcPr>
          <w:p w:rsidR="00DA1096" w:rsidRPr="00081A24" w:rsidRDefault="00DA1096" w:rsidP="00EC0742">
            <w:pPr>
              <w:pStyle w:val="BodyTextIndent"/>
              <w:spacing w:line="240" w:lineRule="exact"/>
              <w:ind w:left="0" w:firstLine="0"/>
              <w:rPr>
                <w:rFonts w:ascii="Times New Roman" w:hAnsi="Times New Roman"/>
                <w:b/>
                <w:bCs/>
                <w:sz w:val="21"/>
                <w:szCs w:val="21"/>
              </w:rPr>
            </w:pPr>
            <w:r w:rsidRPr="00081A24">
              <w:rPr>
                <w:rFonts w:ascii="Times New Roman" w:hAnsi="Times New Roman"/>
                <w:b/>
                <w:bCs/>
                <w:sz w:val="21"/>
                <w:szCs w:val="21"/>
              </w:rPr>
              <w:t>46.0</w:t>
            </w:r>
          </w:p>
        </w:tc>
        <w:tc>
          <w:tcPr>
            <w:tcW w:w="8370" w:type="dxa"/>
          </w:tcPr>
          <w:p w:rsidR="00DA1096" w:rsidRPr="00081A24" w:rsidRDefault="00DA1096" w:rsidP="00EC0742">
            <w:pPr>
              <w:pStyle w:val="BodyTextIndent"/>
              <w:spacing w:line="240" w:lineRule="exact"/>
              <w:ind w:left="0" w:firstLine="0"/>
              <w:rPr>
                <w:rFonts w:ascii="Times New Roman" w:hAnsi="Times New Roman"/>
                <w:b/>
                <w:bCs/>
                <w:sz w:val="21"/>
                <w:szCs w:val="21"/>
              </w:rPr>
            </w:pPr>
            <w:r w:rsidRPr="00522B3B">
              <w:rPr>
                <w:rFonts w:ascii="Times New Roman" w:hAnsi="Times New Roman"/>
                <w:bCs/>
                <w:sz w:val="21"/>
                <w:szCs w:val="21"/>
              </w:rPr>
              <w:t>А</w:t>
            </w:r>
            <w:r w:rsidRPr="00081A24">
              <w:rPr>
                <w:rFonts w:ascii="Times New Roman" w:hAnsi="Times New Roman"/>
                <w:sz w:val="21"/>
                <w:szCs w:val="21"/>
              </w:rPr>
              <w:t xml:space="preserve">лданги ногдуулах хэмжээ хоногт гэрээний үнийн </w:t>
            </w:r>
            <w:r w:rsidRPr="00081A24">
              <w:rPr>
                <w:rFonts w:ascii="Times New Roman" w:hAnsi="Times New Roman"/>
                <w:b/>
                <w:bCs/>
                <w:i/>
                <w:iCs/>
                <w:sz w:val="21"/>
                <w:szCs w:val="21"/>
              </w:rPr>
              <w:t>[хувь]</w:t>
            </w:r>
            <w:r w:rsidRPr="00081A24">
              <w:rPr>
                <w:rFonts w:ascii="Times New Roman" w:hAnsi="Times New Roman"/>
                <w:sz w:val="21"/>
                <w:szCs w:val="21"/>
              </w:rPr>
              <w:t>байна.</w:t>
            </w:r>
            <w:r w:rsidRPr="00081A24">
              <w:rPr>
                <w:rStyle w:val="FootnoteReference"/>
                <w:rFonts w:ascii="Times New Roman" w:hAnsi="Times New Roman"/>
                <w:sz w:val="21"/>
                <w:szCs w:val="21"/>
              </w:rPr>
              <w:footnoteReference w:id="33"/>
            </w:r>
          </w:p>
        </w:tc>
      </w:tr>
      <w:tr w:rsidR="00DA1096" w:rsidRPr="00081A24">
        <w:tc>
          <w:tcPr>
            <w:tcW w:w="990" w:type="dxa"/>
          </w:tcPr>
          <w:p w:rsidR="00DA1096" w:rsidRPr="00081A24" w:rsidRDefault="00DA1096" w:rsidP="00EC0742">
            <w:pPr>
              <w:pStyle w:val="BodyTextIndent"/>
              <w:spacing w:line="240" w:lineRule="exact"/>
              <w:ind w:left="0" w:firstLine="0"/>
              <w:rPr>
                <w:rFonts w:ascii="Times New Roman" w:hAnsi="Times New Roman"/>
                <w:b/>
                <w:bCs/>
                <w:sz w:val="21"/>
                <w:szCs w:val="21"/>
              </w:rPr>
            </w:pPr>
          </w:p>
        </w:tc>
        <w:tc>
          <w:tcPr>
            <w:tcW w:w="8370" w:type="dxa"/>
          </w:tcPr>
          <w:p w:rsidR="00DA1096" w:rsidRPr="00081A24" w:rsidRDefault="00DA1096" w:rsidP="00EC0742">
            <w:pPr>
              <w:pStyle w:val="BodyTextIndent"/>
              <w:spacing w:line="240" w:lineRule="exact"/>
              <w:ind w:left="0" w:firstLine="0"/>
              <w:rPr>
                <w:rFonts w:ascii="Times New Roman" w:hAnsi="Times New Roman"/>
                <w:sz w:val="21"/>
                <w:szCs w:val="21"/>
              </w:rPr>
            </w:pPr>
          </w:p>
        </w:tc>
      </w:tr>
      <w:tr w:rsidR="00DA1096" w:rsidRPr="00081A24">
        <w:tc>
          <w:tcPr>
            <w:tcW w:w="990" w:type="dxa"/>
          </w:tcPr>
          <w:p w:rsidR="00DA1096" w:rsidRPr="00081A24" w:rsidRDefault="00DA1096" w:rsidP="00EC0742">
            <w:pPr>
              <w:pStyle w:val="BodyTextIndent"/>
              <w:spacing w:line="240" w:lineRule="exact"/>
              <w:ind w:left="0" w:firstLine="0"/>
              <w:rPr>
                <w:rFonts w:ascii="Times New Roman" w:hAnsi="Times New Roman"/>
                <w:b/>
                <w:bCs/>
                <w:sz w:val="21"/>
                <w:szCs w:val="21"/>
              </w:rPr>
            </w:pPr>
            <w:r w:rsidRPr="00081A24">
              <w:rPr>
                <w:rFonts w:ascii="Times New Roman" w:hAnsi="Times New Roman"/>
                <w:b/>
                <w:bCs/>
                <w:sz w:val="21"/>
                <w:szCs w:val="21"/>
              </w:rPr>
              <w:t>46.0</w:t>
            </w:r>
          </w:p>
        </w:tc>
        <w:tc>
          <w:tcPr>
            <w:tcW w:w="8370" w:type="dxa"/>
          </w:tcPr>
          <w:p w:rsidR="00DA1096" w:rsidRPr="00081A24" w:rsidRDefault="00DA1096" w:rsidP="00EC0742">
            <w:pPr>
              <w:pStyle w:val="BodyTextIndent"/>
              <w:spacing w:line="240" w:lineRule="exact"/>
              <w:ind w:left="0" w:firstLine="0"/>
              <w:rPr>
                <w:rFonts w:ascii="Times New Roman" w:hAnsi="Times New Roman"/>
                <w:b/>
                <w:bCs/>
                <w:sz w:val="21"/>
                <w:szCs w:val="21"/>
              </w:rPr>
            </w:pPr>
            <w:r w:rsidRPr="00081A24">
              <w:rPr>
                <w:rFonts w:ascii="Times New Roman" w:hAnsi="Times New Roman"/>
                <w:sz w:val="21"/>
                <w:szCs w:val="21"/>
              </w:rPr>
              <w:t xml:space="preserve">Нийт ажилд ногдуулах алдангийн дээд хэмжээ нь гэрээний үнийн </w:t>
            </w:r>
            <w:r w:rsidRPr="00081A24">
              <w:rPr>
                <w:rFonts w:ascii="Times New Roman" w:hAnsi="Times New Roman"/>
                <w:b/>
                <w:bCs/>
                <w:i/>
                <w:iCs/>
                <w:sz w:val="21"/>
                <w:szCs w:val="21"/>
              </w:rPr>
              <w:t>[хувь]</w:t>
            </w:r>
            <w:r w:rsidRPr="00081A24">
              <w:rPr>
                <w:rFonts w:ascii="Times New Roman" w:hAnsi="Times New Roman"/>
                <w:sz w:val="21"/>
                <w:szCs w:val="21"/>
              </w:rPr>
              <w:t>байна.</w:t>
            </w:r>
          </w:p>
        </w:tc>
      </w:tr>
      <w:tr w:rsidR="00DA1096" w:rsidRPr="00081A24">
        <w:tc>
          <w:tcPr>
            <w:tcW w:w="990" w:type="dxa"/>
          </w:tcPr>
          <w:p w:rsidR="00DA1096" w:rsidRPr="00081A24" w:rsidRDefault="00DA1096" w:rsidP="00EC0742">
            <w:pPr>
              <w:pStyle w:val="BodyTextIndent"/>
              <w:spacing w:line="240" w:lineRule="exact"/>
              <w:ind w:left="0" w:firstLine="0"/>
              <w:rPr>
                <w:rFonts w:ascii="Times New Roman" w:hAnsi="Times New Roman"/>
                <w:b/>
                <w:bCs/>
                <w:sz w:val="21"/>
                <w:szCs w:val="21"/>
              </w:rPr>
            </w:pPr>
          </w:p>
        </w:tc>
        <w:tc>
          <w:tcPr>
            <w:tcW w:w="8370" w:type="dxa"/>
          </w:tcPr>
          <w:p w:rsidR="00DA1096" w:rsidRPr="00081A24" w:rsidRDefault="00DA1096" w:rsidP="00EC0742">
            <w:pPr>
              <w:pStyle w:val="BodyTextIndent"/>
              <w:spacing w:line="240" w:lineRule="exact"/>
              <w:ind w:left="0" w:firstLine="0"/>
              <w:rPr>
                <w:rFonts w:ascii="Times New Roman" w:hAnsi="Times New Roman"/>
                <w:sz w:val="21"/>
                <w:szCs w:val="21"/>
              </w:rPr>
            </w:pPr>
          </w:p>
        </w:tc>
      </w:tr>
      <w:tr w:rsidR="00DA1096" w:rsidRPr="00081A24">
        <w:tc>
          <w:tcPr>
            <w:tcW w:w="990" w:type="dxa"/>
          </w:tcPr>
          <w:p w:rsidR="00DA1096" w:rsidRPr="00081A24" w:rsidRDefault="00DA1096" w:rsidP="00EC0742">
            <w:pPr>
              <w:pStyle w:val="BodyTextIndent"/>
              <w:spacing w:line="240" w:lineRule="exact"/>
              <w:ind w:left="0" w:firstLine="0"/>
              <w:rPr>
                <w:rFonts w:ascii="Times New Roman" w:hAnsi="Times New Roman"/>
                <w:b/>
                <w:bCs/>
                <w:sz w:val="21"/>
                <w:szCs w:val="21"/>
              </w:rPr>
            </w:pPr>
            <w:r w:rsidRPr="00081A24">
              <w:rPr>
                <w:rFonts w:ascii="Times New Roman" w:hAnsi="Times New Roman"/>
                <w:b/>
                <w:bCs/>
                <w:sz w:val="21"/>
                <w:szCs w:val="21"/>
              </w:rPr>
              <w:t>47.0</w:t>
            </w:r>
          </w:p>
        </w:tc>
        <w:tc>
          <w:tcPr>
            <w:tcW w:w="8370" w:type="dxa"/>
          </w:tcPr>
          <w:p w:rsidR="00DA1096" w:rsidRPr="00081A24" w:rsidRDefault="00DA1096" w:rsidP="00EC0742">
            <w:pPr>
              <w:pStyle w:val="BodyTextIndent"/>
              <w:spacing w:line="240" w:lineRule="exact"/>
              <w:ind w:left="0" w:firstLine="0"/>
              <w:rPr>
                <w:rFonts w:ascii="Times New Roman" w:hAnsi="Times New Roman"/>
                <w:b/>
                <w:bCs/>
                <w:sz w:val="21"/>
                <w:szCs w:val="21"/>
              </w:rPr>
            </w:pPr>
            <w:r w:rsidRPr="00081A24">
              <w:rPr>
                <w:rFonts w:ascii="Times New Roman" w:hAnsi="Times New Roman"/>
                <w:sz w:val="21"/>
                <w:szCs w:val="21"/>
              </w:rPr>
              <w:t xml:space="preserve">Урамшуулал олгох хэмжээ нь хоногт гэрээний үнийн </w:t>
            </w:r>
            <w:r w:rsidRPr="00081A24">
              <w:rPr>
                <w:rFonts w:ascii="Times New Roman" w:hAnsi="Times New Roman"/>
                <w:b/>
                <w:bCs/>
                <w:i/>
                <w:iCs/>
                <w:sz w:val="21"/>
                <w:szCs w:val="21"/>
              </w:rPr>
              <w:t>[хувь]</w:t>
            </w:r>
            <w:r w:rsidRPr="00081A24">
              <w:rPr>
                <w:rFonts w:ascii="Times New Roman" w:hAnsi="Times New Roman"/>
                <w:sz w:val="21"/>
                <w:szCs w:val="21"/>
              </w:rPr>
              <w:t>байна.</w:t>
            </w:r>
            <w:r w:rsidRPr="00081A24">
              <w:rPr>
                <w:rStyle w:val="FootnoteReference"/>
                <w:rFonts w:ascii="Times New Roman" w:hAnsi="Times New Roman"/>
                <w:sz w:val="21"/>
                <w:szCs w:val="21"/>
              </w:rPr>
              <w:footnoteReference w:id="34"/>
            </w:r>
          </w:p>
        </w:tc>
      </w:tr>
      <w:tr w:rsidR="00DA1096" w:rsidRPr="00081A24">
        <w:tc>
          <w:tcPr>
            <w:tcW w:w="990" w:type="dxa"/>
          </w:tcPr>
          <w:p w:rsidR="00DA1096" w:rsidRPr="00081A24" w:rsidRDefault="00DA1096" w:rsidP="00EC0742">
            <w:pPr>
              <w:pStyle w:val="BodyTextIndent"/>
              <w:spacing w:line="240" w:lineRule="exact"/>
              <w:ind w:left="0" w:firstLine="0"/>
              <w:rPr>
                <w:rFonts w:ascii="Times New Roman" w:hAnsi="Times New Roman"/>
                <w:b/>
                <w:bCs/>
                <w:sz w:val="21"/>
                <w:szCs w:val="21"/>
              </w:rPr>
            </w:pPr>
          </w:p>
        </w:tc>
        <w:tc>
          <w:tcPr>
            <w:tcW w:w="8370" w:type="dxa"/>
          </w:tcPr>
          <w:p w:rsidR="00DA1096" w:rsidRPr="00081A24" w:rsidRDefault="00DA1096" w:rsidP="00EC0742">
            <w:pPr>
              <w:pStyle w:val="BodyTextIndent"/>
              <w:spacing w:line="240" w:lineRule="exact"/>
              <w:ind w:left="0" w:firstLine="0"/>
              <w:rPr>
                <w:rFonts w:ascii="Times New Roman" w:hAnsi="Times New Roman"/>
                <w:sz w:val="21"/>
                <w:szCs w:val="21"/>
              </w:rPr>
            </w:pPr>
          </w:p>
        </w:tc>
      </w:tr>
      <w:tr w:rsidR="00DA1096" w:rsidRPr="00081A24">
        <w:tc>
          <w:tcPr>
            <w:tcW w:w="990" w:type="dxa"/>
          </w:tcPr>
          <w:p w:rsidR="00DA1096" w:rsidRPr="00081A24" w:rsidRDefault="00DA1096" w:rsidP="00EC0742">
            <w:pPr>
              <w:pStyle w:val="BodyTextIndent"/>
              <w:spacing w:line="240" w:lineRule="exact"/>
              <w:ind w:left="0" w:firstLine="0"/>
              <w:rPr>
                <w:rFonts w:ascii="Times New Roman" w:hAnsi="Times New Roman"/>
                <w:b/>
                <w:bCs/>
                <w:sz w:val="21"/>
                <w:szCs w:val="21"/>
              </w:rPr>
            </w:pPr>
            <w:r w:rsidRPr="00081A24">
              <w:rPr>
                <w:rFonts w:ascii="Times New Roman" w:hAnsi="Times New Roman"/>
                <w:b/>
                <w:bCs/>
                <w:sz w:val="21"/>
                <w:szCs w:val="21"/>
              </w:rPr>
              <w:t>47.0</w:t>
            </w:r>
          </w:p>
        </w:tc>
        <w:tc>
          <w:tcPr>
            <w:tcW w:w="8370" w:type="dxa"/>
          </w:tcPr>
          <w:p w:rsidR="00DA1096" w:rsidRPr="00081A24" w:rsidRDefault="00DA1096" w:rsidP="00EC0742">
            <w:pPr>
              <w:pStyle w:val="BodyTextIndent"/>
              <w:spacing w:line="240" w:lineRule="exact"/>
              <w:ind w:left="0" w:firstLine="0"/>
              <w:rPr>
                <w:rFonts w:ascii="Times New Roman" w:hAnsi="Times New Roman"/>
                <w:b/>
                <w:bCs/>
                <w:sz w:val="21"/>
                <w:szCs w:val="21"/>
              </w:rPr>
            </w:pPr>
            <w:r w:rsidRPr="00081A24">
              <w:rPr>
                <w:rFonts w:ascii="Times New Roman" w:hAnsi="Times New Roman"/>
                <w:sz w:val="21"/>
                <w:szCs w:val="21"/>
              </w:rPr>
              <w:t>Нийт ажилд олгох урамшууллын дээд хэмжээ нь гэрээний үнийн</w:t>
            </w:r>
            <w:r w:rsidRPr="00081A24">
              <w:rPr>
                <w:rFonts w:ascii="Times New Roman" w:hAnsi="Times New Roman"/>
                <w:b/>
                <w:bCs/>
                <w:i/>
                <w:iCs/>
                <w:sz w:val="21"/>
                <w:szCs w:val="21"/>
              </w:rPr>
              <w:t>[хувь]</w:t>
            </w:r>
            <w:r w:rsidRPr="00081A24">
              <w:rPr>
                <w:rFonts w:ascii="Times New Roman" w:hAnsi="Times New Roman"/>
                <w:sz w:val="21"/>
                <w:szCs w:val="21"/>
              </w:rPr>
              <w:t>байна.</w:t>
            </w:r>
          </w:p>
        </w:tc>
      </w:tr>
      <w:tr w:rsidR="00DA1096" w:rsidRPr="00081A24">
        <w:tc>
          <w:tcPr>
            <w:tcW w:w="990" w:type="dxa"/>
          </w:tcPr>
          <w:p w:rsidR="00DA1096" w:rsidRPr="00081A24" w:rsidRDefault="00DA1096" w:rsidP="00EC0742">
            <w:pPr>
              <w:pStyle w:val="BodyTextIndent"/>
              <w:spacing w:line="240" w:lineRule="exact"/>
              <w:ind w:left="0" w:firstLine="0"/>
              <w:rPr>
                <w:rFonts w:ascii="Times New Roman" w:hAnsi="Times New Roman"/>
                <w:b/>
                <w:bCs/>
                <w:sz w:val="21"/>
                <w:szCs w:val="21"/>
              </w:rPr>
            </w:pPr>
          </w:p>
        </w:tc>
        <w:tc>
          <w:tcPr>
            <w:tcW w:w="8370" w:type="dxa"/>
          </w:tcPr>
          <w:p w:rsidR="00DA1096" w:rsidRPr="00081A24" w:rsidRDefault="00DA1096" w:rsidP="00EC0742">
            <w:pPr>
              <w:pStyle w:val="BodyTextIndent"/>
              <w:spacing w:line="240" w:lineRule="exact"/>
              <w:ind w:left="0" w:firstLine="0"/>
              <w:rPr>
                <w:rFonts w:ascii="Times New Roman" w:hAnsi="Times New Roman"/>
                <w:sz w:val="21"/>
                <w:szCs w:val="21"/>
              </w:rPr>
            </w:pPr>
          </w:p>
        </w:tc>
      </w:tr>
      <w:tr w:rsidR="00DA1096" w:rsidRPr="00081A24">
        <w:tc>
          <w:tcPr>
            <w:tcW w:w="990" w:type="dxa"/>
          </w:tcPr>
          <w:p w:rsidR="00DA1096" w:rsidRPr="00081A24" w:rsidRDefault="00DA1096" w:rsidP="00EC0742">
            <w:pPr>
              <w:pStyle w:val="BodyTextIndent"/>
              <w:spacing w:line="240" w:lineRule="exact"/>
              <w:ind w:left="0" w:firstLine="0"/>
              <w:rPr>
                <w:rFonts w:ascii="Times New Roman" w:hAnsi="Times New Roman"/>
                <w:b/>
                <w:bCs/>
                <w:sz w:val="21"/>
                <w:szCs w:val="21"/>
              </w:rPr>
            </w:pPr>
            <w:r w:rsidRPr="00081A24">
              <w:rPr>
                <w:rFonts w:ascii="Times New Roman" w:hAnsi="Times New Roman"/>
                <w:b/>
                <w:bCs/>
                <w:sz w:val="21"/>
                <w:szCs w:val="21"/>
              </w:rPr>
              <w:t>48.0</w:t>
            </w:r>
          </w:p>
        </w:tc>
        <w:tc>
          <w:tcPr>
            <w:tcW w:w="8370" w:type="dxa"/>
          </w:tcPr>
          <w:p w:rsidR="00DA1096" w:rsidRPr="00081A24" w:rsidRDefault="00DA1096" w:rsidP="00EC0742">
            <w:pPr>
              <w:pStyle w:val="BodyTextIndent"/>
              <w:spacing w:line="240" w:lineRule="exact"/>
              <w:ind w:left="0" w:firstLine="0"/>
              <w:rPr>
                <w:rFonts w:ascii="Times New Roman" w:hAnsi="Times New Roman"/>
                <w:b/>
                <w:bCs/>
                <w:sz w:val="21"/>
                <w:szCs w:val="21"/>
              </w:rPr>
            </w:pPr>
            <w:r w:rsidRPr="00081A24">
              <w:rPr>
                <w:rFonts w:ascii="Times New Roman" w:hAnsi="Times New Roman"/>
                <w:sz w:val="21"/>
                <w:szCs w:val="21"/>
              </w:rPr>
              <w:t xml:space="preserve">Урьдчилгаа төлбөрийн дүн нь </w:t>
            </w:r>
            <w:r w:rsidRPr="00081A24">
              <w:rPr>
                <w:rFonts w:ascii="Times New Roman" w:hAnsi="Times New Roman"/>
                <w:b/>
                <w:bCs/>
                <w:i/>
                <w:iCs/>
                <w:sz w:val="21"/>
                <w:szCs w:val="21"/>
              </w:rPr>
              <w:t>[мөнгөн дүн]</w:t>
            </w:r>
            <w:r w:rsidRPr="00081A24">
              <w:rPr>
                <w:rFonts w:ascii="Times New Roman" w:hAnsi="Times New Roman"/>
                <w:sz w:val="21"/>
                <w:szCs w:val="21"/>
              </w:rPr>
              <w:t xml:space="preserve">байх ба гүйцэтгэгчид </w:t>
            </w:r>
            <w:r w:rsidRPr="00081A24">
              <w:rPr>
                <w:rFonts w:ascii="Times New Roman" w:hAnsi="Times New Roman"/>
                <w:b/>
                <w:bCs/>
                <w:i/>
                <w:iCs/>
                <w:sz w:val="21"/>
                <w:szCs w:val="21"/>
              </w:rPr>
              <w:t>[огноо]</w:t>
            </w:r>
            <w:r w:rsidRPr="00081A24">
              <w:rPr>
                <w:rFonts w:ascii="Times New Roman" w:hAnsi="Times New Roman"/>
                <w:sz w:val="21"/>
                <w:szCs w:val="21"/>
              </w:rPr>
              <w:t>-оос өмнө төлнө.</w:t>
            </w:r>
          </w:p>
        </w:tc>
      </w:tr>
      <w:tr w:rsidR="00DA1096" w:rsidRPr="00081A24">
        <w:tc>
          <w:tcPr>
            <w:tcW w:w="990" w:type="dxa"/>
          </w:tcPr>
          <w:p w:rsidR="00DA1096" w:rsidRPr="00081A24" w:rsidRDefault="00DA1096" w:rsidP="00EC0742">
            <w:pPr>
              <w:pStyle w:val="BodyTextIndent"/>
              <w:spacing w:line="240" w:lineRule="exact"/>
              <w:ind w:left="0" w:firstLine="0"/>
              <w:rPr>
                <w:rFonts w:ascii="Times New Roman" w:hAnsi="Times New Roman"/>
                <w:b/>
                <w:bCs/>
                <w:sz w:val="21"/>
                <w:szCs w:val="21"/>
              </w:rPr>
            </w:pPr>
          </w:p>
        </w:tc>
        <w:tc>
          <w:tcPr>
            <w:tcW w:w="8370" w:type="dxa"/>
          </w:tcPr>
          <w:p w:rsidR="00DA1096" w:rsidRPr="00081A24" w:rsidRDefault="00DA1096" w:rsidP="00EC0742">
            <w:pPr>
              <w:pStyle w:val="BodyTextIndent"/>
              <w:spacing w:line="240" w:lineRule="exact"/>
              <w:ind w:left="709" w:hanging="709"/>
              <w:rPr>
                <w:rFonts w:ascii="Times New Roman" w:hAnsi="Times New Roman"/>
                <w:sz w:val="21"/>
                <w:szCs w:val="21"/>
              </w:rPr>
            </w:pPr>
          </w:p>
        </w:tc>
      </w:tr>
      <w:tr w:rsidR="00DA1096" w:rsidRPr="00081A24">
        <w:tc>
          <w:tcPr>
            <w:tcW w:w="990" w:type="dxa"/>
          </w:tcPr>
          <w:p w:rsidR="00DA1096" w:rsidRPr="00081A24" w:rsidRDefault="00DA1096" w:rsidP="00EC0742">
            <w:pPr>
              <w:pStyle w:val="BodyTextIndent"/>
              <w:spacing w:line="240" w:lineRule="exact"/>
              <w:ind w:left="0" w:firstLine="0"/>
              <w:rPr>
                <w:rFonts w:ascii="Times New Roman" w:hAnsi="Times New Roman"/>
                <w:b/>
                <w:bCs/>
                <w:sz w:val="21"/>
                <w:szCs w:val="21"/>
              </w:rPr>
            </w:pPr>
            <w:r w:rsidRPr="00081A24">
              <w:rPr>
                <w:rFonts w:ascii="Times New Roman" w:hAnsi="Times New Roman"/>
                <w:b/>
                <w:bCs/>
                <w:sz w:val="21"/>
                <w:szCs w:val="21"/>
              </w:rPr>
              <w:t>49.0</w:t>
            </w:r>
          </w:p>
        </w:tc>
        <w:tc>
          <w:tcPr>
            <w:tcW w:w="8370" w:type="dxa"/>
          </w:tcPr>
          <w:p w:rsidR="00DA1096" w:rsidRPr="00081A24" w:rsidRDefault="00DA1096" w:rsidP="00EC0742">
            <w:pPr>
              <w:pStyle w:val="BodyTextIndent"/>
              <w:spacing w:line="240" w:lineRule="exact"/>
              <w:ind w:left="709" w:hanging="709"/>
              <w:rPr>
                <w:rFonts w:ascii="Times New Roman" w:hAnsi="Times New Roman"/>
                <w:sz w:val="21"/>
                <w:szCs w:val="21"/>
              </w:rPr>
            </w:pPr>
            <w:r w:rsidRPr="00081A24">
              <w:rPr>
                <w:rFonts w:ascii="Times New Roman" w:hAnsi="Times New Roman"/>
                <w:sz w:val="21"/>
                <w:szCs w:val="21"/>
              </w:rPr>
              <w:t xml:space="preserve">Гүйцэтгэлийн баталгаа нь гэрээний үнийн </w:t>
            </w:r>
            <w:r w:rsidRPr="00081A24">
              <w:rPr>
                <w:rFonts w:ascii="Times New Roman" w:hAnsi="Times New Roman"/>
                <w:b/>
                <w:bCs/>
                <w:i/>
                <w:iCs/>
                <w:sz w:val="21"/>
                <w:szCs w:val="21"/>
              </w:rPr>
              <w:t>[хувь]</w:t>
            </w:r>
            <w:r w:rsidRPr="00081A24">
              <w:rPr>
                <w:rFonts w:ascii="Times New Roman" w:hAnsi="Times New Roman"/>
                <w:sz w:val="21"/>
                <w:szCs w:val="21"/>
              </w:rPr>
              <w:t>–</w:t>
            </w:r>
            <w:r w:rsidR="00CB715C" w:rsidRPr="00081A24">
              <w:rPr>
                <w:rFonts w:ascii="Times New Roman" w:hAnsi="Times New Roman"/>
                <w:sz w:val="21"/>
                <w:szCs w:val="21"/>
                <w:lang w:val="mn-MN"/>
              </w:rPr>
              <w:t>тай тэнцүү</w:t>
            </w:r>
            <w:r w:rsidRPr="00081A24">
              <w:rPr>
                <w:rFonts w:ascii="Times New Roman" w:hAnsi="Times New Roman"/>
                <w:sz w:val="21"/>
                <w:szCs w:val="21"/>
              </w:rPr>
              <w:t xml:space="preserve"> дүнтэй байна.</w:t>
            </w:r>
          </w:p>
          <w:p w:rsidR="00DA1096" w:rsidRPr="00081A24" w:rsidRDefault="00DA1096" w:rsidP="00EC0742">
            <w:pPr>
              <w:pStyle w:val="BodyTextIndent"/>
              <w:spacing w:line="240" w:lineRule="exact"/>
              <w:ind w:left="0" w:firstLine="0"/>
              <w:rPr>
                <w:rFonts w:ascii="Times New Roman" w:hAnsi="Times New Roman"/>
                <w:sz w:val="21"/>
                <w:szCs w:val="21"/>
              </w:rPr>
            </w:pPr>
          </w:p>
          <w:p w:rsidR="00DA1096" w:rsidRPr="00081A24" w:rsidRDefault="00DA1096" w:rsidP="00EC0742">
            <w:pPr>
              <w:pStyle w:val="BodyTextIndent"/>
              <w:spacing w:line="240" w:lineRule="exact"/>
              <w:ind w:left="0" w:firstLine="0"/>
              <w:rPr>
                <w:rFonts w:ascii="Times New Roman" w:hAnsi="Times New Roman"/>
                <w:b/>
                <w:bCs/>
                <w:sz w:val="21"/>
                <w:szCs w:val="21"/>
              </w:rPr>
            </w:pPr>
            <w:r w:rsidRPr="00081A24">
              <w:rPr>
                <w:rFonts w:ascii="Times New Roman" w:hAnsi="Times New Roman"/>
                <w:sz w:val="21"/>
                <w:szCs w:val="21"/>
              </w:rPr>
              <w:t xml:space="preserve">Гүйцэтгэлийн баталгаа нь тендерийн </w:t>
            </w:r>
            <w:r w:rsidR="00CB715C" w:rsidRPr="00081A24">
              <w:rPr>
                <w:rFonts w:ascii="Times New Roman" w:hAnsi="Times New Roman"/>
                <w:sz w:val="21"/>
                <w:szCs w:val="21"/>
                <w:lang w:val="mn-MN"/>
              </w:rPr>
              <w:t>баримт бичгийн 7</w:t>
            </w:r>
            <w:r w:rsidRPr="00081A24">
              <w:rPr>
                <w:rFonts w:ascii="Times New Roman" w:hAnsi="Times New Roman"/>
                <w:sz w:val="21"/>
                <w:szCs w:val="21"/>
              </w:rPr>
              <w:t>дугаар бүлэгт заасан маягтын дагуу  байна.</w:t>
            </w:r>
          </w:p>
        </w:tc>
      </w:tr>
      <w:tr w:rsidR="00DA1096" w:rsidRPr="00081A24">
        <w:tc>
          <w:tcPr>
            <w:tcW w:w="990" w:type="dxa"/>
          </w:tcPr>
          <w:p w:rsidR="00DA1096" w:rsidRPr="00081A24" w:rsidRDefault="00DA1096" w:rsidP="00EC0742">
            <w:pPr>
              <w:pStyle w:val="BodyTextIndent"/>
              <w:spacing w:line="240" w:lineRule="exact"/>
              <w:ind w:left="0" w:firstLine="0"/>
              <w:rPr>
                <w:rFonts w:ascii="Times New Roman" w:hAnsi="Times New Roman"/>
                <w:b/>
                <w:bCs/>
                <w:sz w:val="21"/>
                <w:szCs w:val="21"/>
              </w:rPr>
            </w:pPr>
          </w:p>
        </w:tc>
        <w:tc>
          <w:tcPr>
            <w:tcW w:w="8370" w:type="dxa"/>
          </w:tcPr>
          <w:p w:rsidR="00DA1096" w:rsidRPr="00081A24" w:rsidRDefault="00DA1096" w:rsidP="00EC0742">
            <w:pPr>
              <w:pStyle w:val="BodyTextIndent"/>
              <w:spacing w:line="240" w:lineRule="exact"/>
              <w:ind w:left="0" w:firstLine="0"/>
              <w:rPr>
                <w:rFonts w:ascii="Times New Roman" w:hAnsi="Times New Roman"/>
                <w:sz w:val="21"/>
                <w:szCs w:val="21"/>
              </w:rPr>
            </w:pPr>
          </w:p>
        </w:tc>
      </w:tr>
      <w:tr w:rsidR="00DA1096" w:rsidRPr="00081A24">
        <w:tc>
          <w:tcPr>
            <w:tcW w:w="990" w:type="dxa"/>
          </w:tcPr>
          <w:p w:rsidR="00DA1096" w:rsidRPr="00081A24" w:rsidRDefault="00DA1096" w:rsidP="00EC0742">
            <w:pPr>
              <w:pStyle w:val="BodyTextIndent"/>
              <w:spacing w:line="240" w:lineRule="exact"/>
              <w:ind w:left="0" w:firstLine="0"/>
              <w:rPr>
                <w:rFonts w:ascii="Times New Roman" w:hAnsi="Times New Roman"/>
                <w:b/>
                <w:bCs/>
                <w:sz w:val="21"/>
                <w:szCs w:val="21"/>
              </w:rPr>
            </w:pPr>
            <w:r w:rsidRPr="00081A24">
              <w:rPr>
                <w:rFonts w:ascii="Times New Roman" w:hAnsi="Times New Roman"/>
                <w:b/>
                <w:bCs/>
                <w:sz w:val="21"/>
                <w:szCs w:val="21"/>
              </w:rPr>
              <w:t>55.0</w:t>
            </w:r>
          </w:p>
        </w:tc>
        <w:tc>
          <w:tcPr>
            <w:tcW w:w="8370" w:type="dxa"/>
          </w:tcPr>
          <w:p w:rsidR="00DA1096" w:rsidRPr="00081A24" w:rsidRDefault="00DA1096" w:rsidP="00EC0742">
            <w:pPr>
              <w:pStyle w:val="BodyTextIndent"/>
              <w:spacing w:line="240" w:lineRule="exact"/>
              <w:ind w:left="0" w:firstLine="0"/>
              <w:rPr>
                <w:rFonts w:ascii="Times New Roman" w:hAnsi="Times New Roman"/>
                <w:b/>
                <w:bCs/>
                <w:sz w:val="21"/>
                <w:szCs w:val="21"/>
              </w:rPr>
            </w:pPr>
            <w:r w:rsidRPr="00081A24">
              <w:rPr>
                <w:rFonts w:ascii="Times New Roman" w:hAnsi="Times New Roman"/>
                <w:sz w:val="21"/>
                <w:szCs w:val="21"/>
              </w:rPr>
              <w:t xml:space="preserve">Гүйцэтгэлийн зураг, далдлагдсан ажил, инженерийн шугам сүлжээ, технологийн тоног төхөөрөмжийг туршиж тохируулсан актыг </w:t>
            </w:r>
            <w:r w:rsidRPr="00081A24">
              <w:rPr>
                <w:rFonts w:ascii="Times New Roman" w:hAnsi="Times New Roman"/>
                <w:b/>
                <w:bCs/>
                <w:i/>
                <w:iCs/>
                <w:sz w:val="21"/>
                <w:szCs w:val="21"/>
              </w:rPr>
              <w:t>[огноо]</w:t>
            </w:r>
            <w:r w:rsidRPr="00081A24">
              <w:rPr>
                <w:rFonts w:ascii="Times New Roman" w:hAnsi="Times New Roman"/>
                <w:sz w:val="21"/>
                <w:szCs w:val="21"/>
              </w:rPr>
              <w:t xml:space="preserve">-ны дотор гаргаж өгнө. Ашиглалт, засвар үйлчилгээний гарын авлагыг </w:t>
            </w:r>
            <w:r w:rsidRPr="00081A24">
              <w:rPr>
                <w:rFonts w:ascii="Times New Roman" w:hAnsi="Times New Roman"/>
                <w:b/>
                <w:bCs/>
                <w:i/>
                <w:iCs/>
                <w:sz w:val="21"/>
                <w:szCs w:val="21"/>
              </w:rPr>
              <w:t>[огноо]</w:t>
            </w:r>
            <w:r w:rsidRPr="00081A24">
              <w:rPr>
                <w:rFonts w:ascii="Times New Roman" w:hAnsi="Times New Roman"/>
                <w:sz w:val="21"/>
                <w:szCs w:val="21"/>
              </w:rPr>
              <w:t>-ны дотор гаргаж өгнө.</w:t>
            </w:r>
          </w:p>
        </w:tc>
      </w:tr>
      <w:tr w:rsidR="00DA1096" w:rsidRPr="00081A24">
        <w:tc>
          <w:tcPr>
            <w:tcW w:w="990" w:type="dxa"/>
          </w:tcPr>
          <w:p w:rsidR="00DA1096" w:rsidRPr="00081A24" w:rsidRDefault="00DA1096" w:rsidP="00EC0742">
            <w:pPr>
              <w:pStyle w:val="BodyTextIndent"/>
              <w:spacing w:line="240" w:lineRule="exact"/>
              <w:ind w:left="0" w:firstLine="0"/>
              <w:rPr>
                <w:rFonts w:ascii="Times New Roman" w:hAnsi="Times New Roman"/>
                <w:b/>
                <w:bCs/>
                <w:sz w:val="21"/>
                <w:szCs w:val="21"/>
              </w:rPr>
            </w:pPr>
          </w:p>
        </w:tc>
        <w:tc>
          <w:tcPr>
            <w:tcW w:w="8370" w:type="dxa"/>
          </w:tcPr>
          <w:p w:rsidR="00DA1096" w:rsidRPr="00081A24" w:rsidRDefault="00DA1096" w:rsidP="00EC0742">
            <w:pPr>
              <w:pStyle w:val="BodyTextIndent"/>
              <w:spacing w:line="240" w:lineRule="exact"/>
              <w:ind w:left="0" w:firstLine="0"/>
              <w:rPr>
                <w:rFonts w:ascii="Times New Roman" w:hAnsi="Times New Roman"/>
                <w:sz w:val="21"/>
                <w:szCs w:val="21"/>
              </w:rPr>
            </w:pPr>
          </w:p>
        </w:tc>
      </w:tr>
      <w:tr w:rsidR="00DA1096" w:rsidRPr="00081A24">
        <w:tc>
          <w:tcPr>
            <w:tcW w:w="990" w:type="dxa"/>
          </w:tcPr>
          <w:p w:rsidR="00DA1096" w:rsidRPr="00081A24" w:rsidRDefault="00DA1096" w:rsidP="00EC0742">
            <w:pPr>
              <w:pStyle w:val="BodyTextIndent"/>
              <w:spacing w:line="240" w:lineRule="exact"/>
              <w:ind w:left="0" w:firstLine="0"/>
              <w:rPr>
                <w:rFonts w:ascii="Times New Roman" w:hAnsi="Times New Roman"/>
                <w:b/>
                <w:bCs/>
                <w:sz w:val="21"/>
                <w:szCs w:val="21"/>
              </w:rPr>
            </w:pPr>
            <w:r w:rsidRPr="00081A24">
              <w:rPr>
                <w:rFonts w:ascii="Times New Roman" w:hAnsi="Times New Roman"/>
                <w:b/>
                <w:bCs/>
                <w:sz w:val="21"/>
                <w:szCs w:val="21"/>
              </w:rPr>
              <w:t>55.0</w:t>
            </w:r>
          </w:p>
        </w:tc>
        <w:tc>
          <w:tcPr>
            <w:tcW w:w="8370" w:type="dxa"/>
          </w:tcPr>
          <w:p w:rsidR="00DA1096" w:rsidRPr="00081A24" w:rsidRDefault="00DA1096" w:rsidP="00EC0742">
            <w:pPr>
              <w:pStyle w:val="BodyTextIndent"/>
              <w:spacing w:line="240" w:lineRule="exact"/>
              <w:ind w:left="0" w:firstLine="0"/>
              <w:rPr>
                <w:rFonts w:ascii="Times New Roman" w:hAnsi="Times New Roman"/>
                <w:b/>
                <w:bCs/>
                <w:sz w:val="21"/>
                <w:szCs w:val="21"/>
              </w:rPr>
            </w:pPr>
            <w:r w:rsidRPr="00081A24">
              <w:rPr>
                <w:rFonts w:ascii="Times New Roman" w:hAnsi="Times New Roman"/>
                <w:sz w:val="21"/>
                <w:szCs w:val="21"/>
              </w:rPr>
              <w:t>Дээрх материалыг хугацаанд нь гаргаж өгөөгүй тохиолдолд суутгах төлбөрийн хэмжээ</w:t>
            </w:r>
            <w:r w:rsidRPr="00081A24">
              <w:rPr>
                <w:rFonts w:ascii="Times New Roman" w:hAnsi="Times New Roman"/>
                <w:b/>
                <w:bCs/>
                <w:i/>
                <w:iCs/>
                <w:sz w:val="21"/>
                <w:szCs w:val="21"/>
              </w:rPr>
              <w:t>[мөнгөн дүн]</w:t>
            </w:r>
            <w:r w:rsidRPr="00081A24">
              <w:rPr>
                <w:rFonts w:ascii="Times New Roman" w:hAnsi="Times New Roman"/>
                <w:sz w:val="21"/>
                <w:szCs w:val="21"/>
              </w:rPr>
              <w:t>байна.</w:t>
            </w:r>
          </w:p>
        </w:tc>
      </w:tr>
      <w:tr w:rsidR="00DA1096" w:rsidRPr="00081A24">
        <w:tc>
          <w:tcPr>
            <w:tcW w:w="990" w:type="dxa"/>
          </w:tcPr>
          <w:p w:rsidR="00DA1096" w:rsidRPr="00081A24" w:rsidRDefault="00DA1096" w:rsidP="00EC0742">
            <w:pPr>
              <w:pStyle w:val="BodyTextIndent"/>
              <w:spacing w:line="240" w:lineRule="exact"/>
              <w:ind w:left="0" w:firstLine="0"/>
              <w:rPr>
                <w:rFonts w:ascii="Times New Roman" w:hAnsi="Times New Roman"/>
                <w:b/>
                <w:bCs/>
                <w:sz w:val="21"/>
                <w:szCs w:val="21"/>
              </w:rPr>
            </w:pPr>
          </w:p>
        </w:tc>
        <w:tc>
          <w:tcPr>
            <w:tcW w:w="8370" w:type="dxa"/>
          </w:tcPr>
          <w:p w:rsidR="00DA1096" w:rsidRPr="00081A24" w:rsidRDefault="00DA1096" w:rsidP="00EC0742">
            <w:pPr>
              <w:pStyle w:val="BodyTextIndent"/>
              <w:spacing w:line="240" w:lineRule="exact"/>
              <w:ind w:left="0" w:firstLine="0"/>
              <w:rPr>
                <w:rFonts w:ascii="Times New Roman" w:hAnsi="Times New Roman"/>
                <w:sz w:val="21"/>
                <w:szCs w:val="21"/>
              </w:rPr>
            </w:pPr>
          </w:p>
        </w:tc>
      </w:tr>
      <w:tr w:rsidR="00DA1096" w:rsidRPr="00081A24">
        <w:tc>
          <w:tcPr>
            <w:tcW w:w="990" w:type="dxa"/>
          </w:tcPr>
          <w:p w:rsidR="00DA1096" w:rsidRPr="00081A24" w:rsidRDefault="00DA1096" w:rsidP="00EC0742">
            <w:pPr>
              <w:pStyle w:val="BodyTextIndent"/>
              <w:spacing w:line="240" w:lineRule="exact"/>
              <w:ind w:left="0" w:firstLine="0"/>
              <w:rPr>
                <w:rFonts w:ascii="Times New Roman" w:hAnsi="Times New Roman"/>
                <w:b/>
                <w:bCs/>
                <w:sz w:val="21"/>
                <w:szCs w:val="21"/>
              </w:rPr>
            </w:pPr>
            <w:r w:rsidRPr="00081A24">
              <w:rPr>
                <w:rFonts w:ascii="Times New Roman" w:hAnsi="Times New Roman"/>
                <w:b/>
                <w:bCs/>
                <w:sz w:val="21"/>
                <w:szCs w:val="21"/>
              </w:rPr>
              <w:t>57.0</w:t>
            </w:r>
          </w:p>
        </w:tc>
        <w:tc>
          <w:tcPr>
            <w:tcW w:w="8370" w:type="dxa"/>
          </w:tcPr>
          <w:p w:rsidR="00DA1096" w:rsidRPr="00081A24" w:rsidRDefault="00DA1096" w:rsidP="00EC0742">
            <w:pPr>
              <w:pStyle w:val="BodyTextIndent"/>
              <w:spacing w:line="240" w:lineRule="exact"/>
              <w:ind w:left="0" w:firstLine="0"/>
              <w:rPr>
                <w:rFonts w:ascii="Times New Roman" w:hAnsi="Times New Roman"/>
                <w:sz w:val="21"/>
                <w:szCs w:val="21"/>
              </w:rPr>
            </w:pPr>
            <w:r w:rsidRPr="00081A24">
              <w:rPr>
                <w:rFonts w:ascii="Times New Roman" w:hAnsi="Times New Roman"/>
                <w:sz w:val="21"/>
                <w:szCs w:val="21"/>
              </w:rPr>
              <w:t xml:space="preserve">Ажил дуусгахад захиалагчаас гарах нэмэлт зардлыг дуусаагүй ажлын </w:t>
            </w:r>
            <w:r w:rsidRPr="00081A24">
              <w:rPr>
                <w:rFonts w:ascii="Times New Roman" w:hAnsi="Times New Roman"/>
                <w:b/>
                <w:bCs/>
                <w:i/>
                <w:iCs/>
                <w:sz w:val="21"/>
                <w:szCs w:val="21"/>
              </w:rPr>
              <w:t>[хувь]</w:t>
            </w:r>
            <w:r w:rsidRPr="00081A24">
              <w:rPr>
                <w:rFonts w:ascii="Times New Roman" w:hAnsi="Times New Roman"/>
                <w:sz w:val="21"/>
                <w:szCs w:val="21"/>
              </w:rPr>
              <w:t>-иартооцно.</w:t>
            </w:r>
          </w:p>
          <w:p w:rsidR="00DA1096" w:rsidRPr="00081A24" w:rsidRDefault="00DA1096" w:rsidP="00EC0742">
            <w:pPr>
              <w:pStyle w:val="BodyTextIndent"/>
              <w:spacing w:line="240" w:lineRule="exact"/>
              <w:ind w:left="0" w:firstLine="0"/>
              <w:rPr>
                <w:rFonts w:ascii="Times New Roman" w:hAnsi="Times New Roman"/>
                <w:b/>
                <w:bCs/>
                <w:sz w:val="21"/>
                <w:szCs w:val="21"/>
              </w:rPr>
            </w:pPr>
          </w:p>
        </w:tc>
      </w:tr>
    </w:tbl>
    <w:p w:rsidR="00DA1096" w:rsidRPr="00081A24" w:rsidRDefault="00DA1096" w:rsidP="00EC0742">
      <w:pPr>
        <w:pStyle w:val="BodyTextIndent"/>
        <w:pBdr>
          <w:top w:val="single" w:sz="4" w:space="0" w:color="auto"/>
        </w:pBdr>
        <w:spacing w:line="240" w:lineRule="exact"/>
        <w:ind w:left="1418" w:hanging="1418"/>
        <w:rPr>
          <w:rFonts w:ascii="Times New Roman" w:hAnsi="Times New Roman"/>
          <w:b/>
          <w:bCs/>
          <w:sz w:val="21"/>
          <w:szCs w:val="21"/>
        </w:rPr>
      </w:pPr>
    </w:p>
    <w:p w:rsidR="00DA1096" w:rsidRPr="00081A24" w:rsidRDefault="00DA1096" w:rsidP="00EC0742">
      <w:pPr>
        <w:pStyle w:val="BodyTextIndent"/>
        <w:spacing w:line="240" w:lineRule="exact"/>
        <w:ind w:left="0" w:firstLine="0"/>
        <w:rPr>
          <w:rFonts w:ascii="Times New Roman" w:hAnsi="Times New Roman"/>
          <w:sz w:val="21"/>
          <w:szCs w:val="21"/>
        </w:rPr>
      </w:pPr>
    </w:p>
    <w:p w:rsidR="00DA1096" w:rsidRPr="00081A24" w:rsidRDefault="00DA1096" w:rsidP="00EC0742">
      <w:pPr>
        <w:pStyle w:val="BodyTextIndent"/>
        <w:spacing w:line="240" w:lineRule="exact"/>
        <w:ind w:left="709" w:hanging="709"/>
        <w:rPr>
          <w:rFonts w:ascii="Times New Roman" w:hAnsi="Times New Roman"/>
          <w:sz w:val="21"/>
          <w:szCs w:val="21"/>
        </w:rPr>
      </w:pPr>
      <w:r w:rsidRPr="00081A24">
        <w:rPr>
          <w:rFonts w:ascii="Times New Roman" w:hAnsi="Times New Roman"/>
          <w:b/>
          <w:bCs/>
          <w:sz w:val="21"/>
          <w:szCs w:val="21"/>
        </w:rPr>
        <w:tab/>
      </w:r>
    </w:p>
    <w:p w:rsidR="00DA1096" w:rsidRPr="00081A24" w:rsidRDefault="00DA1096" w:rsidP="00EC0742">
      <w:pPr>
        <w:pStyle w:val="BodyTextIndent"/>
        <w:spacing w:line="240" w:lineRule="exact"/>
        <w:ind w:left="0" w:firstLine="0"/>
        <w:jc w:val="center"/>
        <w:rPr>
          <w:rFonts w:ascii="Times New Roman" w:hAnsi="Times New Roman"/>
          <w:b/>
          <w:bCs/>
        </w:rPr>
      </w:pPr>
      <w:r w:rsidRPr="00081A24">
        <w:rPr>
          <w:rFonts w:ascii="Times New Roman" w:hAnsi="Times New Roman"/>
          <w:sz w:val="21"/>
          <w:szCs w:val="21"/>
        </w:rPr>
        <w:br w:type="page"/>
      </w:r>
    </w:p>
    <w:p w:rsidR="00DA1096" w:rsidRPr="00081A24" w:rsidRDefault="008C1FC3" w:rsidP="009866CC">
      <w:pPr>
        <w:pStyle w:val="BodyTextIndent"/>
        <w:ind w:left="0" w:firstLine="0"/>
        <w:jc w:val="center"/>
        <w:rPr>
          <w:rFonts w:ascii="Times New Roman" w:hAnsi="Times New Roman"/>
          <w:b/>
          <w:bCs/>
        </w:rPr>
      </w:pPr>
      <w:r w:rsidRPr="00081A24">
        <w:rPr>
          <w:rFonts w:ascii="Times New Roman" w:hAnsi="Times New Roman"/>
          <w:b/>
          <w:bCs/>
        </w:rPr>
        <w:t>ДОЛДУГАА</w:t>
      </w:r>
      <w:r w:rsidR="00DA1096" w:rsidRPr="00081A24">
        <w:rPr>
          <w:rFonts w:ascii="Times New Roman" w:hAnsi="Times New Roman"/>
          <w:b/>
          <w:bCs/>
        </w:rPr>
        <w:t>Р БҮЛЭГ</w:t>
      </w:r>
    </w:p>
    <w:p w:rsidR="007D2506" w:rsidRPr="00081A24" w:rsidRDefault="007D2506" w:rsidP="009866CC">
      <w:pPr>
        <w:ind w:right="-259" w:firstLine="0"/>
        <w:jc w:val="center"/>
        <w:rPr>
          <w:b/>
          <w:bCs/>
          <w:sz w:val="24"/>
          <w:szCs w:val="24"/>
        </w:rPr>
      </w:pPr>
    </w:p>
    <w:p w:rsidR="007D2506" w:rsidRPr="00081A24" w:rsidRDefault="007D2506" w:rsidP="009866CC">
      <w:pPr>
        <w:ind w:right="-259" w:firstLine="0"/>
        <w:jc w:val="center"/>
        <w:rPr>
          <w:b/>
          <w:bCs/>
          <w:sz w:val="24"/>
          <w:szCs w:val="24"/>
        </w:rPr>
      </w:pPr>
      <w:r w:rsidRPr="00081A24">
        <w:rPr>
          <w:b/>
          <w:bCs/>
          <w:sz w:val="24"/>
          <w:szCs w:val="24"/>
        </w:rPr>
        <w:t>ГЭРЭЭНИЙ МАЯГТ</w:t>
      </w:r>
      <w:r w:rsidRPr="00081A24">
        <w:rPr>
          <w:rStyle w:val="FootnoteReference"/>
          <w:b/>
          <w:bCs/>
          <w:sz w:val="24"/>
          <w:szCs w:val="24"/>
        </w:rPr>
        <w:footnoteReference w:id="35"/>
      </w:r>
    </w:p>
    <w:p w:rsidR="007D2506" w:rsidRPr="00081A24" w:rsidRDefault="007D2506" w:rsidP="00EC0742">
      <w:pPr>
        <w:spacing w:line="240" w:lineRule="exact"/>
        <w:ind w:right="-259"/>
        <w:jc w:val="center"/>
        <w:rPr>
          <w:b/>
          <w:bCs/>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8"/>
      </w:tblGrid>
      <w:tr w:rsidR="007D2506" w:rsidRPr="00081A24">
        <w:trPr>
          <w:trHeight w:val="2745"/>
        </w:trPr>
        <w:tc>
          <w:tcPr>
            <w:tcW w:w="9288" w:type="dxa"/>
          </w:tcPr>
          <w:p w:rsidR="007D2506" w:rsidRPr="00081A24" w:rsidRDefault="007D2506" w:rsidP="00EC0742">
            <w:pPr>
              <w:pStyle w:val="BodyTextIndent"/>
              <w:spacing w:line="240" w:lineRule="exact"/>
              <w:ind w:left="0" w:firstLine="709"/>
              <w:jc w:val="center"/>
              <w:rPr>
                <w:rFonts w:ascii="Times New Roman" w:hAnsi="Times New Roman"/>
                <w:b/>
                <w:bCs/>
                <w:sz w:val="21"/>
                <w:szCs w:val="21"/>
              </w:rPr>
            </w:pPr>
          </w:p>
          <w:p w:rsidR="007D2506" w:rsidRPr="00081A24" w:rsidRDefault="007D2506" w:rsidP="00EC0742">
            <w:pPr>
              <w:pStyle w:val="BodyTextIndent"/>
              <w:spacing w:line="240" w:lineRule="exact"/>
              <w:ind w:left="0" w:firstLine="709"/>
              <w:jc w:val="center"/>
              <w:rPr>
                <w:rFonts w:ascii="Times New Roman" w:hAnsi="Times New Roman"/>
                <w:b/>
                <w:bCs/>
                <w:sz w:val="21"/>
                <w:szCs w:val="21"/>
              </w:rPr>
            </w:pPr>
            <w:r w:rsidRPr="00081A24">
              <w:rPr>
                <w:rFonts w:ascii="Times New Roman" w:hAnsi="Times New Roman"/>
                <w:b/>
                <w:bCs/>
                <w:sz w:val="21"/>
                <w:szCs w:val="21"/>
              </w:rPr>
              <w:t>Гэрээний жишиг маягтыг бөглөх санамж</w:t>
            </w:r>
          </w:p>
          <w:p w:rsidR="007D2506" w:rsidRPr="00081A24" w:rsidRDefault="007D2506" w:rsidP="00EC0742">
            <w:pPr>
              <w:pStyle w:val="BodyTextIndent"/>
              <w:spacing w:line="180" w:lineRule="exact"/>
              <w:ind w:left="0" w:firstLine="0"/>
              <w:jc w:val="center"/>
              <w:rPr>
                <w:rFonts w:ascii="Times New Roman" w:hAnsi="Times New Roman"/>
                <w:b/>
                <w:bCs/>
                <w:sz w:val="21"/>
                <w:szCs w:val="21"/>
              </w:rPr>
            </w:pPr>
          </w:p>
          <w:p w:rsidR="007D2506" w:rsidRPr="00081A24" w:rsidRDefault="007D2506" w:rsidP="008968B7">
            <w:pPr>
              <w:pStyle w:val="BodyTextIndent"/>
              <w:spacing w:line="240" w:lineRule="exact"/>
              <w:ind w:left="426" w:right="332" w:firstLine="0"/>
              <w:rPr>
                <w:rFonts w:ascii="Times New Roman" w:hAnsi="Times New Roman"/>
                <w:sz w:val="21"/>
                <w:szCs w:val="21"/>
              </w:rPr>
            </w:pPr>
            <w:r w:rsidRPr="00081A24">
              <w:rPr>
                <w:rFonts w:ascii="Times New Roman" w:hAnsi="Times New Roman"/>
                <w:sz w:val="21"/>
                <w:szCs w:val="21"/>
              </w:rPr>
              <w:t xml:space="preserve">Алдаа залруулах (тендерт оролцогчдод өгөх зааварчилгааны </w:t>
            </w:r>
            <w:r w:rsidR="000B47C0" w:rsidRPr="00081A24">
              <w:rPr>
                <w:rFonts w:ascii="Times New Roman" w:hAnsi="Times New Roman"/>
                <w:sz w:val="21"/>
                <w:szCs w:val="21"/>
                <w:lang w:val="mn-MN"/>
              </w:rPr>
              <w:t>31дүгээр</w:t>
            </w:r>
            <w:r w:rsidRPr="00081A24">
              <w:rPr>
                <w:rFonts w:ascii="Times New Roman" w:hAnsi="Times New Roman"/>
                <w:sz w:val="21"/>
                <w:szCs w:val="21"/>
              </w:rPr>
              <w:t xml:space="preserve">зүйл), үнэлгээний үед үнийн тохируулга хийх (тендерт оролцогчдод өгөх зааварчилгааны </w:t>
            </w:r>
            <w:r w:rsidR="00B07633" w:rsidRPr="00081A24">
              <w:rPr>
                <w:rFonts w:ascii="Times New Roman" w:hAnsi="Times New Roman"/>
                <w:sz w:val="21"/>
                <w:szCs w:val="21"/>
                <w:lang w:val="mn-MN"/>
              </w:rPr>
              <w:t>17.9</w:t>
            </w:r>
            <w:r w:rsidRPr="00081A24">
              <w:rPr>
                <w:rFonts w:ascii="Times New Roman" w:hAnsi="Times New Roman"/>
                <w:sz w:val="21"/>
                <w:szCs w:val="21"/>
              </w:rPr>
              <w:t xml:space="preserve">; гэрээний ерөнхий нөхцөлийн 44 дүгээр зүйл), хувилбарт тендер сонгох (тендерт оролцогчдод өгөх зааварчилгааны </w:t>
            </w:r>
            <w:r w:rsidR="00B07633" w:rsidRPr="00081A24">
              <w:rPr>
                <w:rFonts w:ascii="Times New Roman" w:hAnsi="Times New Roman"/>
                <w:sz w:val="21"/>
                <w:szCs w:val="21"/>
                <w:lang w:val="mn-MN"/>
              </w:rPr>
              <w:t>16.1</w:t>
            </w:r>
            <w:r w:rsidRPr="00081A24">
              <w:rPr>
                <w:rFonts w:ascii="Times New Roman" w:hAnsi="Times New Roman"/>
                <w:sz w:val="21"/>
                <w:szCs w:val="21"/>
              </w:rPr>
              <w:t xml:space="preserve">), материаллаг бус зөрүүг (тендерт оролцогчдод өгөх зааварчилгааны </w:t>
            </w:r>
            <w:r w:rsidR="00B07633" w:rsidRPr="00081A24">
              <w:rPr>
                <w:rFonts w:ascii="Times New Roman" w:hAnsi="Times New Roman"/>
                <w:sz w:val="21"/>
                <w:szCs w:val="21"/>
                <w:lang w:val="mn-MN"/>
              </w:rPr>
              <w:t xml:space="preserve">30 </w:t>
            </w:r>
            <w:r w:rsidRPr="00081A24">
              <w:rPr>
                <w:rFonts w:ascii="Times New Roman" w:hAnsi="Times New Roman"/>
                <w:sz w:val="21"/>
                <w:szCs w:val="21"/>
              </w:rPr>
              <w:t>дугаар зүйл) хүлээн зөвшөөрсний улмаас тендерт хийсэн аливаа залруулга, нэмэлт өөрчлөлт болон голлох мэргэжилтэн, туслан гүйцэтгэгч, хуваарийн өөрчлөлт гэх мэт харилцан тохиролцож гэрээний нөхцөлд оруулсан өөрчлөлтүүд нь гэрээний салшгүй хэсэг болно.</w:t>
            </w:r>
          </w:p>
          <w:p w:rsidR="007D2506" w:rsidRPr="00081A24" w:rsidRDefault="007D2506" w:rsidP="00EC0742">
            <w:pPr>
              <w:pStyle w:val="BodyTextIndent"/>
              <w:spacing w:line="100" w:lineRule="exact"/>
              <w:ind w:left="432" w:right="331" w:firstLine="562"/>
              <w:rPr>
                <w:rFonts w:ascii="Times New Roman" w:hAnsi="Times New Roman"/>
                <w:sz w:val="21"/>
                <w:szCs w:val="21"/>
              </w:rPr>
            </w:pPr>
          </w:p>
        </w:tc>
      </w:tr>
    </w:tbl>
    <w:p w:rsidR="007D2506" w:rsidRPr="00081A24" w:rsidRDefault="007D2506" w:rsidP="00EC0742">
      <w:pPr>
        <w:spacing w:line="240" w:lineRule="exact"/>
        <w:ind w:left="1440" w:right="-259" w:firstLine="720"/>
        <w:rPr>
          <w:b/>
          <w:bCs/>
          <w:sz w:val="21"/>
          <w:szCs w:val="21"/>
        </w:rPr>
      </w:pPr>
    </w:p>
    <w:p w:rsidR="007D2506" w:rsidRPr="00081A24" w:rsidRDefault="007D2506" w:rsidP="00EC0742">
      <w:pPr>
        <w:spacing w:line="140" w:lineRule="exact"/>
        <w:ind w:left="1440" w:right="-259" w:firstLine="720"/>
        <w:rPr>
          <w:b/>
          <w:bCs/>
          <w:sz w:val="21"/>
          <w:szCs w:val="21"/>
        </w:rPr>
      </w:pPr>
    </w:p>
    <w:p w:rsidR="007D2506" w:rsidRPr="00081A24" w:rsidRDefault="001458A2" w:rsidP="00EC0742">
      <w:pPr>
        <w:ind w:right="-259"/>
        <w:jc w:val="right"/>
        <w:rPr>
          <w:b/>
          <w:bCs/>
          <w:sz w:val="24"/>
          <w:szCs w:val="24"/>
        </w:rPr>
      </w:pPr>
      <w:r w:rsidRPr="00081A24">
        <w:rPr>
          <w:b/>
          <w:bCs/>
          <w:sz w:val="21"/>
          <w:szCs w:val="21"/>
        </w:rPr>
        <w:br w:type="page"/>
      </w:r>
      <w:r w:rsidR="007D2506" w:rsidRPr="00081A24">
        <w:rPr>
          <w:b/>
          <w:bCs/>
          <w:sz w:val="21"/>
          <w:szCs w:val="21"/>
        </w:rPr>
        <w:lastRenderedPageBreak/>
        <w:t>МАЯГТ № ГМ-1</w:t>
      </w:r>
    </w:p>
    <w:p w:rsidR="007D2506" w:rsidRPr="00081A24" w:rsidRDefault="007D2506" w:rsidP="00EC0742">
      <w:pPr>
        <w:spacing w:line="240" w:lineRule="exact"/>
        <w:ind w:right="-259"/>
        <w:rPr>
          <w:b/>
          <w:bCs/>
          <w:sz w:val="21"/>
          <w:szCs w:val="21"/>
        </w:rPr>
      </w:pPr>
    </w:p>
    <w:p w:rsidR="007D2506" w:rsidRPr="00081A24" w:rsidRDefault="007D2506" w:rsidP="00EC0742">
      <w:pPr>
        <w:spacing w:line="240" w:lineRule="exact"/>
        <w:ind w:right="-259"/>
        <w:rPr>
          <w:b/>
          <w:bCs/>
          <w:sz w:val="21"/>
          <w:szCs w:val="21"/>
        </w:rPr>
      </w:pPr>
    </w:p>
    <w:p w:rsidR="007D2506" w:rsidRPr="00081A24" w:rsidRDefault="007D2506" w:rsidP="008635C4">
      <w:pPr>
        <w:spacing w:line="240" w:lineRule="exact"/>
        <w:ind w:right="-259" w:firstLine="0"/>
        <w:jc w:val="center"/>
        <w:rPr>
          <w:b/>
          <w:bCs/>
          <w:sz w:val="21"/>
          <w:szCs w:val="21"/>
        </w:rPr>
      </w:pPr>
      <w:r w:rsidRPr="00081A24">
        <w:rPr>
          <w:b/>
          <w:bCs/>
          <w:sz w:val="21"/>
          <w:szCs w:val="21"/>
        </w:rPr>
        <w:t xml:space="preserve">БАТЛАВ.                                               </w:t>
      </w:r>
    </w:p>
    <w:p w:rsidR="007D2506" w:rsidRPr="00081A24" w:rsidRDefault="007D2506" w:rsidP="00EC0742">
      <w:pPr>
        <w:spacing w:line="240" w:lineRule="exact"/>
        <w:ind w:left="1440" w:right="-259" w:firstLine="720"/>
        <w:rPr>
          <w:b/>
          <w:bCs/>
          <w:sz w:val="21"/>
          <w:szCs w:val="21"/>
        </w:rPr>
      </w:pPr>
    </w:p>
    <w:tbl>
      <w:tblPr>
        <w:tblW w:w="9322" w:type="dxa"/>
        <w:tblLayout w:type="fixed"/>
        <w:tblLook w:val="0000" w:firstRow="0" w:lastRow="0" w:firstColumn="0" w:lastColumn="0" w:noHBand="0" w:noVBand="0"/>
      </w:tblPr>
      <w:tblGrid>
        <w:gridCol w:w="4661"/>
        <w:gridCol w:w="4661"/>
      </w:tblGrid>
      <w:tr w:rsidR="008635C4" w:rsidRPr="00081A24" w:rsidTr="008635C4">
        <w:trPr>
          <w:cantSplit/>
        </w:trPr>
        <w:tc>
          <w:tcPr>
            <w:tcW w:w="4661" w:type="dxa"/>
          </w:tcPr>
          <w:p w:rsidR="008635C4" w:rsidRPr="00081A24" w:rsidRDefault="008635C4" w:rsidP="00EC0742">
            <w:pPr>
              <w:pStyle w:val="Heading3"/>
              <w:spacing w:before="0" w:after="0" w:line="240" w:lineRule="exact"/>
              <w:jc w:val="center"/>
              <w:rPr>
                <w:rFonts w:ascii="Times New Roman" w:hAnsi="Times New Roman" w:cs="Times New Roman"/>
                <w:sz w:val="21"/>
                <w:szCs w:val="21"/>
              </w:rPr>
            </w:pPr>
            <w:r w:rsidRPr="00081A24">
              <w:rPr>
                <w:rFonts w:ascii="Times New Roman" w:hAnsi="Times New Roman" w:cs="Times New Roman"/>
                <w:sz w:val="21"/>
                <w:szCs w:val="21"/>
              </w:rPr>
              <w:t>ЗАХИАЛАГЧ</w:t>
            </w:r>
          </w:p>
          <w:p w:rsidR="008635C4" w:rsidRPr="00081A24" w:rsidRDefault="008635C4" w:rsidP="00EC0742">
            <w:pPr>
              <w:spacing w:line="240" w:lineRule="exact"/>
              <w:rPr>
                <w:sz w:val="21"/>
                <w:szCs w:val="21"/>
              </w:rPr>
            </w:pPr>
          </w:p>
          <w:p w:rsidR="008635C4" w:rsidRPr="00081A24" w:rsidRDefault="008635C4" w:rsidP="00B95F53">
            <w:pPr>
              <w:spacing w:line="240" w:lineRule="exact"/>
              <w:ind w:right="-259"/>
              <w:jc w:val="center"/>
              <w:rPr>
                <w:i/>
                <w:iCs/>
                <w:sz w:val="21"/>
                <w:szCs w:val="21"/>
              </w:rPr>
            </w:pPr>
            <w:r w:rsidRPr="00081A24">
              <w:rPr>
                <w:i/>
                <w:iCs/>
                <w:sz w:val="21"/>
                <w:szCs w:val="21"/>
              </w:rPr>
              <w:t>_______________________</w:t>
            </w:r>
          </w:p>
          <w:p w:rsidR="008635C4" w:rsidRPr="00081A24" w:rsidRDefault="008635C4" w:rsidP="00B95F53">
            <w:pPr>
              <w:spacing w:line="240" w:lineRule="exact"/>
              <w:ind w:right="-259"/>
              <w:jc w:val="center"/>
              <w:rPr>
                <w:sz w:val="21"/>
                <w:szCs w:val="21"/>
              </w:rPr>
            </w:pPr>
            <w:r w:rsidRPr="00081A24">
              <w:rPr>
                <w:sz w:val="21"/>
                <w:szCs w:val="21"/>
              </w:rPr>
              <w:t>(Тамга, тэмдэг)</w:t>
            </w:r>
          </w:p>
          <w:p w:rsidR="008635C4" w:rsidRPr="00081A24" w:rsidRDefault="008635C4" w:rsidP="00B95F53">
            <w:pPr>
              <w:spacing w:line="240" w:lineRule="exact"/>
              <w:ind w:right="-259"/>
              <w:jc w:val="center"/>
              <w:rPr>
                <w:i/>
                <w:iCs/>
                <w:sz w:val="21"/>
                <w:szCs w:val="21"/>
              </w:rPr>
            </w:pPr>
            <w:r w:rsidRPr="00081A24">
              <w:rPr>
                <w:i/>
                <w:iCs/>
                <w:sz w:val="21"/>
                <w:szCs w:val="21"/>
              </w:rPr>
              <w:t>_______________________</w:t>
            </w:r>
          </w:p>
          <w:p w:rsidR="008635C4" w:rsidRPr="00081A24" w:rsidRDefault="008635C4" w:rsidP="00B95F53">
            <w:pPr>
              <w:spacing w:line="240" w:lineRule="exact"/>
              <w:ind w:right="-259"/>
              <w:jc w:val="center"/>
              <w:rPr>
                <w:sz w:val="21"/>
                <w:szCs w:val="21"/>
              </w:rPr>
            </w:pPr>
            <w:r w:rsidRPr="00081A24">
              <w:rPr>
                <w:sz w:val="21"/>
                <w:szCs w:val="21"/>
              </w:rPr>
              <w:t>(Гарын үсэг)</w:t>
            </w:r>
          </w:p>
          <w:p w:rsidR="008635C4" w:rsidRPr="00081A24" w:rsidRDefault="008635C4" w:rsidP="00B95F53">
            <w:pPr>
              <w:spacing w:line="240" w:lineRule="exact"/>
              <w:ind w:right="-259"/>
              <w:jc w:val="center"/>
              <w:rPr>
                <w:i/>
                <w:iCs/>
                <w:sz w:val="21"/>
                <w:szCs w:val="21"/>
              </w:rPr>
            </w:pPr>
            <w:r w:rsidRPr="00081A24">
              <w:rPr>
                <w:i/>
                <w:iCs/>
                <w:sz w:val="21"/>
                <w:szCs w:val="21"/>
              </w:rPr>
              <w:t>_______________________</w:t>
            </w:r>
          </w:p>
          <w:p w:rsidR="008635C4" w:rsidRPr="00081A24" w:rsidRDefault="008635C4" w:rsidP="00B95F53">
            <w:pPr>
              <w:spacing w:line="240" w:lineRule="exact"/>
              <w:ind w:right="-259"/>
              <w:jc w:val="center"/>
              <w:rPr>
                <w:sz w:val="21"/>
                <w:szCs w:val="21"/>
              </w:rPr>
            </w:pPr>
            <w:r w:rsidRPr="00081A24">
              <w:rPr>
                <w:sz w:val="21"/>
                <w:szCs w:val="21"/>
              </w:rPr>
              <w:t>(Албан тушаал)</w:t>
            </w:r>
          </w:p>
          <w:p w:rsidR="008635C4" w:rsidRPr="00081A24" w:rsidRDefault="008635C4" w:rsidP="00EC0742">
            <w:pPr>
              <w:spacing w:line="240" w:lineRule="exact"/>
              <w:ind w:right="-259"/>
              <w:jc w:val="both"/>
              <w:rPr>
                <w:sz w:val="21"/>
                <w:szCs w:val="21"/>
              </w:rPr>
            </w:pPr>
          </w:p>
        </w:tc>
        <w:tc>
          <w:tcPr>
            <w:tcW w:w="4661" w:type="dxa"/>
          </w:tcPr>
          <w:p w:rsidR="008635C4" w:rsidRPr="00081A24" w:rsidRDefault="00B95F53" w:rsidP="00B95F53">
            <w:pPr>
              <w:pStyle w:val="Heading3"/>
              <w:spacing w:before="0" w:after="0" w:line="240" w:lineRule="exact"/>
              <w:jc w:val="center"/>
              <w:rPr>
                <w:rFonts w:ascii="Times New Roman" w:hAnsi="Times New Roman" w:cs="Times New Roman"/>
                <w:sz w:val="21"/>
                <w:szCs w:val="21"/>
              </w:rPr>
            </w:pPr>
            <w:r w:rsidRPr="00B95F53">
              <w:rPr>
                <w:rFonts w:ascii="Times New Roman" w:hAnsi="Times New Roman" w:cs="Times New Roman"/>
                <w:caps/>
                <w:sz w:val="21"/>
                <w:szCs w:val="21"/>
                <w:lang w:val="mn-MN"/>
              </w:rPr>
              <w:t>Гүйц</w:t>
            </w:r>
            <w:r w:rsidR="008635C4" w:rsidRPr="00081A24">
              <w:rPr>
                <w:rFonts w:ascii="Times New Roman" w:hAnsi="Times New Roman" w:cs="Times New Roman"/>
                <w:sz w:val="21"/>
                <w:szCs w:val="21"/>
              </w:rPr>
              <w:t>ЭТГЭГЧ</w:t>
            </w:r>
          </w:p>
          <w:p w:rsidR="008635C4" w:rsidRPr="00081A24" w:rsidRDefault="008635C4" w:rsidP="00EC0742">
            <w:pPr>
              <w:spacing w:line="240" w:lineRule="exact"/>
              <w:rPr>
                <w:sz w:val="21"/>
                <w:szCs w:val="21"/>
              </w:rPr>
            </w:pPr>
          </w:p>
          <w:p w:rsidR="008635C4" w:rsidRPr="00081A24" w:rsidRDefault="008635C4" w:rsidP="00B95F53">
            <w:pPr>
              <w:spacing w:line="240" w:lineRule="exact"/>
              <w:ind w:right="-259"/>
              <w:jc w:val="center"/>
              <w:rPr>
                <w:i/>
                <w:iCs/>
                <w:sz w:val="21"/>
                <w:szCs w:val="21"/>
              </w:rPr>
            </w:pPr>
            <w:r w:rsidRPr="00081A24">
              <w:rPr>
                <w:i/>
                <w:iCs/>
                <w:sz w:val="21"/>
                <w:szCs w:val="21"/>
              </w:rPr>
              <w:t>_______________________</w:t>
            </w:r>
          </w:p>
          <w:p w:rsidR="008635C4" w:rsidRPr="00081A24" w:rsidRDefault="008635C4" w:rsidP="00B95F53">
            <w:pPr>
              <w:spacing w:line="240" w:lineRule="exact"/>
              <w:ind w:right="-259"/>
              <w:jc w:val="center"/>
              <w:rPr>
                <w:sz w:val="21"/>
                <w:szCs w:val="21"/>
              </w:rPr>
            </w:pPr>
            <w:r w:rsidRPr="00081A24">
              <w:rPr>
                <w:sz w:val="21"/>
                <w:szCs w:val="21"/>
              </w:rPr>
              <w:t>(Тамга, тэмдэг)</w:t>
            </w:r>
          </w:p>
          <w:p w:rsidR="008635C4" w:rsidRPr="00081A24" w:rsidRDefault="008635C4" w:rsidP="00B95F53">
            <w:pPr>
              <w:spacing w:line="240" w:lineRule="exact"/>
              <w:ind w:right="-259"/>
              <w:jc w:val="center"/>
              <w:rPr>
                <w:i/>
                <w:iCs/>
                <w:sz w:val="21"/>
                <w:szCs w:val="21"/>
              </w:rPr>
            </w:pPr>
            <w:r w:rsidRPr="00081A24">
              <w:rPr>
                <w:i/>
                <w:iCs/>
                <w:sz w:val="21"/>
                <w:szCs w:val="21"/>
              </w:rPr>
              <w:t>_______________________</w:t>
            </w:r>
          </w:p>
          <w:p w:rsidR="008635C4" w:rsidRPr="00081A24" w:rsidRDefault="008635C4" w:rsidP="00B95F53">
            <w:pPr>
              <w:spacing w:line="240" w:lineRule="exact"/>
              <w:ind w:right="-259"/>
              <w:jc w:val="center"/>
              <w:rPr>
                <w:sz w:val="21"/>
                <w:szCs w:val="21"/>
              </w:rPr>
            </w:pPr>
            <w:r w:rsidRPr="00081A24">
              <w:rPr>
                <w:sz w:val="21"/>
                <w:szCs w:val="21"/>
              </w:rPr>
              <w:t>(Гарын үсэг)</w:t>
            </w:r>
          </w:p>
          <w:p w:rsidR="008635C4" w:rsidRPr="00081A24" w:rsidRDefault="008635C4" w:rsidP="00B95F53">
            <w:pPr>
              <w:spacing w:line="240" w:lineRule="exact"/>
              <w:ind w:right="-259"/>
              <w:jc w:val="center"/>
              <w:rPr>
                <w:i/>
                <w:iCs/>
                <w:sz w:val="21"/>
                <w:szCs w:val="21"/>
              </w:rPr>
            </w:pPr>
            <w:r w:rsidRPr="00081A24">
              <w:rPr>
                <w:i/>
                <w:iCs/>
                <w:sz w:val="21"/>
                <w:szCs w:val="21"/>
              </w:rPr>
              <w:t>_______________________</w:t>
            </w:r>
          </w:p>
          <w:p w:rsidR="008635C4" w:rsidRPr="00081A24" w:rsidRDefault="008635C4" w:rsidP="00B95F53">
            <w:pPr>
              <w:spacing w:line="240" w:lineRule="exact"/>
              <w:ind w:right="-259"/>
              <w:jc w:val="center"/>
              <w:rPr>
                <w:sz w:val="21"/>
                <w:szCs w:val="21"/>
              </w:rPr>
            </w:pPr>
            <w:r w:rsidRPr="00081A24">
              <w:rPr>
                <w:sz w:val="21"/>
                <w:szCs w:val="21"/>
              </w:rPr>
              <w:t>(Албан тушаал)</w:t>
            </w:r>
          </w:p>
          <w:p w:rsidR="008635C4" w:rsidRPr="00081A24" w:rsidRDefault="008635C4" w:rsidP="00B95F53">
            <w:pPr>
              <w:spacing w:line="240" w:lineRule="exact"/>
              <w:ind w:right="-259"/>
              <w:jc w:val="center"/>
              <w:rPr>
                <w:sz w:val="21"/>
                <w:szCs w:val="21"/>
              </w:rPr>
            </w:pPr>
          </w:p>
          <w:p w:rsidR="008635C4" w:rsidRPr="00081A24" w:rsidRDefault="008635C4" w:rsidP="00EC0742">
            <w:pPr>
              <w:spacing w:line="240" w:lineRule="exact"/>
              <w:ind w:right="-259"/>
              <w:jc w:val="both"/>
              <w:rPr>
                <w:sz w:val="21"/>
                <w:szCs w:val="21"/>
              </w:rPr>
            </w:pPr>
          </w:p>
        </w:tc>
      </w:tr>
    </w:tbl>
    <w:p w:rsidR="007D2506" w:rsidRPr="00081A24" w:rsidRDefault="007D2506" w:rsidP="00EC0742">
      <w:pPr>
        <w:spacing w:line="240" w:lineRule="exact"/>
        <w:ind w:right="36"/>
        <w:jc w:val="center"/>
        <w:rPr>
          <w:b/>
          <w:bCs/>
          <w:sz w:val="21"/>
          <w:szCs w:val="21"/>
        </w:rPr>
      </w:pPr>
      <w:r w:rsidRPr="00081A24">
        <w:rPr>
          <w:b/>
          <w:bCs/>
          <w:i/>
          <w:iCs/>
          <w:sz w:val="21"/>
          <w:szCs w:val="21"/>
        </w:rPr>
        <w:t xml:space="preserve"> [Тендер шалгаруулалт/гэрээний нэр]</w:t>
      </w:r>
      <w:r w:rsidRPr="00081A24">
        <w:rPr>
          <w:b/>
          <w:bCs/>
          <w:sz w:val="21"/>
          <w:szCs w:val="21"/>
        </w:rPr>
        <w:t xml:space="preserve"> гэрээ.</w:t>
      </w:r>
    </w:p>
    <w:p w:rsidR="007D2506" w:rsidRPr="00081A24" w:rsidRDefault="007D2506" w:rsidP="00EC0742">
      <w:pPr>
        <w:spacing w:line="240" w:lineRule="exact"/>
        <w:ind w:right="36"/>
        <w:jc w:val="both"/>
        <w:rPr>
          <w:sz w:val="21"/>
          <w:szCs w:val="21"/>
        </w:rPr>
      </w:pPr>
    </w:p>
    <w:p w:rsidR="007D2506" w:rsidRPr="00081A24" w:rsidRDefault="007D2506" w:rsidP="00EC0742">
      <w:pPr>
        <w:spacing w:line="240" w:lineRule="exact"/>
        <w:ind w:right="36"/>
        <w:jc w:val="center"/>
        <w:rPr>
          <w:i/>
          <w:iCs/>
          <w:sz w:val="21"/>
          <w:szCs w:val="21"/>
        </w:rPr>
      </w:pPr>
      <w:r w:rsidRPr="00081A24">
        <w:rPr>
          <w:sz w:val="21"/>
          <w:szCs w:val="21"/>
        </w:rPr>
        <w:t xml:space="preserve">Дугаар № </w:t>
      </w:r>
      <w:r w:rsidRPr="00081A24">
        <w:rPr>
          <w:i/>
          <w:iCs/>
          <w:sz w:val="21"/>
          <w:szCs w:val="21"/>
        </w:rPr>
        <w:t>[Тендер шалгаруулалт/гэрээний дугаар]</w:t>
      </w:r>
    </w:p>
    <w:p w:rsidR="007D2506" w:rsidRPr="00081A24" w:rsidRDefault="007D2506" w:rsidP="00EC0742">
      <w:pPr>
        <w:spacing w:line="240" w:lineRule="exact"/>
        <w:ind w:right="36"/>
        <w:jc w:val="center"/>
        <w:rPr>
          <w:sz w:val="21"/>
          <w:szCs w:val="21"/>
        </w:rPr>
      </w:pPr>
    </w:p>
    <w:tbl>
      <w:tblPr>
        <w:tblW w:w="0" w:type="auto"/>
        <w:tblLayout w:type="fixed"/>
        <w:tblLook w:val="0000" w:firstRow="0" w:lastRow="0" w:firstColumn="0" w:lastColumn="0" w:noHBand="0" w:noVBand="0"/>
      </w:tblPr>
      <w:tblGrid>
        <w:gridCol w:w="3114"/>
        <w:gridCol w:w="3114"/>
        <w:gridCol w:w="3114"/>
      </w:tblGrid>
      <w:tr w:rsidR="007D2506" w:rsidRPr="00081A24">
        <w:tc>
          <w:tcPr>
            <w:tcW w:w="3114" w:type="dxa"/>
          </w:tcPr>
          <w:p w:rsidR="007D2506" w:rsidRPr="00081A24" w:rsidRDefault="007D2506" w:rsidP="00EC0742">
            <w:pPr>
              <w:spacing w:line="240" w:lineRule="exact"/>
              <w:ind w:right="36"/>
              <w:jc w:val="right"/>
              <w:rPr>
                <w:sz w:val="21"/>
                <w:szCs w:val="21"/>
              </w:rPr>
            </w:pPr>
          </w:p>
        </w:tc>
        <w:tc>
          <w:tcPr>
            <w:tcW w:w="3114" w:type="dxa"/>
          </w:tcPr>
          <w:p w:rsidR="007D2506" w:rsidRPr="00081A24" w:rsidRDefault="007D2506" w:rsidP="00EC0742">
            <w:pPr>
              <w:spacing w:line="240" w:lineRule="exact"/>
              <w:ind w:right="36"/>
              <w:jc w:val="right"/>
              <w:rPr>
                <w:sz w:val="21"/>
                <w:szCs w:val="21"/>
              </w:rPr>
            </w:pPr>
          </w:p>
        </w:tc>
        <w:tc>
          <w:tcPr>
            <w:tcW w:w="3114" w:type="dxa"/>
          </w:tcPr>
          <w:p w:rsidR="007D2506" w:rsidRPr="00081A24" w:rsidRDefault="007D2506" w:rsidP="00EC0742">
            <w:pPr>
              <w:spacing w:line="240" w:lineRule="exact"/>
              <w:ind w:right="36"/>
              <w:jc w:val="right"/>
              <w:rPr>
                <w:sz w:val="21"/>
                <w:szCs w:val="21"/>
              </w:rPr>
            </w:pPr>
            <w:r w:rsidRPr="00081A24">
              <w:rPr>
                <w:sz w:val="21"/>
                <w:szCs w:val="21"/>
              </w:rPr>
              <w:t>............................. хот/аймаг</w:t>
            </w:r>
          </w:p>
        </w:tc>
      </w:tr>
    </w:tbl>
    <w:p w:rsidR="007D2506" w:rsidRPr="00081A24" w:rsidRDefault="007D2506" w:rsidP="00EC0742">
      <w:pPr>
        <w:spacing w:line="240" w:lineRule="exact"/>
        <w:ind w:right="36"/>
        <w:jc w:val="right"/>
        <w:rPr>
          <w:sz w:val="21"/>
          <w:szCs w:val="21"/>
        </w:rPr>
      </w:pPr>
    </w:p>
    <w:p w:rsidR="007D2506" w:rsidRPr="00081A24" w:rsidRDefault="007D2506" w:rsidP="00EC0742">
      <w:pPr>
        <w:spacing w:line="240" w:lineRule="exact"/>
        <w:ind w:right="36"/>
        <w:jc w:val="both"/>
        <w:rPr>
          <w:sz w:val="21"/>
          <w:szCs w:val="21"/>
        </w:rPr>
      </w:pPr>
      <w:r w:rsidRPr="00081A24">
        <w:rPr>
          <w:sz w:val="21"/>
          <w:szCs w:val="21"/>
        </w:rPr>
        <w:tab/>
        <w:t xml:space="preserve">Нэг талаас </w:t>
      </w:r>
      <w:r w:rsidRPr="00081A24">
        <w:rPr>
          <w:b/>
          <w:bCs/>
          <w:i/>
          <w:iCs/>
          <w:sz w:val="21"/>
          <w:szCs w:val="21"/>
        </w:rPr>
        <w:t>[захиалагчийн нэр]</w:t>
      </w:r>
      <w:r w:rsidRPr="00081A24">
        <w:rPr>
          <w:sz w:val="21"/>
          <w:szCs w:val="21"/>
        </w:rPr>
        <w:t xml:space="preserve"> (цаашид “захиалагч” гэх), нөгөө талаас </w:t>
      </w:r>
      <w:r w:rsidRPr="00081A24">
        <w:rPr>
          <w:b/>
          <w:bCs/>
          <w:i/>
          <w:iCs/>
          <w:sz w:val="21"/>
          <w:szCs w:val="21"/>
        </w:rPr>
        <w:t>[гүйцэтгэгчийн хот, улс, гүйцэтгэгчийн нэр]</w:t>
      </w:r>
      <w:r w:rsidRPr="00081A24">
        <w:rPr>
          <w:sz w:val="21"/>
          <w:szCs w:val="21"/>
        </w:rPr>
        <w:t xml:space="preserve"> (цаашид “гүйцэтгэгч” гэх)  </w:t>
      </w:r>
      <w:r w:rsidR="00DA4BCC">
        <w:rPr>
          <w:sz w:val="21"/>
          <w:szCs w:val="21"/>
        </w:rPr>
        <w:t>дараах</w:t>
      </w:r>
      <w:r w:rsidRPr="00081A24">
        <w:rPr>
          <w:sz w:val="21"/>
          <w:szCs w:val="21"/>
        </w:rPr>
        <w:t xml:space="preserve"> зүйлийг харилцан тохиролцож  _____ оны ___ сарын ____-ний өдөр энэхүү  ГЭРЭЭГ  (цаашид “гэрээ” гэх) байгуулав.</w:t>
      </w:r>
    </w:p>
    <w:p w:rsidR="007D2506" w:rsidRPr="00081A24" w:rsidRDefault="007D2506" w:rsidP="00EC0742">
      <w:pPr>
        <w:spacing w:line="180" w:lineRule="exact"/>
        <w:ind w:right="43"/>
        <w:jc w:val="both"/>
        <w:rPr>
          <w:sz w:val="21"/>
          <w:szCs w:val="21"/>
        </w:rPr>
      </w:pPr>
    </w:p>
    <w:p w:rsidR="007D2506" w:rsidRPr="00081A24" w:rsidRDefault="007D2506" w:rsidP="00EC0742">
      <w:pPr>
        <w:numPr>
          <w:ilvl w:val="0"/>
          <w:numId w:val="20"/>
        </w:numPr>
        <w:tabs>
          <w:tab w:val="clear" w:pos="1448"/>
          <w:tab w:val="num" w:pos="450"/>
        </w:tabs>
        <w:spacing w:line="240" w:lineRule="exact"/>
        <w:ind w:left="450" w:right="36" w:hanging="450"/>
        <w:jc w:val="both"/>
        <w:rPr>
          <w:sz w:val="21"/>
          <w:szCs w:val="21"/>
        </w:rPr>
      </w:pPr>
      <w:r w:rsidRPr="00081A24">
        <w:rPr>
          <w:sz w:val="21"/>
          <w:szCs w:val="21"/>
        </w:rPr>
        <w:t>Монгол Улсын Иргэний, барилгын болон бусад хууль тогтоомжийн дагуу инженерийн хийцтэй барилга байгууламж барих, засварын ажил гүйцэтгэх, тоног төхөөрөмж суурилуулахтай холбогдон захиалагч, гүйцэтгэгчийн хооронд үүсэх харилцааг зохицуулах, харилцан хүлээх үүрэг, хариуцлагыг тогтооход энэхүү гэрээний ач холбогдол оршино.</w:t>
      </w:r>
    </w:p>
    <w:p w:rsidR="007D2506" w:rsidRPr="00081A24" w:rsidRDefault="007D2506" w:rsidP="00EC0742">
      <w:pPr>
        <w:spacing w:line="180" w:lineRule="exact"/>
        <w:ind w:right="43"/>
        <w:jc w:val="both"/>
        <w:rPr>
          <w:sz w:val="21"/>
          <w:szCs w:val="21"/>
        </w:rPr>
      </w:pPr>
    </w:p>
    <w:p w:rsidR="007D2506" w:rsidRPr="00081A24" w:rsidRDefault="007D2506" w:rsidP="00EC0742">
      <w:pPr>
        <w:numPr>
          <w:ilvl w:val="0"/>
          <w:numId w:val="20"/>
        </w:numPr>
        <w:tabs>
          <w:tab w:val="clear" w:pos="1448"/>
          <w:tab w:val="num" w:pos="450"/>
        </w:tabs>
        <w:spacing w:line="240" w:lineRule="exact"/>
        <w:ind w:left="450" w:right="36" w:hanging="450"/>
        <w:jc w:val="both"/>
        <w:rPr>
          <w:sz w:val="21"/>
          <w:szCs w:val="21"/>
        </w:rPr>
      </w:pPr>
      <w:r w:rsidRPr="00081A24">
        <w:rPr>
          <w:sz w:val="21"/>
          <w:szCs w:val="21"/>
        </w:rPr>
        <w:t xml:space="preserve">Захиалагч нь </w:t>
      </w:r>
      <w:r w:rsidRPr="00081A24">
        <w:rPr>
          <w:i/>
          <w:iCs/>
          <w:sz w:val="21"/>
          <w:szCs w:val="21"/>
        </w:rPr>
        <w:t>[гэрээний нэр, дугаар]</w:t>
      </w:r>
      <w:r w:rsidRPr="00081A24">
        <w:rPr>
          <w:sz w:val="21"/>
          <w:szCs w:val="21"/>
        </w:rPr>
        <w:t xml:space="preserve">-г (цаашид “ажил” гэх) </w:t>
      </w:r>
      <w:r w:rsidRPr="00081A24">
        <w:rPr>
          <w:b/>
          <w:bCs/>
          <w:i/>
          <w:iCs/>
          <w:sz w:val="21"/>
          <w:szCs w:val="21"/>
        </w:rPr>
        <w:t>[гэрээний үнийг тоогоор болон үсгээр]</w:t>
      </w:r>
      <w:r w:rsidRPr="00081A24">
        <w:rPr>
          <w:sz w:val="21"/>
          <w:szCs w:val="21"/>
        </w:rPr>
        <w:t xml:space="preserve"> (цаашид “гэрээний үнэ” гэх) гүйцэтгэхээр ирүүлсэн гүйцэтгэгчийн тендерийг үүгээр хүлээн зөвшөөрөв. Гэрээний үнэ нь санхүүжилтийн нийт гүйцэтгэл болно.</w:t>
      </w:r>
    </w:p>
    <w:p w:rsidR="007D2506" w:rsidRPr="00081A24" w:rsidRDefault="007D2506" w:rsidP="00EC0742">
      <w:pPr>
        <w:spacing w:line="180" w:lineRule="exact"/>
        <w:ind w:right="43"/>
        <w:jc w:val="both"/>
        <w:rPr>
          <w:sz w:val="21"/>
          <w:szCs w:val="21"/>
        </w:rPr>
      </w:pPr>
    </w:p>
    <w:p w:rsidR="007D2506" w:rsidRPr="00081A24" w:rsidRDefault="007D2506" w:rsidP="00EC0742">
      <w:pPr>
        <w:numPr>
          <w:ilvl w:val="0"/>
          <w:numId w:val="20"/>
        </w:numPr>
        <w:tabs>
          <w:tab w:val="clear" w:pos="1448"/>
          <w:tab w:val="num" w:pos="450"/>
        </w:tabs>
        <w:spacing w:line="240" w:lineRule="exact"/>
        <w:ind w:left="450" w:right="36" w:hanging="450"/>
        <w:jc w:val="both"/>
        <w:rPr>
          <w:sz w:val="21"/>
          <w:szCs w:val="21"/>
        </w:rPr>
      </w:pPr>
      <w:r w:rsidRPr="00081A24">
        <w:rPr>
          <w:sz w:val="21"/>
          <w:szCs w:val="21"/>
        </w:rPr>
        <w:t xml:space="preserve">Гэрээний нийт дүн: ________________ төгрөг. Үүнээс :   </w:t>
      </w:r>
    </w:p>
    <w:p w:rsidR="007D2506" w:rsidRPr="00081A24" w:rsidRDefault="007D2506" w:rsidP="00EC0742">
      <w:pPr>
        <w:spacing w:line="100" w:lineRule="exact"/>
        <w:ind w:right="43"/>
        <w:jc w:val="both"/>
        <w:rPr>
          <w:sz w:val="21"/>
          <w:szCs w:val="21"/>
        </w:rPr>
      </w:pPr>
    </w:p>
    <w:p w:rsidR="007D2506" w:rsidRPr="00081A24" w:rsidRDefault="007D2506" w:rsidP="00EC0742">
      <w:pPr>
        <w:spacing w:line="240" w:lineRule="exact"/>
        <w:ind w:left="450" w:right="36"/>
        <w:jc w:val="both"/>
        <w:rPr>
          <w:sz w:val="21"/>
          <w:szCs w:val="21"/>
        </w:rPr>
      </w:pPr>
      <w:r w:rsidRPr="00081A24">
        <w:rPr>
          <w:sz w:val="21"/>
          <w:szCs w:val="21"/>
        </w:rPr>
        <w:t>Төвлөрсөн төсвөөс:</w:t>
      </w:r>
      <w:r w:rsidRPr="00081A24">
        <w:rPr>
          <w:sz w:val="21"/>
          <w:szCs w:val="21"/>
        </w:rPr>
        <w:tab/>
        <w:t>200…. онд: ________төгрөг;     200…. онд: ________төгрөг;</w:t>
      </w:r>
    </w:p>
    <w:p w:rsidR="007D2506" w:rsidRPr="00081A24" w:rsidRDefault="007D2506" w:rsidP="00EC0742">
      <w:pPr>
        <w:spacing w:line="60" w:lineRule="exact"/>
        <w:ind w:left="446" w:right="43"/>
        <w:jc w:val="both"/>
        <w:rPr>
          <w:sz w:val="21"/>
          <w:szCs w:val="21"/>
        </w:rPr>
      </w:pPr>
    </w:p>
    <w:p w:rsidR="007D2506" w:rsidRPr="00081A24" w:rsidRDefault="007D2506" w:rsidP="00EC0742">
      <w:pPr>
        <w:spacing w:line="240" w:lineRule="exact"/>
        <w:ind w:left="450" w:right="36"/>
        <w:jc w:val="both"/>
        <w:rPr>
          <w:sz w:val="21"/>
          <w:szCs w:val="21"/>
        </w:rPr>
      </w:pPr>
      <w:r w:rsidRPr="00081A24">
        <w:rPr>
          <w:sz w:val="21"/>
          <w:szCs w:val="21"/>
        </w:rPr>
        <w:t>Орон нутгийн төсвөөс:</w:t>
      </w:r>
      <w:r w:rsidRPr="00081A24">
        <w:rPr>
          <w:sz w:val="21"/>
          <w:szCs w:val="21"/>
        </w:rPr>
        <w:tab/>
        <w:t>200…. онд: ________төгрөг;     200…. онд: ________төгрөг;</w:t>
      </w:r>
    </w:p>
    <w:p w:rsidR="007D2506" w:rsidRPr="00081A24" w:rsidRDefault="007D2506" w:rsidP="00EC0742">
      <w:pPr>
        <w:spacing w:line="60" w:lineRule="exact"/>
        <w:ind w:left="446" w:right="43"/>
        <w:jc w:val="both"/>
        <w:rPr>
          <w:sz w:val="21"/>
          <w:szCs w:val="21"/>
        </w:rPr>
      </w:pPr>
    </w:p>
    <w:p w:rsidR="007D2506" w:rsidRPr="00081A24" w:rsidRDefault="007D2506" w:rsidP="00EC0742">
      <w:pPr>
        <w:spacing w:line="240" w:lineRule="exact"/>
        <w:ind w:left="450" w:right="36"/>
        <w:jc w:val="both"/>
        <w:rPr>
          <w:sz w:val="21"/>
          <w:szCs w:val="21"/>
        </w:rPr>
      </w:pPr>
      <w:r w:rsidRPr="00081A24">
        <w:rPr>
          <w:sz w:val="21"/>
          <w:szCs w:val="21"/>
        </w:rPr>
        <w:t>Өөрийн хөрөнгө:</w:t>
      </w:r>
      <w:r w:rsidRPr="00081A24">
        <w:rPr>
          <w:sz w:val="21"/>
          <w:szCs w:val="21"/>
        </w:rPr>
        <w:tab/>
        <w:t>200…. онд: ________төгрөг;     200…. онд: ________төгрөг.</w:t>
      </w:r>
    </w:p>
    <w:p w:rsidR="007D2506" w:rsidRPr="00081A24" w:rsidRDefault="007D2506" w:rsidP="00EC0742">
      <w:pPr>
        <w:numPr>
          <w:ilvl w:val="0"/>
          <w:numId w:val="20"/>
        </w:numPr>
        <w:tabs>
          <w:tab w:val="clear" w:pos="1448"/>
          <w:tab w:val="num" w:pos="450"/>
        </w:tabs>
        <w:spacing w:line="240" w:lineRule="exact"/>
        <w:ind w:left="450" w:right="36" w:hanging="450"/>
        <w:jc w:val="both"/>
        <w:rPr>
          <w:sz w:val="21"/>
          <w:szCs w:val="21"/>
        </w:rPr>
      </w:pPr>
      <w:r w:rsidRPr="00081A24">
        <w:rPr>
          <w:sz w:val="21"/>
          <w:szCs w:val="21"/>
        </w:rPr>
        <w:t>Гүйцэтгэгч нь ____________________________________ байршилтай _________ хүчин чадал бүхий ______________ ам.метр талбай /___________ шоо метр эз</w:t>
      </w:r>
      <w:r w:rsidR="00B07633" w:rsidRPr="00081A24">
        <w:rPr>
          <w:sz w:val="21"/>
          <w:szCs w:val="21"/>
          <w:lang w:val="mn-MN"/>
        </w:rPr>
        <w:t>э</w:t>
      </w:r>
      <w:r w:rsidRPr="00081A24">
        <w:rPr>
          <w:sz w:val="21"/>
          <w:szCs w:val="21"/>
        </w:rPr>
        <w:t>лхүүн/-тай, _________________________ суурь, ___________________ хана, ______________________ хучилттай, ______ давхар _________________________ барилга угсралт /барилгын засвар, тоног төхөөрөмж суурилуулах/-ын ажлыг ___________ инженерийн шугам сүлжээ /дулаан, цахилгаан, цэвэр, бохир усан хангамж/, _________________________ туслах барилга /бусад ажил/-ын хамт _____ оны ___ дугаар сарын ___-ны өдөр эхэлж, _____ оны ___ дугаар сарын ___-ны өдөр ашиглалтад оруулна.</w:t>
      </w:r>
    </w:p>
    <w:p w:rsidR="007D2506" w:rsidRPr="00081A24" w:rsidRDefault="007D2506" w:rsidP="00EC0742">
      <w:pPr>
        <w:spacing w:line="200" w:lineRule="exact"/>
        <w:ind w:right="43"/>
        <w:jc w:val="both"/>
        <w:rPr>
          <w:sz w:val="21"/>
          <w:szCs w:val="21"/>
        </w:rPr>
      </w:pPr>
    </w:p>
    <w:p w:rsidR="007D2506" w:rsidRPr="00081A24" w:rsidRDefault="007D2506" w:rsidP="00EC0742">
      <w:pPr>
        <w:numPr>
          <w:ilvl w:val="0"/>
          <w:numId w:val="20"/>
        </w:numPr>
        <w:tabs>
          <w:tab w:val="clear" w:pos="1448"/>
          <w:tab w:val="num" w:pos="450"/>
        </w:tabs>
        <w:spacing w:line="240" w:lineRule="exact"/>
        <w:ind w:left="450" w:right="36" w:hanging="450"/>
        <w:jc w:val="both"/>
        <w:rPr>
          <w:sz w:val="21"/>
          <w:szCs w:val="21"/>
        </w:rPr>
      </w:pPr>
      <w:r w:rsidRPr="00081A24">
        <w:rPr>
          <w:sz w:val="21"/>
          <w:szCs w:val="21"/>
        </w:rPr>
        <w:t xml:space="preserve">Дор дурдсан баримт </w:t>
      </w:r>
      <w:r w:rsidR="00B07633" w:rsidRPr="00081A24">
        <w:rPr>
          <w:sz w:val="21"/>
          <w:szCs w:val="21"/>
        </w:rPr>
        <w:t xml:space="preserve">бичиг </w:t>
      </w:r>
      <w:r w:rsidRPr="00081A24">
        <w:rPr>
          <w:sz w:val="21"/>
          <w:szCs w:val="21"/>
        </w:rPr>
        <w:t xml:space="preserve">нь гэрээний хэсэг болно (цаашид “гэрээний </w:t>
      </w:r>
      <w:r w:rsidR="00B07633" w:rsidRPr="00081A24">
        <w:rPr>
          <w:sz w:val="21"/>
          <w:szCs w:val="21"/>
        </w:rPr>
        <w:t xml:space="preserve">баримт </w:t>
      </w:r>
      <w:r w:rsidRPr="00081A24">
        <w:rPr>
          <w:sz w:val="21"/>
          <w:szCs w:val="21"/>
        </w:rPr>
        <w:t>бичиг” гэх). Үүнд:</w:t>
      </w:r>
    </w:p>
    <w:p w:rsidR="007D2506" w:rsidRPr="00081A24" w:rsidRDefault="007D2506" w:rsidP="00EC0742">
      <w:pPr>
        <w:pStyle w:val="Style1"/>
        <w:tabs>
          <w:tab w:val="left" w:pos="390"/>
        </w:tabs>
        <w:spacing w:line="140" w:lineRule="exact"/>
        <w:ind w:right="43"/>
        <w:rPr>
          <w:rFonts w:ascii="Times New Roman" w:hAnsi="Times New Roman"/>
          <w:sz w:val="21"/>
          <w:szCs w:val="21"/>
        </w:rPr>
      </w:pPr>
    </w:p>
    <w:p w:rsidR="007D2506" w:rsidRPr="00081A24" w:rsidRDefault="007D2506" w:rsidP="00EC0742">
      <w:pPr>
        <w:numPr>
          <w:ilvl w:val="1"/>
          <w:numId w:val="20"/>
        </w:numPr>
        <w:tabs>
          <w:tab w:val="left" w:pos="390"/>
          <w:tab w:val="num" w:pos="1260"/>
          <w:tab w:val="num" w:pos="2160"/>
        </w:tabs>
        <w:spacing w:line="240" w:lineRule="exact"/>
        <w:ind w:left="1260" w:right="36" w:hanging="540"/>
        <w:jc w:val="both"/>
        <w:rPr>
          <w:sz w:val="21"/>
          <w:szCs w:val="21"/>
        </w:rPr>
      </w:pPr>
      <w:r w:rsidRPr="00081A24">
        <w:rPr>
          <w:sz w:val="21"/>
          <w:szCs w:val="21"/>
        </w:rPr>
        <w:t>Гэрээ байгуулах эрх олгох тухай мэдэгдэл;</w:t>
      </w:r>
    </w:p>
    <w:p w:rsidR="007D2506" w:rsidRPr="00081A24" w:rsidRDefault="007D2506" w:rsidP="00EC0742">
      <w:pPr>
        <w:numPr>
          <w:ilvl w:val="1"/>
          <w:numId w:val="20"/>
        </w:numPr>
        <w:tabs>
          <w:tab w:val="left" w:pos="390"/>
          <w:tab w:val="num" w:pos="1260"/>
          <w:tab w:val="num" w:pos="2160"/>
        </w:tabs>
        <w:spacing w:line="240" w:lineRule="exact"/>
        <w:ind w:left="1260" w:right="36" w:hanging="540"/>
        <w:jc w:val="both"/>
        <w:rPr>
          <w:sz w:val="21"/>
          <w:szCs w:val="21"/>
        </w:rPr>
      </w:pPr>
      <w:r w:rsidRPr="00081A24">
        <w:rPr>
          <w:sz w:val="21"/>
          <w:szCs w:val="21"/>
        </w:rPr>
        <w:t>Бусад шаардлагатай баримт бичиг</w:t>
      </w:r>
      <w:r w:rsidRPr="00081A24">
        <w:rPr>
          <w:sz w:val="21"/>
          <w:szCs w:val="21"/>
          <w:vertAlign w:val="superscript"/>
        </w:rPr>
        <w:footnoteReference w:id="36"/>
      </w:r>
      <w:r w:rsidRPr="00081A24">
        <w:rPr>
          <w:sz w:val="21"/>
          <w:szCs w:val="21"/>
        </w:rPr>
        <w:t>;</w:t>
      </w:r>
    </w:p>
    <w:p w:rsidR="007D2506" w:rsidRPr="00081A24" w:rsidRDefault="007D2506" w:rsidP="00EC0742">
      <w:pPr>
        <w:numPr>
          <w:ilvl w:val="1"/>
          <w:numId w:val="20"/>
        </w:numPr>
        <w:tabs>
          <w:tab w:val="left" w:pos="390"/>
          <w:tab w:val="num" w:pos="1260"/>
          <w:tab w:val="num" w:pos="2160"/>
        </w:tabs>
        <w:spacing w:line="240" w:lineRule="exact"/>
        <w:ind w:left="1260" w:right="36" w:hanging="540"/>
        <w:jc w:val="both"/>
        <w:rPr>
          <w:sz w:val="21"/>
          <w:szCs w:val="21"/>
        </w:rPr>
      </w:pPr>
      <w:r w:rsidRPr="00081A24">
        <w:rPr>
          <w:sz w:val="21"/>
          <w:szCs w:val="21"/>
        </w:rPr>
        <w:t>Тендер;</w:t>
      </w:r>
    </w:p>
    <w:p w:rsidR="007D2506" w:rsidRPr="00081A24" w:rsidRDefault="007D2506" w:rsidP="00EC0742">
      <w:pPr>
        <w:numPr>
          <w:ilvl w:val="1"/>
          <w:numId w:val="20"/>
        </w:numPr>
        <w:tabs>
          <w:tab w:val="left" w:pos="390"/>
          <w:tab w:val="num" w:pos="1260"/>
          <w:tab w:val="num" w:pos="2160"/>
        </w:tabs>
        <w:spacing w:line="240" w:lineRule="exact"/>
        <w:ind w:left="1260" w:right="36" w:hanging="540"/>
        <w:jc w:val="both"/>
        <w:rPr>
          <w:sz w:val="21"/>
          <w:szCs w:val="21"/>
        </w:rPr>
      </w:pPr>
      <w:r w:rsidRPr="00081A24">
        <w:rPr>
          <w:sz w:val="21"/>
          <w:szCs w:val="21"/>
        </w:rPr>
        <w:t>Гэрээний тусгай нөхцөл;</w:t>
      </w:r>
    </w:p>
    <w:p w:rsidR="007D2506" w:rsidRPr="00081A24" w:rsidRDefault="007D2506" w:rsidP="00EC0742">
      <w:pPr>
        <w:numPr>
          <w:ilvl w:val="1"/>
          <w:numId w:val="20"/>
        </w:numPr>
        <w:tabs>
          <w:tab w:val="left" w:pos="390"/>
          <w:tab w:val="num" w:pos="1260"/>
          <w:tab w:val="num" w:pos="2160"/>
        </w:tabs>
        <w:spacing w:line="240" w:lineRule="exact"/>
        <w:ind w:left="1260" w:right="36" w:hanging="540"/>
        <w:jc w:val="both"/>
        <w:rPr>
          <w:sz w:val="21"/>
          <w:szCs w:val="21"/>
        </w:rPr>
      </w:pPr>
      <w:r w:rsidRPr="00081A24">
        <w:rPr>
          <w:sz w:val="21"/>
          <w:szCs w:val="21"/>
        </w:rPr>
        <w:t>Гэрээний ерөнхий нөхцөл;</w:t>
      </w:r>
    </w:p>
    <w:p w:rsidR="007D2506" w:rsidRPr="00081A24" w:rsidRDefault="007D2506" w:rsidP="00EC0742">
      <w:pPr>
        <w:numPr>
          <w:ilvl w:val="1"/>
          <w:numId w:val="20"/>
        </w:numPr>
        <w:tabs>
          <w:tab w:val="left" w:pos="390"/>
          <w:tab w:val="num" w:pos="1260"/>
          <w:tab w:val="num" w:pos="2160"/>
        </w:tabs>
        <w:spacing w:line="240" w:lineRule="exact"/>
        <w:ind w:left="1260" w:right="36" w:hanging="540"/>
        <w:jc w:val="both"/>
        <w:rPr>
          <w:sz w:val="21"/>
          <w:szCs w:val="21"/>
        </w:rPr>
      </w:pPr>
      <w:r w:rsidRPr="00081A24">
        <w:rPr>
          <w:sz w:val="21"/>
          <w:szCs w:val="21"/>
        </w:rPr>
        <w:t xml:space="preserve">Техникийн тодорхойлолт; </w:t>
      </w:r>
    </w:p>
    <w:p w:rsidR="007D2506" w:rsidRPr="00081A24" w:rsidRDefault="007D2506" w:rsidP="00EC0742">
      <w:pPr>
        <w:numPr>
          <w:ilvl w:val="1"/>
          <w:numId w:val="20"/>
        </w:numPr>
        <w:tabs>
          <w:tab w:val="left" w:pos="390"/>
          <w:tab w:val="num" w:pos="1260"/>
          <w:tab w:val="num" w:pos="2160"/>
        </w:tabs>
        <w:spacing w:line="240" w:lineRule="exact"/>
        <w:ind w:left="1260" w:right="36" w:hanging="540"/>
        <w:jc w:val="both"/>
        <w:rPr>
          <w:sz w:val="21"/>
          <w:szCs w:val="21"/>
        </w:rPr>
      </w:pPr>
      <w:r w:rsidRPr="00081A24">
        <w:rPr>
          <w:sz w:val="21"/>
          <w:szCs w:val="21"/>
        </w:rPr>
        <w:t>Зураг;</w:t>
      </w:r>
    </w:p>
    <w:p w:rsidR="007D2506" w:rsidRPr="00081A24" w:rsidRDefault="007D2506" w:rsidP="00EC0742">
      <w:pPr>
        <w:numPr>
          <w:ilvl w:val="1"/>
          <w:numId w:val="20"/>
        </w:numPr>
        <w:tabs>
          <w:tab w:val="left" w:pos="390"/>
          <w:tab w:val="num" w:pos="1260"/>
          <w:tab w:val="num" w:pos="2160"/>
        </w:tabs>
        <w:spacing w:line="240" w:lineRule="exact"/>
        <w:ind w:left="1260" w:right="36" w:hanging="540"/>
        <w:jc w:val="both"/>
        <w:rPr>
          <w:sz w:val="21"/>
          <w:szCs w:val="21"/>
        </w:rPr>
      </w:pPr>
      <w:r w:rsidRPr="00081A24">
        <w:rPr>
          <w:sz w:val="21"/>
          <w:szCs w:val="21"/>
        </w:rPr>
        <w:t>Гүйц</w:t>
      </w:r>
      <w:r w:rsidR="00B07633" w:rsidRPr="00081A24">
        <w:rPr>
          <w:sz w:val="21"/>
          <w:szCs w:val="21"/>
          <w:lang w:val="mn-MN"/>
        </w:rPr>
        <w:t>э</w:t>
      </w:r>
      <w:r w:rsidRPr="00081A24">
        <w:rPr>
          <w:sz w:val="21"/>
          <w:szCs w:val="21"/>
        </w:rPr>
        <w:t>тгэгчийн ирүүлсэн үе шатны ажлын хуваарь</w:t>
      </w:r>
      <w:r w:rsidRPr="00081A24">
        <w:rPr>
          <w:rStyle w:val="FootnoteReference"/>
          <w:sz w:val="21"/>
          <w:szCs w:val="21"/>
        </w:rPr>
        <w:footnoteReference w:id="37"/>
      </w:r>
      <w:r w:rsidRPr="00081A24">
        <w:rPr>
          <w:sz w:val="21"/>
          <w:szCs w:val="21"/>
        </w:rPr>
        <w:t>:</w:t>
      </w:r>
    </w:p>
    <w:p w:rsidR="007D2506" w:rsidRPr="00081A24" w:rsidRDefault="007D2506" w:rsidP="00EC0742">
      <w:pPr>
        <w:numPr>
          <w:ilvl w:val="1"/>
          <w:numId w:val="20"/>
        </w:numPr>
        <w:tabs>
          <w:tab w:val="left" w:pos="390"/>
          <w:tab w:val="num" w:pos="1260"/>
          <w:tab w:val="num" w:pos="2160"/>
        </w:tabs>
        <w:spacing w:line="240" w:lineRule="exact"/>
        <w:ind w:left="1260" w:right="36" w:hanging="540"/>
        <w:jc w:val="both"/>
        <w:rPr>
          <w:sz w:val="21"/>
          <w:szCs w:val="21"/>
        </w:rPr>
      </w:pPr>
      <w:r w:rsidRPr="00081A24">
        <w:rPr>
          <w:sz w:val="21"/>
          <w:szCs w:val="21"/>
        </w:rPr>
        <w:t>Санхүүжилтийн хуваарь;</w:t>
      </w:r>
    </w:p>
    <w:p w:rsidR="007D2506" w:rsidRPr="00081A24" w:rsidRDefault="007D2506" w:rsidP="00EC0742">
      <w:pPr>
        <w:numPr>
          <w:ilvl w:val="1"/>
          <w:numId w:val="20"/>
        </w:numPr>
        <w:tabs>
          <w:tab w:val="left" w:pos="390"/>
          <w:tab w:val="num" w:pos="1260"/>
          <w:tab w:val="num" w:pos="2160"/>
        </w:tabs>
        <w:spacing w:line="240" w:lineRule="exact"/>
        <w:ind w:left="1260" w:right="36" w:hanging="540"/>
        <w:jc w:val="both"/>
        <w:rPr>
          <w:sz w:val="21"/>
          <w:szCs w:val="21"/>
        </w:rPr>
      </w:pPr>
      <w:r w:rsidRPr="00081A24">
        <w:rPr>
          <w:sz w:val="21"/>
          <w:szCs w:val="21"/>
        </w:rPr>
        <w:lastRenderedPageBreak/>
        <w:t>Ажил гүйцэтгэх хуваарь.</w:t>
      </w:r>
    </w:p>
    <w:p w:rsidR="007D2506" w:rsidRPr="00081A24" w:rsidRDefault="007D2506" w:rsidP="00EC0742">
      <w:pPr>
        <w:tabs>
          <w:tab w:val="left" w:pos="390"/>
        </w:tabs>
        <w:spacing w:line="140" w:lineRule="exact"/>
        <w:ind w:left="1080" w:right="43"/>
        <w:jc w:val="both"/>
        <w:rPr>
          <w:sz w:val="21"/>
          <w:szCs w:val="21"/>
        </w:rPr>
      </w:pPr>
    </w:p>
    <w:p w:rsidR="007D2506" w:rsidRPr="00081A24" w:rsidRDefault="007D2506" w:rsidP="00EC0742">
      <w:pPr>
        <w:spacing w:line="240" w:lineRule="exact"/>
        <w:ind w:left="450" w:right="36"/>
        <w:jc w:val="both"/>
        <w:rPr>
          <w:sz w:val="21"/>
          <w:szCs w:val="21"/>
        </w:rPr>
      </w:pPr>
      <w:r w:rsidRPr="00081A24">
        <w:rPr>
          <w:sz w:val="21"/>
          <w:szCs w:val="21"/>
        </w:rPr>
        <w:t xml:space="preserve">Гэрээ нь энд дурдсан ажлыг гүйцэтгэх талаарх талуудын хоорондын эцсийн тохиролцоо болох ба урьд өмнө үйлдсэн бүх хэлцлийг орлоно. Хэрэв гэрээний </w:t>
      </w:r>
      <w:r w:rsidR="00B07633" w:rsidRPr="00081A24">
        <w:rPr>
          <w:sz w:val="21"/>
          <w:szCs w:val="21"/>
          <w:lang w:val="mn-MN"/>
        </w:rPr>
        <w:t>баримт бичгүүд</w:t>
      </w:r>
      <w:r w:rsidRPr="00081A24">
        <w:rPr>
          <w:sz w:val="21"/>
          <w:szCs w:val="21"/>
        </w:rPr>
        <w:t xml:space="preserve"> хоорондоо зөрчилдвөл дээр дурдсан дарааллын дагуу ач холбогдол өгч шийдвэрлэнэ.</w:t>
      </w:r>
    </w:p>
    <w:p w:rsidR="007D2506" w:rsidRPr="00081A24" w:rsidRDefault="007D2506" w:rsidP="00EC0742">
      <w:pPr>
        <w:spacing w:line="200" w:lineRule="exact"/>
        <w:ind w:right="43"/>
        <w:jc w:val="both"/>
        <w:rPr>
          <w:sz w:val="21"/>
          <w:szCs w:val="21"/>
        </w:rPr>
      </w:pPr>
    </w:p>
    <w:p w:rsidR="007D2506" w:rsidRPr="00081A24" w:rsidRDefault="007D2506" w:rsidP="00EC0742">
      <w:pPr>
        <w:numPr>
          <w:ilvl w:val="0"/>
          <w:numId w:val="20"/>
        </w:numPr>
        <w:tabs>
          <w:tab w:val="clear" w:pos="1448"/>
          <w:tab w:val="num" w:pos="450"/>
        </w:tabs>
        <w:spacing w:line="240" w:lineRule="exact"/>
        <w:ind w:left="450" w:right="36" w:hanging="450"/>
        <w:jc w:val="both"/>
        <w:rPr>
          <w:sz w:val="21"/>
          <w:szCs w:val="21"/>
        </w:rPr>
      </w:pPr>
      <w:r w:rsidRPr="00081A24">
        <w:rPr>
          <w:sz w:val="21"/>
          <w:szCs w:val="21"/>
        </w:rPr>
        <w:t>Захиалагч, гүйцэтгэгч нь гэрээний ерөнхий болон тусгай нөхцөлд заасан эрх, үүрэг, хариуцлагыг хүлээнэ.</w:t>
      </w:r>
    </w:p>
    <w:p w:rsidR="007D2506" w:rsidRPr="00081A24" w:rsidRDefault="007D2506" w:rsidP="00EC0742">
      <w:pPr>
        <w:spacing w:line="200" w:lineRule="exact"/>
        <w:ind w:right="43"/>
        <w:jc w:val="both"/>
        <w:rPr>
          <w:sz w:val="21"/>
          <w:szCs w:val="21"/>
        </w:rPr>
      </w:pPr>
    </w:p>
    <w:p w:rsidR="007D2506" w:rsidRPr="00081A24" w:rsidRDefault="007D2506" w:rsidP="00EC0742">
      <w:pPr>
        <w:numPr>
          <w:ilvl w:val="0"/>
          <w:numId w:val="20"/>
        </w:numPr>
        <w:tabs>
          <w:tab w:val="clear" w:pos="1448"/>
          <w:tab w:val="num" w:pos="450"/>
        </w:tabs>
        <w:spacing w:line="240" w:lineRule="exact"/>
        <w:ind w:left="450" w:right="36" w:hanging="450"/>
        <w:jc w:val="both"/>
        <w:rPr>
          <w:sz w:val="21"/>
          <w:szCs w:val="21"/>
        </w:rPr>
      </w:pPr>
      <w:r w:rsidRPr="00081A24">
        <w:rPr>
          <w:sz w:val="21"/>
          <w:szCs w:val="21"/>
        </w:rPr>
        <w:t>Гүйцэтгэгч нь гэрээний дагуу захиалагчийн төлөх төлбөрийг үндэслэн энэхүү гэрээний бүх нөхцөл, болзолд нийцүүлэн энд заасан ажлыг гүйцэтгэж, зөрчил, гологдол арилгах үүрэг хариуцлагыг хүлээж байна.</w:t>
      </w:r>
    </w:p>
    <w:p w:rsidR="007D2506" w:rsidRPr="00081A24" w:rsidRDefault="007D2506" w:rsidP="00EC0742">
      <w:pPr>
        <w:spacing w:line="200" w:lineRule="exact"/>
        <w:ind w:right="43"/>
        <w:jc w:val="both"/>
        <w:rPr>
          <w:sz w:val="21"/>
          <w:szCs w:val="21"/>
        </w:rPr>
      </w:pPr>
    </w:p>
    <w:p w:rsidR="007D2506" w:rsidRPr="00081A24" w:rsidRDefault="007D2506" w:rsidP="00EC0742">
      <w:pPr>
        <w:numPr>
          <w:ilvl w:val="0"/>
          <w:numId w:val="20"/>
        </w:numPr>
        <w:tabs>
          <w:tab w:val="clear" w:pos="1448"/>
          <w:tab w:val="num" w:pos="450"/>
        </w:tabs>
        <w:spacing w:line="240" w:lineRule="exact"/>
        <w:ind w:left="450" w:right="36" w:hanging="450"/>
        <w:jc w:val="both"/>
        <w:rPr>
          <w:sz w:val="21"/>
          <w:szCs w:val="21"/>
        </w:rPr>
      </w:pPr>
      <w:r w:rsidRPr="00081A24">
        <w:rPr>
          <w:sz w:val="21"/>
          <w:szCs w:val="21"/>
        </w:rPr>
        <w:t>Захиалагч нь гэрээний дагуу гүйцэтгэгчийн хийх ажил болон зөрчил, гологдол арилгах үйлчилгээг үндэслэн гэрээний төлбөрийг гүйцэтгэгчид төлөх үүрэг хариуцлага хүлээж байна.</w:t>
      </w:r>
    </w:p>
    <w:p w:rsidR="007D2506" w:rsidRPr="00081A24" w:rsidRDefault="007D2506" w:rsidP="00EC0742">
      <w:pPr>
        <w:spacing w:line="200" w:lineRule="exact"/>
        <w:ind w:right="43"/>
        <w:jc w:val="both"/>
        <w:rPr>
          <w:sz w:val="21"/>
          <w:szCs w:val="21"/>
        </w:rPr>
      </w:pPr>
    </w:p>
    <w:p w:rsidR="007D2506" w:rsidRPr="00081A24" w:rsidRDefault="007D2506" w:rsidP="00EC0742">
      <w:pPr>
        <w:numPr>
          <w:ilvl w:val="0"/>
          <w:numId w:val="20"/>
        </w:numPr>
        <w:tabs>
          <w:tab w:val="clear" w:pos="1448"/>
          <w:tab w:val="num" w:pos="450"/>
        </w:tabs>
        <w:spacing w:line="240" w:lineRule="exact"/>
        <w:ind w:left="450" w:right="36" w:hanging="450"/>
        <w:jc w:val="both"/>
        <w:rPr>
          <w:sz w:val="21"/>
          <w:szCs w:val="21"/>
        </w:rPr>
      </w:pPr>
      <w:r w:rsidRPr="00081A24">
        <w:rPr>
          <w:sz w:val="21"/>
          <w:szCs w:val="21"/>
        </w:rPr>
        <w:t>Гэрээнд холбогдох асуудлаар талууд албан бичгээр болон утсан холбоогоор харилцана.</w:t>
      </w:r>
    </w:p>
    <w:p w:rsidR="007D2506" w:rsidRPr="00081A24" w:rsidRDefault="007D2506" w:rsidP="00EC0742">
      <w:pPr>
        <w:spacing w:line="240" w:lineRule="exact"/>
        <w:ind w:right="36"/>
        <w:jc w:val="both"/>
        <w:rPr>
          <w:sz w:val="21"/>
          <w:szCs w:val="21"/>
        </w:rPr>
      </w:pPr>
    </w:p>
    <w:p w:rsidR="007D2506" w:rsidRPr="00081A24" w:rsidRDefault="007D2506" w:rsidP="00EC0742">
      <w:pPr>
        <w:spacing w:line="240" w:lineRule="exact"/>
        <w:ind w:right="36"/>
        <w:jc w:val="both"/>
        <w:rPr>
          <w:sz w:val="21"/>
          <w:szCs w:val="21"/>
        </w:rPr>
      </w:pPr>
    </w:p>
    <w:tbl>
      <w:tblPr>
        <w:tblW w:w="9156" w:type="dxa"/>
        <w:tblLayout w:type="fixed"/>
        <w:tblLook w:val="0000" w:firstRow="0" w:lastRow="0" w:firstColumn="0" w:lastColumn="0" w:noHBand="0" w:noVBand="0"/>
      </w:tblPr>
      <w:tblGrid>
        <w:gridCol w:w="4476"/>
        <w:gridCol w:w="236"/>
        <w:gridCol w:w="4444"/>
      </w:tblGrid>
      <w:tr w:rsidR="007D2506" w:rsidRPr="00081A24">
        <w:tc>
          <w:tcPr>
            <w:tcW w:w="4476" w:type="dxa"/>
          </w:tcPr>
          <w:p w:rsidR="007D2506" w:rsidRPr="00081A24" w:rsidRDefault="007D2506" w:rsidP="00B95F53">
            <w:pPr>
              <w:pStyle w:val="Heading3"/>
              <w:spacing w:before="0" w:after="0" w:line="240" w:lineRule="exact"/>
              <w:jc w:val="center"/>
              <w:rPr>
                <w:rFonts w:ascii="Times New Roman" w:hAnsi="Times New Roman" w:cs="Times New Roman"/>
                <w:sz w:val="21"/>
                <w:szCs w:val="21"/>
              </w:rPr>
            </w:pPr>
            <w:r w:rsidRPr="00081A24">
              <w:rPr>
                <w:rFonts w:ascii="Times New Roman" w:hAnsi="Times New Roman" w:cs="Times New Roman"/>
                <w:sz w:val="21"/>
                <w:szCs w:val="21"/>
              </w:rPr>
              <w:t>ЗАХИАЛАГЧИЙГ ТӨЛӨӨЛЖ:</w:t>
            </w:r>
          </w:p>
          <w:p w:rsidR="007D2506" w:rsidRPr="00081A24" w:rsidRDefault="007D2506" w:rsidP="00B95F53">
            <w:pPr>
              <w:spacing w:line="240" w:lineRule="exact"/>
              <w:jc w:val="center"/>
              <w:rPr>
                <w:sz w:val="21"/>
                <w:szCs w:val="21"/>
              </w:rPr>
            </w:pPr>
          </w:p>
          <w:p w:rsidR="007D2506" w:rsidRPr="00081A24" w:rsidRDefault="007D2506" w:rsidP="00B95F53">
            <w:pPr>
              <w:spacing w:line="240" w:lineRule="exact"/>
              <w:ind w:right="-259"/>
              <w:jc w:val="center"/>
              <w:rPr>
                <w:i/>
                <w:iCs/>
                <w:sz w:val="21"/>
                <w:szCs w:val="21"/>
              </w:rPr>
            </w:pPr>
            <w:r w:rsidRPr="00081A24">
              <w:rPr>
                <w:i/>
                <w:iCs/>
                <w:sz w:val="21"/>
                <w:szCs w:val="21"/>
              </w:rPr>
              <w:t>[Албан тушаал, нэр]</w:t>
            </w:r>
          </w:p>
          <w:p w:rsidR="007D2506" w:rsidRPr="00081A24" w:rsidRDefault="007D2506" w:rsidP="00B95F53">
            <w:pPr>
              <w:spacing w:line="240" w:lineRule="exact"/>
              <w:ind w:right="-259"/>
              <w:jc w:val="center"/>
              <w:rPr>
                <w:sz w:val="21"/>
                <w:szCs w:val="21"/>
              </w:rPr>
            </w:pPr>
            <w:r w:rsidRPr="00081A24">
              <w:rPr>
                <w:i/>
                <w:iCs/>
                <w:sz w:val="21"/>
                <w:szCs w:val="21"/>
              </w:rPr>
              <w:t>[Гарын үсэг]</w:t>
            </w:r>
            <w:r w:rsidRPr="00081A24">
              <w:rPr>
                <w:sz w:val="21"/>
                <w:szCs w:val="21"/>
              </w:rPr>
              <w:t>________________________</w:t>
            </w:r>
          </w:p>
          <w:p w:rsidR="007D2506" w:rsidRPr="00081A24" w:rsidRDefault="007D2506" w:rsidP="00B95F53">
            <w:pPr>
              <w:spacing w:line="140" w:lineRule="exact"/>
              <w:ind w:right="-259"/>
              <w:jc w:val="center"/>
              <w:rPr>
                <w:sz w:val="21"/>
                <w:szCs w:val="21"/>
              </w:rPr>
            </w:pPr>
          </w:p>
          <w:p w:rsidR="007D2506" w:rsidRPr="00081A24" w:rsidRDefault="007D2506" w:rsidP="00B95F53">
            <w:pPr>
              <w:spacing w:line="240" w:lineRule="exact"/>
              <w:ind w:right="-259"/>
              <w:jc w:val="center"/>
              <w:rPr>
                <w:sz w:val="21"/>
                <w:szCs w:val="21"/>
              </w:rPr>
            </w:pPr>
            <w:r w:rsidRPr="00081A24">
              <w:rPr>
                <w:sz w:val="21"/>
                <w:szCs w:val="21"/>
              </w:rPr>
              <w:t>ТАМГА</w:t>
            </w:r>
          </w:p>
          <w:p w:rsidR="007D2506" w:rsidRPr="00081A24" w:rsidRDefault="007D2506" w:rsidP="00B95F53">
            <w:pPr>
              <w:spacing w:line="140" w:lineRule="exact"/>
              <w:ind w:right="-259"/>
              <w:jc w:val="center"/>
              <w:rPr>
                <w:sz w:val="21"/>
                <w:szCs w:val="21"/>
              </w:rPr>
            </w:pPr>
          </w:p>
          <w:p w:rsidR="007D2506" w:rsidRPr="00081A24" w:rsidRDefault="007D2506" w:rsidP="00B95F53">
            <w:pPr>
              <w:spacing w:line="240" w:lineRule="exact"/>
              <w:ind w:right="-259"/>
              <w:jc w:val="center"/>
              <w:rPr>
                <w:i/>
                <w:iCs/>
                <w:sz w:val="21"/>
                <w:szCs w:val="21"/>
              </w:rPr>
            </w:pPr>
            <w:r w:rsidRPr="00081A24">
              <w:rPr>
                <w:i/>
                <w:iCs/>
                <w:sz w:val="21"/>
                <w:szCs w:val="21"/>
              </w:rPr>
              <w:t>[Захиалагчийн хаяг]</w:t>
            </w:r>
          </w:p>
          <w:p w:rsidR="007D2506" w:rsidRPr="00081A24" w:rsidRDefault="007D2506" w:rsidP="00B95F53">
            <w:pPr>
              <w:spacing w:line="240" w:lineRule="exact"/>
              <w:ind w:right="-259"/>
              <w:jc w:val="center"/>
              <w:rPr>
                <w:b/>
                <w:bCs/>
                <w:i/>
                <w:iCs/>
                <w:sz w:val="21"/>
                <w:szCs w:val="21"/>
              </w:rPr>
            </w:pPr>
            <w:r w:rsidRPr="00081A24">
              <w:rPr>
                <w:i/>
                <w:iCs/>
                <w:sz w:val="21"/>
                <w:szCs w:val="21"/>
              </w:rPr>
              <w:t>[Утас/факсын дугаар]</w:t>
            </w:r>
          </w:p>
          <w:p w:rsidR="007D2506" w:rsidRPr="00081A24" w:rsidRDefault="007D2506" w:rsidP="00B95F53">
            <w:pPr>
              <w:spacing w:line="240" w:lineRule="exact"/>
              <w:ind w:right="-259"/>
              <w:jc w:val="center"/>
              <w:rPr>
                <w:sz w:val="21"/>
                <w:szCs w:val="21"/>
              </w:rPr>
            </w:pPr>
            <w:r w:rsidRPr="00081A24">
              <w:rPr>
                <w:i/>
                <w:iCs/>
                <w:sz w:val="21"/>
                <w:szCs w:val="21"/>
              </w:rPr>
              <w:t>[Харилцагч банкны нэр, дансны дугаар]</w:t>
            </w:r>
          </w:p>
        </w:tc>
        <w:tc>
          <w:tcPr>
            <w:tcW w:w="236" w:type="dxa"/>
          </w:tcPr>
          <w:p w:rsidR="007D2506" w:rsidRPr="00081A24" w:rsidRDefault="007D2506" w:rsidP="00B95F53">
            <w:pPr>
              <w:spacing w:line="240" w:lineRule="exact"/>
              <w:ind w:right="-259"/>
              <w:jc w:val="center"/>
              <w:rPr>
                <w:sz w:val="21"/>
                <w:szCs w:val="21"/>
              </w:rPr>
            </w:pPr>
          </w:p>
        </w:tc>
        <w:tc>
          <w:tcPr>
            <w:tcW w:w="4444" w:type="dxa"/>
          </w:tcPr>
          <w:p w:rsidR="007D2506" w:rsidRPr="00081A24" w:rsidRDefault="007D2506" w:rsidP="00B95F53">
            <w:pPr>
              <w:pStyle w:val="Heading3"/>
              <w:spacing w:before="0" w:after="0" w:line="240" w:lineRule="exact"/>
              <w:jc w:val="center"/>
              <w:rPr>
                <w:rFonts w:ascii="Times New Roman" w:hAnsi="Times New Roman" w:cs="Times New Roman"/>
                <w:sz w:val="21"/>
                <w:szCs w:val="21"/>
              </w:rPr>
            </w:pPr>
            <w:r w:rsidRPr="00081A24">
              <w:rPr>
                <w:rFonts w:ascii="Times New Roman" w:hAnsi="Times New Roman" w:cs="Times New Roman"/>
                <w:sz w:val="21"/>
                <w:szCs w:val="21"/>
              </w:rPr>
              <w:t>ГҮЙЦЭТГЭГЧИЙГ ТӨЛӨӨЛЖ:</w:t>
            </w:r>
          </w:p>
          <w:p w:rsidR="007D2506" w:rsidRPr="00081A24" w:rsidRDefault="007D2506" w:rsidP="00B95F53">
            <w:pPr>
              <w:spacing w:line="240" w:lineRule="exact"/>
              <w:jc w:val="center"/>
              <w:rPr>
                <w:sz w:val="21"/>
                <w:szCs w:val="21"/>
              </w:rPr>
            </w:pPr>
          </w:p>
          <w:p w:rsidR="007D2506" w:rsidRPr="00081A24" w:rsidRDefault="007D2506" w:rsidP="00B95F53">
            <w:pPr>
              <w:spacing w:line="240" w:lineRule="exact"/>
              <w:ind w:right="-259"/>
              <w:jc w:val="center"/>
              <w:rPr>
                <w:i/>
                <w:iCs/>
                <w:sz w:val="21"/>
                <w:szCs w:val="21"/>
              </w:rPr>
            </w:pPr>
            <w:r w:rsidRPr="00081A24">
              <w:rPr>
                <w:i/>
                <w:iCs/>
                <w:sz w:val="21"/>
                <w:szCs w:val="21"/>
              </w:rPr>
              <w:t>[Албан тушаал, нэр]</w:t>
            </w:r>
          </w:p>
          <w:p w:rsidR="007D2506" w:rsidRPr="00081A24" w:rsidRDefault="007D2506" w:rsidP="00B95F53">
            <w:pPr>
              <w:spacing w:line="240" w:lineRule="exact"/>
              <w:ind w:right="-259"/>
              <w:jc w:val="center"/>
              <w:rPr>
                <w:sz w:val="21"/>
                <w:szCs w:val="21"/>
              </w:rPr>
            </w:pPr>
            <w:r w:rsidRPr="00081A24">
              <w:rPr>
                <w:i/>
                <w:iCs/>
                <w:sz w:val="21"/>
                <w:szCs w:val="21"/>
              </w:rPr>
              <w:t>[Гарын үсэг]</w:t>
            </w:r>
            <w:r w:rsidRPr="00081A24">
              <w:rPr>
                <w:sz w:val="21"/>
                <w:szCs w:val="21"/>
              </w:rPr>
              <w:t>________________________</w:t>
            </w:r>
          </w:p>
          <w:p w:rsidR="007D2506" w:rsidRPr="00081A24" w:rsidRDefault="007D2506" w:rsidP="00B95F53">
            <w:pPr>
              <w:spacing w:line="140" w:lineRule="exact"/>
              <w:ind w:right="-259"/>
              <w:jc w:val="center"/>
              <w:rPr>
                <w:sz w:val="21"/>
                <w:szCs w:val="21"/>
              </w:rPr>
            </w:pPr>
          </w:p>
          <w:p w:rsidR="007D2506" w:rsidRPr="00081A24" w:rsidRDefault="007D2506" w:rsidP="00B95F53">
            <w:pPr>
              <w:spacing w:line="240" w:lineRule="exact"/>
              <w:ind w:right="-259"/>
              <w:jc w:val="center"/>
              <w:rPr>
                <w:sz w:val="21"/>
                <w:szCs w:val="21"/>
              </w:rPr>
            </w:pPr>
            <w:r w:rsidRPr="00081A24">
              <w:rPr>
                <w:sz w:val="21"/>
                <w:szCs w:val="21"/>
              </w:rPr>
              <w:t>ТАМГА</w:t>
            </w:r>
          </w:p>
          <w:p w:rsidR="007D2506" w:rsidRPr="00081A24" w:rsidRDefault="007D2506" w:rsidP="00B95F53">
            <w:pPr>
              <w:spacing w:line="140" w:lineRule="exact"/>
              <w:ind w:right="-259"/>
              <w:jc w:val="center"/>
              <w:rPr>
                <w:sz w:val="21"/>
                <w:szCs w:val="21"/>
              </w:rPr>
            </w:pPr>
          </w:p>
          <w:p w:rsidR="007D2506" w:rsidRPr="00081A24" w:rsidRDefault="007D2506" w:rsidP="00B95F53">
            <w:pPr>
              <w:spacing w:line="240" w:lineRule="exact"/>
              <w:ind w:right="-259"/>
              <w:jc w:val="center"/>
              <w:rPr>
                <w:i/>
                <w:iCs/>
                <w:sz w:val="21"/>
                <w:szCs w:val="21"/>
              </w:rPr>
            </w:pPr>
            <w:r w:rsidRPr="00081A24">
              <w:rPr>
                <w:i/>
                <w:iCs/>
                <w:sz w:val="21"/>
                <w:szCs w:val="21"/>
              </w:rPr>
              <w:t>[</w:t>
            </w:r>
            <w:r w:rsidR="00B07633" w:rsidRPr="00081A24">
              <w:rPr>
                <w:i/>
                <w:iCs/>
                <w:sz w:val="21"/>
                <w:szCs w:val="21"/>
                <w:lang w:val="mn-MN"/>
              </w:rPr>
              <w:t>Гүйцэтгэгчийн</w:t>
            </w:r>
            <w:r w:rsidRPr="00081A24">
              <w:rPr>
                <w:i/>
                <w:iCs/>
                <w:sz w:val="21"/>
                <w:szCs w:val="21"/>
              </w:rPr>
              <w:t>хаяг]</w:t>
            </w:r>
          </w:p>
          <w:p w:rsidR="007D2506" w:rsidRPr="00081A24" w:rsidRDefault="007D2506" w:rsidP="00B95F53">
            <w:pPr>
              <w:spacing w:line="240" w:lineRule="exact"/>
              <w:ind w:right="-259"/>
              <w:jc w:val="center"/>
              <w:rPr>
                <w:b/>
                <w:bCs/>
                <w:i/>
                <w:iCs/>
                <w:sz w:val="21"/>
                <w:szCs w:val="21"/>
              </w:rPr>
            </w:pPr>
            <w:r w:rsidRPr="00081A24">
              <w:rPr>
                <w:i/>
                <w:iCs/>
                <w:sz w:val="21"/>
                <w:szCs w:val="21"/>
              </w:rPr>
              <w:t>[Утас/факсын дугаар]</w:t>
            </w:r>
          </w:p>
          <w:p w:rsidR="007D2506" w:rsidRPr="00081A24" w:rsidRDefault="007D2506" w:rsidP="00B95F53">
            <w:pPr>
              <w:spacing w:line="240" w:lineRule="exact"/>
              <w:ind w:right="-259"/>
              <w:jc w:val="center"/>
              <w:rPr>
                <w:sz w:val="21"/>
                <w:szCs w:val="21"/>
              </w:rPr>
            </w:pPr>
            <w:r w:rsidRPr="00081A24">
              <w:rPr>
                <w:i/>
                <w:iCs/>
                <w:sz w:val="21"/>
                <w:szCs w:val="21"/>
              </w:rPr>
              <w:t>[Харилцагч банкны нэр, дансны дугаар]</w:t>
            </w:r>
          </w:p>
        </w:tc>
      </w:tr>
    </w:tbl>
    <w:p w:rsidR="007D2506" w:rsidRPr="00081A24" w:rsidRDefault="007D2506" w:rsidP="00B95F53">
      <w:pPr>
        <w:pStyle w:val="BodyTextIndent"/>
        <w:ind w:left="0" w:firstLine="0"/>
        <w:jc w:val="center"/>
        <w:rPr>
          <w:rFonts w:ascii="Times New Roman" w:hAnsi="Times New Roman"/>
          <w:b/>
          <w:bCs/>
        </w:rPr>
      </w:pPr>
    </w:p>
    <w:p w:rsidR="00DA1096" w:rsidRPr="00081A24" w:rsidRDefault="007D2506" w:rsidP="00EC0742">
      <w:pPr>
        <w:pStyle w:val="BodyTextIndent"/>
        <w:spacing w:line="240" w:lineRule="exact"/>
        <w:ind w:left="1144" w:firstLine="0"/>
        <w:jc w:val="right"/>
        <w:rPr>
          <w:rFonts w:ascii="Times New Roman" w:hAnsi="Times New Roman"/>
          <w:sz w:val="21"/>
          <w:szCs w:val="21"/>
        </w:rPr>
      </w:pPr>
      <w:r w:rsidRPr="00081A24">
        <w:rPr>
          <w:rFonts w:ascii="Times New Roman" w:hAnsi="Times New Roman"/>
          <w:b/>
          <w:bCs/>
        </w:rPr>
        <w:br w:type="page"/>
      </w:r>
    </w:p>
    <w:p w:rsidR="00DA1096" w:rsidRPr="00081A24" w:rsidRDefault="00DA1096" w:rsidP="00EC0742">
      <w:pPr>
        <w:pStyle w:val="BodyTextIndent"/>
        <w:spacing w:line="240" w:lineRule="exact"/>
        <w:ind w:left="1144" w:firstLine="0"/>
        <w:jc w:val="right"/>
        <w:rPr>
          <w:rFonts w:ascii="Times New Roman" w:hAnsi="Times New Roman"/>
          <w:sz w:val="21"/>
          <w:szCs w:val="21"/>
        </w:rPr>
      </w:pPr>
    </w:p>
    <w:p w:rsidR="00DA1096" w:rsidRPr="00081A24" w:rsidRDefault="00DA1096" w:rsidP="00EC0742">
      <w:pPr>
        <w:pStyle w:val="BodyTextIndent"/>
        <w:spacing w:line="240" w:lineRule="exact"/>
        <w:ind w:left="1144" w:firstLine="0"/>
        <w:jc w:val="right"/>
        <w:rPr>
          <w:rFonts w:ascii="Times New Roman" w:hAnsi="Times New Roman"/>
          <w:sz w:val="21"/>
          <w:szCs w:val="21"/>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0"/>
      </w:tblGrid>
      <w:tr w:rsidR="007D2506" w:rsidRPr="005A23F6">
        <w:tc>
          <w:tcPr>
            <w:tcW w:w="9270" w:type="dxa"/>
            <w:tcBorders>
              <w:top w:val="single" w:sz="4" w:space="0" w:color="auto"/>
              <w:left w:val="single" w:sz="4" w:space="0" w:color="auto"/>
              <w:bottom w:val="single" w:sz="4" w:space="0" w:color="auto"/>
              <w:right w:val="single" w:sz="4" w:space="0" w:color="auto"/>
            </w:tcBorders>
          </w:tcPr>
          <w:p w:rsidR="007D2506" w:rsidRPr="00081A24" w:rsidRDefault="007D2506" w:rsidP="00EC0742">
            <w:pPr>
              <w:pStyle w:val="BodyTextIndent"/>
              <w:spacing w:line="240" w:lineRule="exact"/>
              <w:ind w:left="0" w:firstLine="0"/>
              <w:jc w:val="center"/>
              <w:rPr>
                <w:rFonts w:ascii="Times New Roman" w:hAnsi="Times New Roman"/>
                <w:b/>
                <w:bCs/>
                <w:sz w:val="21"/>
                <w:szCs w:val="21"/>
              </w:rPr>
            </w:pPr>
          </w:p>
          <w:p w:rsidR="007D2506" w:rsidRPr="00081A24" w:rsidRDefault="007D2506" w:rsidP="00EC0742">
            <w:pPr>
              <w:pStyle w:val="BodyTextIndent"/>
              <w:spacing w:line="240" w:lineRule="exact"/>
              <w:ind w:left="0" w:firstLine="0"/>
              <w:jc w:val="center"/>
              <w:rPr>
                <w:rFonts w:ascii="Times New Roman" w:hAnsi="Times New Roman"/>
                <w:b/>
                <w:bCs/>
                <w:sz w:val="21"/>
                <w:szCs w:val="21"/>
              </w:rPr>
            </w:pPr>
            <w:r w:rsidRPr="00081A24">
              <w:rPr>
                <w:rFonts w:ascii="Times New Roman" w:hAnsi="Times New Roman"/>
                <w:b/>
                <w:bCs/>
                <w:sz w:val="21"/>
                <w:szCs w:val="21"/>
              </w:rPr>
              <w:t>Баталгааны маягтыг бэлтгэх санамж</w:t>
            </w:r>
          </w:p>
          <w:p w:rsidR="007D2506" w:rsidRPr="00081A24" w:rsidRDefault="007D2506" w:rsidP="00EC0742">
            <w:pPr>
              <w:pStyle w:val="BodyTextIndent"/>
              <w:spacing w:line="240" w:lineRule="exact"/>
              <w:ind w:left="0" w:firstLine="0"/>
              <w:jc w:val="center"/>
              <w:rPr>
                <w:rFonts w:ascii="Times New Roman" w:hAnsi="Times New Roman"/>
                <w:b/>
                <w:bCs/>
                <w:sz w:val="21"/>
                <w:szCs w:val="21"/>
              </w:rPr>
            </w:pPr>
          </w:p>
          <w:p w:rsidR="007D2506" w:rsidRPr="00081A24" w:rsidRDefault="007D2506" w:rsidP="00EC0742">
            <w:pPr>
              <w:pStyle w:val="BodyTextIndent"/>
              <w:spacing w:line="240" w:lineRule="exact"/>
              <w:ind w:left="284" w:right="332" w:firstLine="0"/>
              <w:rPr>
                <w:rFonts w:ascii="Times New Roman" w:hAnsi="Times New Roman"/>
                <w:sz w:val="21"/>
                <w:szCs w:val="21"/>
              </w:rPr>
            </w:pPr>
            <w:r w:rsidRPr="00081A24">
              <w:rPr>
                <w:rFonts w:ascii="Times New Roman" w:hAnsi="Times New Roman"/>
                <w:sz w:val="21"/>
                <w:szCs w:val="21"/>
              </w:rPr>
              <w:t xml:space="preserve">Гэрээний маягт болон тендерийн, гүйцэтгэлийн болон урьдчилгаа төлбөрийн баталгааны зөвшөөрөгдөх маягтуудыг хавсаргав. Тендерт оролцогчид тендерийн хамт тендерийн баталгааг энэ бүлэгт заасан маягтаар ирүүлнэ. </w:t>
            </w:r>
          </w:p>
          <w:p w:rsidR="007D2506" w:rsidRPr="00081A24" w:rsidRDefault="007D2506" w:rsidP="00EC0742">
            <w:pPr>
              <w:pStyle w:val="BodyTextIndent"/>
              <w:spacing w:line="240" w:lineRule="exact"/>
              <w:ind w:left="284" w:right="332" w:firstLine="0"/>
              <w:rPr>
                <w:rFonts w:ascii="Times New Roman" w:hAnsi="Times New Roman"/>
                <w:sz w:val="21"/>
                <w:szCs w:val="21"/>
              </w:rPr>
            </w:pPr>
          </w:p>
          <w:p w:rsidR="007D2506" w:rsidRPr="00081A24" w:rsidRDefault="007D2506" w:rsidP="00EC0742">
            <w:pPr>
              <w:pStyle w:val="BodyTextIndent"/>
              <w:spacing w:line="240" w:lineRule="exact"/>
              <w:ind w:left="284" w:right="332" w:firstLine="0"/>
              <w:rPr>
                <w:rFonts w:ascii="Times New Roman" w:hAnsi="Times New Roman"/>
                <w:sz w:val="21"/>
                <w:szCs w:val="21"/>
                <w:lang w:val="mn-MN"/>
              </w:rPr>
            </w:pPr>
            <w:r w:rsidRPr="00081A24">
              <w:rPr>
                <w:rFonts w:ascii="Times New Roman" w:hAnsi="Times New Roman"/>
                <w:sz w:val="21"/>
                <w:szCs w:val="21"/>
              </w:rPr>
              <w:t xml:space="preserve">Харин гүйцэтгэлийн болон урьдчилгаа төлбөрийн баталгааг шалгарсан тендерт оролцогч энэ бүлэгт заасан маягтаар ирүүлнэ. Урьдчилгаа төлбөрийн баталгааг ирүүлэх шаардлагагүй бол урьдчилгаа төлбөрийн баталгааны маягтыг тендерийн </w:t>
            </w:r>
            <w:r w:rsidR="00B07633" w:rsidRPr="00081A24">
              <w:rPr>
                <w:rFonts w:ascii="Times New Roman" w:hAnsi="Times New Roman"/>
                <w:sz w:val="21"/>
                <w:szCs w:val="21"/>
                <w:lang w:val="mn-MN"/>
              </w:rPr>
              <w:t>баримт бичигт</w:t>
            </w:r>
            <w:r w:rsidRPr="00081A24">
              <w:rPr>
                <w:rFonts w:ascii="Times New Roman" w:hAnsi="Times New Roman"/>
                <w:sz w:val="21"/>
                <w:szCs w:val="21"/>
              </w:rPr>
              <w:t xml:space="preserve"> хавсаргахгүй.</w:t>
            </w:r>
          </w:p>
          <w:p w:rsidR="00B07633" w:rsidRPr="00081A24" w:rsidRDefault="00B07633" w:rsidP="00EC0742">
            <w:pPr>
              <w:pStyle w:val="BodyTextIndent"/>
              <w:spacing w:line="240" w:lineRule="exact"/>
              <w:ind w:left="284" w:right="332" w:firstLine="0"/>
              <w:rPr>
                <w:rFonts w:ascii="Times New Roman" w:hAnsi="Times New Roman"/>
                <w:sz w:val="21"/>
                <w:szCs w:val="21"/>
                <w:lang w:val="mn-MN"/>
              </w:rPr>
            </w:pPr>
          </w:p>
          <w:p w:rsidR="00B07633" w:rsidRPr="005A23F6" w:rsidRDefault="00B07633" w:rsidP="008635C4">
            <w:pPr>
              <w:pStyle w:val="BodyTextIndent"/>
              <w:spacing w:line="240" w:lineRule="exact"/>
              <w:ind w:left="284" w:right="332" w:firstLine="0"/>
              <w:rPr>
                <w:rFonts w:ascii="Times New Roman" w:hAnsi="Times New Roman"/>
                <w:sz w:val="21"/>
                <w:szCs w:val="21"/>
                <w:lang w:val="mn-MN"/>
              </w:rPr>
            </w:pPr>
            <w:r w:rsidRPr="005A23F6">
              <w:rPr>
                <w:rFonts w:ascii="Times New Roman" w:hAnsi="Times New Roman"/>
                <w:sz w:val="21"/>
                <w:szCs w:val="21"/>
                <w:lang w:val="mn-MN"/>
              </w:rPr>
              <w:t>Тендерт оролцогчийн ирүүлэх тендерийн, гүйцэтгэлийн болон урьдчилгаа төлбөрийн баталгаа нь энэ бүлэгт заасан маягтын дагуу байх ба агуулгын хувьд өөрчлөлт ороогүй боловч өөр хэлбэр /формат/-тэй ирүүлсэн баталгааг захиалагч зөвшөөрнө.</w:t>
            </w:r>
          </w:p>
          <w:p w:rsidR="00B07633" w:rsidRPr="00081A24" w:rsidRDefault="00B07633" w:rsidP="00EC0742">
            <w:pPr>
              <w:pStyle w:val="BodyTextIndent"/>
              <w:spacing w:line="240" w:lineRule="exact"/>
              <w:ind w:left="0" w:right="332" w:firstLine="0"/>
              <w:rPr>
                <w:rFonts w:ascii="Times New Roman" w:hAnsi="Times New Roman"/>
                <w:sz w:val="21"/>
                <w:szCs w:val="21"/>
                <w:lang w:val="mn-MN"/>
              </w:rPr>
            </w:pPr>
          </w:p>
          <w:p w:rsidR="007D2506" w:rsidRPr="005A23F6" w:rsidRDefault="007D2506" w:rsidP="00EC0742">
            <w:pPr>
              <w:pStyle w:val="BodyTextIndent"/>
              <w:spacing w:line="240" w:lineRule="exact"/>
              <w:ind w:left="0" w:firstLine="0"/>
              <w:rPr>
                <w:rFonts w:ascii="Times New Roman" w:hAnsi="Times New Roman"/>
                <w:sz w:val="21"/>
                <w:szCs w:val="21"/>
                <w:lang w:val="mn-MN"/>
              </w:rPr>
            </w:pPr>
          </w:p>
        </w:tc>
      </w:tr>
    </w:tbl>
    <w:p w:rsidR="007D2506" w:rsidRPr="005A23F6" w:rsidRDefault="007D2506" w:rsidP="00EC0742">
      <w:pPr>
        <w:pStyle w:val="BodyTextIndent"/>
        <w:spacing w:line="240" w:lineRule="exact"/>
        <w:ind w:left="1144" w:firstLine="0"/>
        <w:jc w:val="right"/>
        <w:rPr>
          <w:rFonts w:ascii="Times New Roman" w:hAnsi="Times New Roman"/>
          <w:sz w:val="21"/>
          <w:szCs w:val="21"/>
          <w:lang w:val="mn-MN"/>
        </w:rPr>
      </w:pPr>
    </w:p>
    <w:p w:rsidR="007D2506" w:rsidRPr="005A23F6" w:rsidRDefault="007D2506" w:rsidP="00EC0742">
      <w:pPr>
        <w:spacing w:line="240" w:lineRule="exact"/>
        <w:ind w:left="360" w:right="301" w:hanging="360"/>
        <w:jc w:val="both"/>
        <w:rPr>
          <w:sz w:val="21"/>
          <w:szCs w:val="21"/>
          <w:lang w:val="mn-MN"/>
        </w:rPr>
      </w:pPr>
    </w:p>
    <w:p w:rsidR="007D2506" w:rsidRPr="005A23F6" w:rsidRDefault="007D2506" w:rsidP="00EC0742">
      <w:pPr>
        <w:pStyle w:val="BodyTextIndent"/>
        <w:spacing w:line="240" w:lineRule="exact"/>
        <w:ind w:left="1144" w:firstLine="0"/>
        <w:jc w:val="right"/>
        <w:rPr>
          <w:rFonts w:ascii="Times New Roman" w:hAnsi="Times New Roman"/>
          <w:sz w:val="21"/>
          <w:szCs w:val="21"/>
          <w:lang w:val="mn-MN"/>
        </w:rPr>
      </w:pPr>
      <w:r w:rsidRPr="005A23F6">
        <w:rPr>
          <w:rFonts w:ascii="Times New Roman" w:hAnsi="Times New Roman"/>
          <w:sz w:val="21"/>
          <w:szCs w:val="21"/>
          <w:lang w:val="mn-MN"/>
        </w:rPr>
        <w:tab/>
      </w:r>
    </w:p>
    <w:p w:rsidR="007D2506" w:rsidRPr="005A23F6" w:rsidRDefault="007D2506" w:rsidP="00EC0742">
      <w:pPr>
        <w:pStyle w:val="BodyTextIndent"/>
        <w:spacing w:line="240" w:lineRule="exact"/>
        <w:ind w:left="1144" w:firstLine="0"/>
        <w:jc w:val="right"/>
        <w:rPr>
          <w:rFonts w:ascii="Times New Roman" w:hAnsi="Times New Roman"/>
          <w:sz w:val="21"/>
          <w:szCs w:val="21"/>
          <w:lang w:val="mn-MN"/>
        </w:rPr>
      </w:pPr>
    </w:p>
    <w:p w:rsidR="007D2506" w:rsidRPr="005A23F6" w:rsidRDefault="007D2506" w:rsidP="00EC0742">
      <w:pPr>
        <w:pStyle w:val="BodyTextIndent"/>
        <w:spacing w:line="240" w:lineRule="exact"/>
        <w:ind w:left="1144" w:firstLine="0"/>
        <w:jc w:val="right"/>
        <w:rPr>
          <w:rFonts w:ascii="Times New Roman" w:hAnsi="Times New Roman"/>
          <w:sz w:val="21"/>
          <w:szCs w:val="21"/>
          <w:lang w:val="mn-MN"/>
        </w:rPr>
      </w:pPr>
    </w:p>
    <w:p w:rsidR="007D2506" w:rsidRPr="005A23F6" w:rsidRDefault="007D2506" w:rsidP="00EC0742">
      <w:pPr>
        <w:pStyle w:val="BodyTextIndent"/>
        <w:spacing w:line="240" w:lineRule="exact"/>
        <w:ind w:left="1144" w:firstLine="0"/>
        <w:jc w:val="right"/>
        <w:rPr>
          <w:rFonts w:ascii="Times New Roman" w:hAnsi="Times New Roman"/>
          <w:sz w:val="21"/>
          <w:szCs w:val="21"/>
          <w:lang w:val="mn-MN"/>
        </w:rPr>
      </w:pPr>
    </w:p>
    <w:p w:rsidR="007D2506" w:rsidRPr="005A23F6" w:rsidRDefault="007D2506" w:rsidP="00EC0742">
      <w:pPr>
        <w:pStyle w:val="BodyTextIndent"/>
        <w:spacing w:line="240" w:lineRule="exact"/>
        <w:ind w:left="1144" w:firstLine="0"/>
        <w:jc w:val="right"/>
        <w:rPr>
          <w:rFonts w:ascii="Times New Roman" w:hAnsi="Times New Roman"/>
          <w:sz w:val="21"/>
          <w:szCs w:val="21"/>
          <w:lang w:val="mn-MN"/>
        </w:rPr>
      </w:pPr>
    </w:p>
    <w:p w:rsidR="007D2506" w:rsidRPr="005A23F6" w:rsidRDefault="007D2506" w:rsidP="00EC0742">
      <w:pPr>
        <w:pStyle w:val="BodyTextIndent"/>
        <w:spacing w:line="240" w:lineRule="exact"/>
        <w:ind w:left="1144" w:firstLine="0"/>
        <w:jc w:val="right"/>
        <w:rPr>
          <w:rFonts w:ascii="Times New Roman" w:hAnsi="Times New Roman"/>
          <w:sz w:val="21"/>
          <w:szCs w:val="21"/>
          <w:lang w:val="mn-MN"/>
        </w:rPr>
      </w:pPr>
    </w:p>
    <w:p w:rsidR="007D2506" w:rsidRPr="005A23F6" w:rsidRDefault="007D2506" w:rsidP="00EC0742">
      <w:pPr>
        <w:pStyle w:val="BodyTextIndent"/>
        <w:spacing w:line="240" w:lineRule="exact"/>
        <w:ind w:left="1144" w:firstLine="0"/>
        <w:jc w:val="right"/>
        <w:rPr>
          <w:rFonts w:ascii="Times New Roman" w:hAnsi="Times New Roman"/>
          <w:sz w:val="21"/>
          <w:szCs w:val="21"/>
          <w:lang w:val="mn-MN"/>
        </w:rPr>
      </w:pPr>
    </w:p>
    <w:p w:rsidR="00DA1096" w:rsidRPr="005A23F6" w:rsidRDefault="00DA1096" w:rsidP="00EC0742">
      <w:pPr>
        <w:pStyle w:val="BodyTextIndent"/>
        <w:spacing w:line="240" w:lineRule="exact"/>
        <w:ind w:left="1144" w:firstLine="0"/>
        <w:jc w:val="right"/>
        <w:rPr>
          <w:rFonts w:ascii="Times New Roman" w:hAnsi="Times New Roman"/>
          <w:sz w:val="21"/>
          <w:szCs w:val="21"/>
          <w:lang w:val="mn-MN"/>
        </w:rPr>
      </w:pPr>
    </w:p>
    <w:p w:rsidR="00DA1096" w:rsidRPr="005A23F6" w:rsidRDefault="00DA1096" w:rsidP="00EC0742">
      <w:pPr>
        <w:pStyle w:val="BodyTextIndent"/>
        <w:spacing w:line="240" w:lineRule="exact"/>
        <w:ind w:left="1144" w:firstLine="0"/>
        <w:jc w:val="right"/>
        <w:rPr>
          <w:rFonts w:ascii="Times New Roman" w:hAnsi="Times New Roman"/>
          <w:sz w:val="21"/>
          <w:szCs w:val="21"/>
          <w:lang w:val="mn-MN"/>
        </w:rPr>
      </w:pPr>
    </w:p>
    <w:p w:rsidR="00DA1096" w:rsidRPr="005A23F6" w:rsidRDefault="00DA1096" w:rsidP="00EC0742">
      <w:pPr>
        <w:pStyle w:val="BodyTextIndent"/>
        <w:spacing w:line="240" w:lineRule="exact"/>
        <w:ind w:left="1144" w:firstLine="0"/>
        <w:jc w:val="right"/>
        <w:rPr>
          <w:rFonts w:ascii="Times New Roman" w:hAnsi="Times New Roman"/>
          <w:sz w:val="21"/>
          <w:szCs w:val="21"/>
          <w:lang w:val="mn-MN"/>
        </w:rPr>
      </w:pPr>
    </w:p>
    <w:p w:rsidR="00DA1096" w:rsidRPr="005A23F6" w:rsidRDefault="00DA1096" w:rsidP="00EC0742">
      <w:pPr>
        <w:pStyle w:val="BodyTextIndent"/>
        <w:spacing w:line="240" w:lineRule="exact"/>
        <w:ind w:left="1144" w:firstLine="0"/>
        <w:jc w:val="right"/>
        <w:rPr>
          <w:rFonts w:ascii="Times New Roman" w:hAnsi="Times New Roman"/>
          <w:sz w:val="21"/>
          <w:szCs w:val="21"/>
          <w:lang w:val="mn-MN"/>
        </w:rPr>
      </w:pPr>
    </w:p>
    <w:p w:rsidR="00DA1096" w:rsidRPr="005A23F6" w:rsidRDefault="00DA1096" w:rsidP="00EC0742">
      <w:pPr>
        <w:pStyle w:val="BodyTextIndent"/>
        <w:spacing w:line="240" w:lineRule="exact"/>
        <w:ind w:left="1144" w:firstLine="0"/>
        <w:jc w:val="right"/>
        <w:rPr>
          <w:rFonts w:ascii="Times New Roman" w:hAnsi="Times New Roman"/>
          <w:sz w:val="21"/>
          <w:szCs w:val="21"/>
          <w:lang w:val="mn-MN"/>
        </w:rPr>
      </w:pPr>
    </w:p>
    <w:p w:rsidR="00DA1096" w:rsidRPr="005A23F6" w:rsidRDefault="00DA1096" w:rsidP="00EC0742">
      <w:pPr>
        <w:pStyle w:val="BodyTextIndent"/>
        <w:spacing w:line="240" w:lineRule="exact"/>
        <w:ind w:left="1144" w:firstLine="0"/>
        <w:jc w:val="right"/>
        <w:rPr>
          <w:rFonts w:ascii="Times New Roman" w:hAnsi="Times New Roman"/>
          <w:sz w:val="21"/>
          <w:szCs w:val="21"/>
          <w:lang w:val="mn-MN"/>
        </w:rPr>
      </w:pPr>
    </w:p>
    <w:p w:rsidR="00DA1096" w:rsidRPr="005A23F6" w:rsidRDefault="00DA1096" w:rsidP="00EC0742">
      <w:pPr>
        <w:pStyle w:val="BodyTextIndent"/>
        <w:spacing w:line="240" w:lineRule="exact"/>
        <w:ind w:left="1144" w:firstLine="0"/>
        <w:jc w:val="right"/>
        <w:rPr>
          <w:rFonts w:ascii="Times New Roman" w:hAnsi="Times New Roman"/>
          <w:sz w:val="21"/>
          <w:szCs w:val="21"/>
          <w:lang w:val="mn-MN"/>
        </w:rPr>
      </w:pPr>
    </w:p>
    <w:p w:rsidR="00DA1096" w:rsidRPr="005A23F6" w:rsidRDefault="00DA1096" w:rsidP="00EC0742">
      <w:pPr>
        <w:pStyle w:val="BodyTextIndent"/>
        <w:spacing w:line="240" w:lineRule="exact"/>
        <w:ind w:left="1144" w:firstLine="0"/>
        <w:jc w:val="right"/>
        <w:rPr>
          <w:rFonts w:ascii="Times New Roman" w:hAnsi="Times New Roman"/>
          <w:sz w:val="21"/>
          <w:szCs w:val="21"/>
          <w:lang w:val="mn-MN"/>
        </w:rPr>
      </w:pPr>
    </w:p>
    <w:p w:rsidR="00DA1096" w:rsidRPr="005A23F6" w:rsidRDefault="00DA1096" w:rsidP="00EC0742">
      <w:pPr>
        <w:pStyle w:val="BodyTextIndent"/>
        <w:spacing w:line="240" w:lineRule="exact"/>
        <w:ind w:left="1144" w:firstLine="0"/>
        <w:jc w:val="right"/>
        <w:rPr>
          <w:rFonts w:ascii="Times New Roman" w:hAnsi="Times New Roman"/>
          <w:sz w:val="21"/>
          <w:szCs w:val="21"/>
          <w:lang w:val="mn-MN"/>
        </w:rPr>
      </w:pPr>
    </w:p>
    <w:p w:rsidR="00DA1096" w:rsidRPr="005A23F6" w:rsidRDefault="00DA1096" w:rsidP="00EC0742">
      <w:pPr>
        <w:pStyle w:val="BodyTextIndent"/>
        <w:spacing w:line="240" w:lineRule="exact"/>
        <w:ind w:left="1144" w:firstLine="0"/>
        <w:jc w:val="right"/>
        <w:rPr>
          <w:rFonts w:ascii="Times New Roman" w:hAnsi="Times New Roman"/>
          <w:sz w:val="21"/>
          <w:szCs w:val="21"/>
          <w:lang w:val="mn-MN"/>
        </w:rPr>
      </w:pPr>
    </w:p>
    <w:p w:rsidR="00DA1096" w:rsidRPr="005A23F6" w:rsidRDefault="00DA1096" w:rsidP="00EC0742">
      <w:pPr>
        <w:pStyle w:val="BodyTextIndent"/>
        <w:spacing w:line="240" w:lineRule="exact"/>
        <w:ind w:left="1144" w:firstLine="0"/>
        <w:jc w:val="right"/>
        <w:rPr>
          <w:rFonts w:ascii="Times New Roman" w:hAnsi="Times New Roman"/>
          <w:sz w:val="21"/>
          <w:szCs w:val="21"/>
          <w:lang w:val="mn-MN"/>
        </w:rPr>
      </w:pPr>
    </w:p>
    <w:p w:rsidR="00DA1096" w:rsidRPr="005A23F6" w:rsidRDefault="00DA1096" w:rsidP="00EC0742">
      <w:pPr>
        <w:pStyle w:val="BodyTextIndent"/>
        <w:spacing w:line="240" w:lineRule="exact"/>
        <w:ind w:left="1144" w:firstLine="0"/>
        <w:jc w:val="right"/>
        <w:rPr>
          <w:rFonts w:ascii="Times New Roman" w:hAnsi="Times New Roman"/>
          <w:sz w:val="21"/>
          <w:szCs w:val="21"/>
          <w:lang w:val="mn-MN"/>
        </w:rPr>
      </w:pPr>
    </w:p>
    <w:p w:rsidR="00DA1096" w:rsidRPr="005A23F6" w:rsidRDefault="00DA1096" w:rsidP="00EC0742">
      <w:pPr>
        <w:pStyle w:val="BodyTextIndent"/>
        <w:spacing w:line="240" w:lineRule="exact"/>
        <w:ind w:left="1144" w:firstLine="0"/>
        <w:jc w:val="right"/>
        <w:rPr>
          <w:rFonts w:ascii="Times New Roman" w:hAnsi="Times New Roman"/>
          <w:sz w:val="21"/>
          <w:szCs w:val="21"/>
          <w:lang w:val="mn-MN"/>
        </w:rPr>
      </w:pPr>
    </w:p>
    <w:p w:rsidR="005A4466" w:rsidRPr="005A23F6" w:rsidRDefault="00E7251C" w:rsidP="00EC0742">
      <w:pPr>
        <w:ind w:right="-259"/>
        <w:jc w:val="right"/>
        <w:rPr>
          <w:b/>
          <w:bCs/>
          <w:sz w:val="24"/>
          <w:szCs w:val="24"/>
          <w:lang w:val="mn-MN"/>
        </w:rPr>
      </w:pPr>
      <w:r w:rsidRPr="005A23F6">
        <w:rPr>
          <w:sz w:val="21"/>
          <w:szCs w:val="21"/>
          <w:lang w:val="mn-MN"/>
        </w:rPr>
        <w:br w:type="page"/>
      </w:r>
      <w:r w:rsidR="005A4466" w:rsidRPr="005A23F6">
        <w:rPr>
          <w:b/>
          <w:bCs/>
          <w:sz w:val="21"/>
          <w:szCs w:val="21"/>
          <w:lang w:val="mn-MN"/>
        </w:rPr>
        <w:lastRenderedPageBreak/>
        <w:t>МАЯГТ № ГМ-2</w:t>
      </w:r>
    </w:p>
    <w:p w:rsidR="00DA1096" w:rsidRPr="005A23F6" w:rsidRDefault="00DA1096" w:rsidP="00EC0742">
      <w:pPr>
        <w:pStyle w:val="BodyTextIndent"/>
        <w:spacing w:line="240" w:lineRule="exact"/>
        <w:ind w:left="1138" w:hanging="1138"/>
        <w:jc w:val="center"/>
        <w:rPr>
          <w:rFonts w:ascii="Times New Roman" w:hAnsi="Times New Roman"/>
          <w:b/>
          <w:bCs/>
          <w:sz w:val="21"/>
          <w:szCs w:val="21"/>
          <w:lang w:val="mn-MN"/>
        </w:rPr>
      </w:pPr>
    </w:p>
    <w:p w:rsidR="00DA1096" w:rsidRPr="005A23F6" w:rsidRDefault="00DA1096" w:rsidP="00EC0742">
      <w:pPr>
        <w:pStyle w:val="BodyTextIndent"/>
        <w:spacing w:line="240" w:lineRule="exact"/>
        <w:ind w:left="1144" w:firstLine="0"/>
        <w:jc w:val="right"/>
        <w:rPr>
          <w:rFonts w:ascii="Times New Roman" w:hAnsi="Times New Roman"/>
          <w:sz w:val="21"/>
          <w:szCs w:val="21"/>
          <w:lang w:val="mn-MN"/>
        </w:rPr>
      </w:pPr>
    </w:p>
    <w:p w:rsidR="00DA1096" w:rsidRPr="005A23F6" w:rsidRDefault="00DA1096" w:rsidP="00EC0742">
      <w:pPr>
        <w:pStyle w:val="BodyTextIndent"/>
        <w:ind w:left="1144" w:right="-259" w:hanging="1144"/>
        <w:jc w:val="center"/>
        <w:rPr>
          <w:rFonts w:ascii="Times New Roman" w:hAnsi="Times New Roman"/>
          <w:b/>
          <w:bCs/>
          <w:lang w:val="mn-MN"/>
        </w:rPr>
      </w:pPr>
      <w:r w:rsidRPr="005A23F6">
        <w:rPr>
          <w:rFonts w:ascii="Times New Roman" w:hAnsi="Times New Roman"/>
          <w:b/>
          <w:bCs/>
          <w:lang w:val="mn-MN"/>
        </w:rPr>
        <w:t>ГҮЙЦЭТГЭЛИЙН БАТАЛГААНЫ МАЯГТ</w:t>
      </w:r>
    </w:p>
    <w:p w:rsidR="00DA1096" w:rsidRPr="005A23F6" w:rsidRDefault="00DA1096" w:rsidP="00EC0742">
      <w:pPr>
        <w:pStyle w:val="BodyTextIndent"/>
        <w:ind w:left="0" w:right="-259" w:firstLine="0"/>
        <w:jc w:val="center"/>
        <w:rPr>
          <w:rFonts w:ascii="Times New Roman" w:hAnsi="Times New Roman"/>
          <w:b/>
          <w:bCs/>
          <w:sz w:val="21"/>
          <w:szCs w:val="21"/>
          <w:lang w:val="mn-MN"/>
        </w:rPr>
      </w:pPr>
      <w:r w:rsidRPr="005A23F6">
        <w:rPr>
          <w:rFonts w:ascii="Times New Roman" w:hAnsi="Times New Roman"/>
          <w:b/>
          <w:bCs/>
          <w:lang w:val="mn-MN"/>
        </w:rPr>
        <w:t>(БАНКНЫ БАТА</w:t>
      </w:r>
      <w:r w:rsidR="002879B3" w:rsidRPr="005A23F6">
        <w:rPr>
          <w:rFonts w:ascii="Times New Roman" w:hAnsi="Times New Roman"/>
          <w:b/>
          <w:bCs/>
          <w:lang w:val="mn-MN"/>
        </w:rPr>
        <w:t>ЛГАА</w:t>
      </w:r>
      <w:r w:rsidRPr="005A23F6">
        <w:rPr>
          <w:rFonts w:ascii="Times New Roman" w:hAnsi="Times New Roman"/>
          <w:b/>
          <w:bCs/>
          <w:lang w:val="mn-MN"/>
        </w:rPr>
        <w:t>)</w:t>
      </w:r>
    </w:p>
    <w:p w:rsidR="00DA1096" w:rsidRPr="005A23F6" w:rsidRDefault="00DA1096" w:rsidP="00EC0742">
      <w:pPr>
        <w:pStyle w:val="BodyTextIndent"/>
        <w:spacing w:line="240" w:lineRule="exact"/>
        <w:ind w:left="1144" w:right="-259" w:firstLine="0"/>
        <w:jc w:val="center"/>
        <w:rPr>
          <w:rFonts w:ascii="Times New Roman" w:hAnsi="Times New Roman"/>
          <w:b/>
          <w:bCs/>
          <w:sz w:val="21"/>
          <w:szCs w:val="21"/>
          <w:lang w:val="mn-MN"/>
        </w:rPr>
      </w:pPr>
    </w:p>
    <w:p w:rsidR="00DA1096" w:rsidRPr="005A23F6" w:rsidRDefault="00DA1096" w:rsidP="00EC0742">
      <w:pPr>
        <w:pStyle w:val="BodyTextIndent"/>
        <w:spacing w:line="240" w:lineRule="exact"/>
        <w:ind w:left="1144" w:right="-259" w:firstLine="0"/>
        <w:jc w:val="center"/>
        <w:rPr>
          <w:rFonts w:ascii="Times New Roman" w:hAnsi="Times New Roman"/>
          <w:b/>
          <w:bCs/>
          <w:sz w:val="21"/>
          <w:szCs w:val="21"/>
          <w:lang w:val="mn-MN"/>
        </w:rPr>
      </w:pPr>
    </w:p>
    <w:p w:rsidR="00DA1096" w:rsidRPr="005A23F6" w:rsidRDefault="00DA1096" w:rsidP="00EC0742">
      <w:pPr>
        <w:pStyle w:val="BodyTextIndent"/>
        <w:spacing w:line="240" w:lineRule="exact"/>
        <w:ind w:left="0" w:right="-54" w:firstLine="0"/>
        <w:jc w:val="center"/>
        <w:rPr>
          <w:rFonts w:ascii="Times New Roman" w:hAnsi="Times New Roman"/>
          <w:b/>
          <w:bCs/>
          <w:i/>
          <w:iCs/>
          <w:sz w:val="21"/>
          <w:szCs w:val="21"/>
          <w:lang w:val="mn-MN"/>
        </w:rPr>
      </w:pPr>
      <w:r w:rsidRPr="005A23F6">
        <w:rPr>
          <w:rFonts w:ascii="Times New Roman" w:hAnsi="Times New Roman"/>
          <w:b/>
          <w:bCs/>
          <w:i/>
          <w:iCs/>
          <w:sz w:val="21"/>
          <w:szCs w:val="21"/>
          <w:lang w:val="mn-MN"/>
        </w:rPr>
        <w:t>[Захиалагч байгууллагын нэр]</w:t>
      </w:r>
    </w:p>
    <w:p w:rsidR="00DA1096" w:rsidRPr="005A23F6" w:rsidRDefault="00DA1096" w:rsidP="00EC0742">
      <w:pPr>
        <w:pStyle w:val="BodyTextIndent"/>
        <w:spacing w:line="240" w:lineRule="exact"/>
        <w:ind w:left="0" w:right="-259" w:firstLine="0"/>
        <w:rPr>
          <w:rFonts w:ascii="Times New Roman" w:hAnsi="Times New Roman"/>
          <w:sz w:val="21"/>
          <w:szCs w:val="21"/>
          <w:lang w:val="mn-MN"/>
        </w:rPr>
      </w:pPr>
    </w:p>
    <w:p w:rsidR="00DA1096" w:rsidRPr="005A23F6" w:rsidRDefault="00DA1096" w:rsidP="00EC0742">
      <w:pPr>
        <w:pStyle w:val="BodyTextIndent"/>
        <w:spacing w:line="240" w:lineRule="exact"/>
        <w:ind w:left="0" w:right="-54" w:firstLine="0"/>
        <w:rPr>
          <w:rFonts w:ascii="Times New Roman" w:hAnsi="Times New Roman"/>
          <w:sz w:val="21"/>
          <w:szCs w:val="21"/>
          <w:lang w:val="mn-MN"/>
        </w:rPr>
      </w:pPr>
      <w:r w:rsidRPr="005A23F6">
        <w:rPr>
          <w:rFonts w:ascii="Times New Roman" w:hAnsi="Times New Roman"/>
          <w:b/>
          <w:bCs/>
          <w:i/>
          <w:iCs/>
          <w:sz w:val="21"/>
          <w:szCs w:val="21"/>
          <w:lang w:val="mn-MN"/>
        </w:rPr>
        <w:t>[Гүйцэтгэгчийн нэр]</w:t>
      </w:r>
      <w:r w:rsidRPr="005A23F6">
        <w:rPr>
          <w:rFonts w:ascii="Times New Roman" w:hAnsi="Times New Roman"/>
          <w:sz w:val="21"/>
          <w:szCs w:val="21"/>
          <w:lang w:val="mn-MN"/>
        </w:rPr>
        <w:t xml:space="preserve"> нь (цаашид “Гүйцэтгэгч” гэх) нь </w:t>
      </w:r>
      <w:r w:rsidRPr="005A23F6">
        <w:rPr>
          <w:rFonts w:ascii="Times New Roman" w:hAnsi="Times New Roman"/>
          <w:b/>
          <w:bCs/>
          <w:i/>
          <w:iCs/>
          <w:sz w:val="21"/>
          <w:szCs w:val="21"/>
          <w:lang w:val="mn-MN"/>
        </w:rPr>
        <w:t>[Гэрээний нэр ба ажлын товч тодорхойлолт]</w:t>
      </w:r>
      <w:r w:rsidRPr="005A23F6">
        <w:rPr>
          <w:rFonts w:ascii="Times New Roman" w:hAnsi="Times New Roman"/>
          <w:sz w:val="21"/>
          <w:szCs w:val="21"/>
          <w:lang w:val="mn-MN"/>
        </w:rPr>
        <w:t xml:space="preserve">  (цаашид “гэрээ” гэх) ажлыг гүйцэтгэх болсонтой ХОЛБОГДУУЛАН,</w:t>
      </w:r>
    </w:p>
    <w:p w:rsidR="00DA1096" w:rsidRPr="005A23F6" w:rsidRDefault="00DA1096" w:rsidP="00EC0742">
      <w:pPr>
        <w:pStyle w:val="BodyTextIndent"/>
        <w:spacing w:line="240" w:lineRule="exact"/>
        <w:ind w:left="0" w:right="-54" w:firstLine="0"/>
        <w:rPr>
          <w:rFonts w:ascii="Times New Roman" w:hAnsi="Times New Roman"/>
          <w:sz w:val="21"/>
          <w:szCs w:val="21"/>
          <w:lang w:val="mn-MN"/>
        </w:rPr>
      </w:pPr>
    </w:p>
    <w:p w:rsidR="00DA1096" w:rsidRPr="005A23F6" w:rsidRDefault="00DA1096" w:rsidP="00EC0742">
      <w:pPr>
        <w:pStyle w:val="BodyTextIndent"/>
        <w:spacing w:line="240" w:lineRule="exact"/>
        <w:ind w:left="0" w:right="-54" w:firstLine="0"/>
        <w:rPr>
          <w:rFonts w:ascii="Times New Roman" w:hAnsi="Times New Roman"/>
          <w:sz w:val="21"/>
          <w:szCs w:val="21"/>
          <w:lang w:val="mn-MN"/>
        </w:rPr>
      </w:pPr>
      <w:r w:rsidRPr="005A23F6">
        <w:rPr>
          <w:rFonts w:ascii="Times New Roman" w:hAnsi="Times New Roman"/>
          <w:sz w:val="21"/>
          <w:szCs w:val="21"/>
          <w:lang w:val="mn-MN"/>
        </w:rPr>
        <w:t>Гүйцэтгэгч гэрээний дагуу хүлээсэн үүргээ биелүүлэх баталгаа болгож захиалагчийн хүлээн зөвшөөрөх банкны гаргасан дор дурдсан дүнтэй батлан даалтыг захиалагчид ирүүлэхийг дээрх гэрээнд заасантай ХОЛБОГДУУЛАН,</w:t>
      </w:r>
    </w:p>
    <w:p w:rsidR="00DA1096" w:rsidRPr="005A23F6" w:rsidRDefault="00DA1096" w:rsidP="00EC0742">
      <w:pPr>
        <w:pStyle w:val="BodyTextIndent"/>
        <w:spacing w:line="240" w:lineRule="exact"/>
        <w:ind w:left="0" w:right="-54" w:firstLine="0"/>
        <w:rPr>
          <w:rFonts w:ascii="Times New Roman" w:hAnsi="Times New Roman"/>
          <w:sz w:val="21"/>
          <w:szCs w:val="21"/>
          <w:lang w:val="mn-MN"/>
        </w:rPr>
      </w:pPr>
    </w:p>
    <w:p w:rsidR="00DA1096" w:rsidRPr="005A23F6" w:rsidRDefault="00DA1096" w:rsidP="00EC0742">
      <w:pPr>
        <w:pStyle w:val="BodyTextIndent"/>
        <w:spacing w:line="240" w:lineRule="exact"/>
        <w:ind w:left="0" w:right="-54" w:firstLine="0"/>
        <w:rPr>
          <w:rFonts w:ascii="Times New Roman" w:hAnsi="Times New Roman"/>
          <w:sz w:val="21"/>
          <w:szCs w:val="21"/>
          <w:lang w:val="mn-MN"/>
        </w:rPr>
      </w:pPr>
      <w:r w:rsidRPr="005A23F6">
        <w:rPr>
          <w:rFonts w:ascii="Times New Roman" w:hAnsi="Times New Roman"/>
          <w:b/>
          <w:bCs/>
          <w:i/>
          <w:iCs/>
          <w:sz w:val="21"/>
          <w:szCs w:val="21"/>
          <w:lang w:val="mn-MN"/>
        </w:rPr>
        <w:t>[Банкны нэр]</w:t>
      </w:r>
      <w:r w:rsidRPr="005A23F6">
        <w:rPr>
          <w:rFonts w:ascii="Times New Roman" w:hAnsi="Times New Roman"/>
          <w:sz w:val="21"/>
          <w:szCs w:val="21"/>
          <w:lang w:val="mn-MN"/>
        </w:rPr>
        <w:t xml:space="preserve"> (цаашид “Банк” гэх) нь </w:t>
      </w:r>
      <w:r w:rsidR="00DA4BCC" w:rsidRPr="005A23F6">
        <w:rPr>
          <w:rFonts w:ascii="Times New Roman" w:hAnsi="Times New Roman"/>
          <w:sz w:val="21"/>
          <w:szCs w:val="21"/>
          <w:lang w:val="mn-MN"/>
        </w:rPr>
        <w:t>дараах</w:t>
      </w:r>
      <w:r w:rsidRPr="005A23F6">
        <w:rPr>
          <w:rFonts w:ascii="Times New Roman" w:hAnsi="Times New Roman"/>
          <w:sz w:val="21"/>
          <w:szCs w:val="21"/>
          <w:lang w:val="mn-MN"/>
        </w:rPr>
        <w:t xml:space="preserve"> батлан даалтыг гаргаж байна:</w:t>
      </w:r>
    </w:p>
    <w:p w:rsidR="00DA1096" w:rsidRPr="005A23F6" w:rsidRDefault="00DA1096" w:rsidP="00EC0742">
      <w:pPr>
        <w:pStyle w:val="BodyTextIndent"/>
        <w:spacing w:line="240" w:lineRule="exact"/>
        <w:ind w:left="0" w:right="-54" w:firstLine="0"/>
        <w:rPr>
          <w:rFonts w:ascii="Times New Roman" w:hAnsi="Times New Roman"/>
          <w:sz w:val="21"/>
          <w:szCs w:val="21"/>
          <w:lang w:val="mn-MN"/>
        </w:rPr>
      </w:pPr>
    </w:p>
    <w:p w:rsidR="00DA1096" w:rsidRPr="005A23F6" w:rsidRDefault="00DA1096" w:rsidP="00EC0742">
      <w:pPr>
        <w:pStyle w:val="BodyTextIndent"/>
        <w:spacing w:line="240" w:lineRule="exact"/>
        <w:ind w:left="0" w:right="-54" w:firstLine="0"/>
        <w:rPr>
          <w:rFonts w:ascii="Times New Roman" w:hAnsi="Times New Roman"/>
          <w:sz w:val="21"/>
          <w:szCs w:val="21"/>
          <w:lang w:val="mn-MN"/>
        </w:rPr>
      </w:pPr>
      <w:r w:rsidRPr="005A23F6">
        <w:rPr>
          <w:rFonts w:ascii="Times New Roman" w:hAnsi="Times New Roman"/>
          <w:sz w:val="21"/>
          <w:szCs w:val="21"/>
          <w:lang w:val="mn-MN"/>
        </w:rPr>
        <w:t xml:space="preserve">Банк нь гүйцэтгэгчийн нэрийн өмнөөс </w:t>
      </w:r>
      <w:r w:rsidRPr="005A23F6">
        <w:rPr>
          <w:rFonts w:ascii="Times New Roman" w:hAnsi="Times New Roman"/>
          <w:b/>
          <w:bCs/>
          <w:i/>
          <w:iCs/>
          <w:sz w:val="21"/>
          <w:szCs w:val="21"/>
          <w:lang w:val="mn-MN"/>
        </w:rPr>
        <w:t xml:space="preserve">[баталгааны дүн тоогоор, </w:t>
      </w:r>
      <w:r w:rsidR="00192356" w:rsidRPr="00081A24">
        <w:rPr>
          <w:rFonts w:ascii="Times New Roman" w:hAnsi="Times New Roman"/>
          <w:b/>
          <w:bCs/>
          <w:i/>
          <w:iCs/>
          <w:sz w:val="21"/>
          <w:szCs w:val="21"/>
          <w:lang w:val="mn-MN"/>
        </w:rPr>
        <w:t>төгрөг</w:t>
      </w:r>
      <w:r w:rsidRPr="005A23F6">
        <w:rPr>
          <w:rFonts w:ascii="Times New Roman" w:hAnsi="Times New Roman"/>
          <w:b/>
          <w:bCs/>
          <w:i/>
          <w:iCs/>
          <w:sz w:val="21"/>
          <w:szCs w:val="21"/>
          <w:lang w:val="mn-MN"/>
        </w:rPr>
        <w:t xml:space="preserve">][дүн үсгээр, </w:t>
      </w:r>
      <w:r w:rsidR="00192356" w:rsidRPr="00081A24">
        <w:rPr>
          <w:rFonts w:ascii="Times New Roman" w:hAnsi="Times New Roman"/>
          <w:b/>
          <w:bCs/>
          <w:i/>
          <w:iCs/>
          <w:sz w:val="21"/>
          <w:szCs w:val="21"/>
          <w:lang w:val="mn-MN"/>
        </w:rPr>
        <w:t>төгрөг</w:t>
      </w:r>
      <w:r w:rsidRPr="005A23F6">
        <w:rPr>
          <w:rFonts w:ascii="Times New Roman" w:hAnsi="Times New Roman"/>
          <w:b/>
          <w:bCs/>
          <w:i/>
          <w:iCs/>
          <w:sz w:val="21"/>
          <w:szCs w:val="21"/>
          <w:lang w:val="mn-MN"/>
        </w:rPr>
        <w:t>]</w:t>
      </w:r>
      <w:r w:rsidRPr="005A23F6">
        <w:rPr>
          <w:rFonts w:ascii="Times New Roman" w:hAnsi="Times New Roman"/>
          <w:sz w:val="21"/>
          <w:szCs w:val="21"/>
          <w:lang w:val="mn-MN"/>
        </w:rPr>
        <w:t xml:space="preserve"> –ээс хэтрэхгүй мөнгөн дүнтэй төлбөрийг </w:t>
      </w:r>
      <w:r w:rsidRPr="005A23F6">
        <w:rPr>
          <w:rFonts w:ascii="Times New Roman" w:hAnsi="Times New Roman"/>
          <w:b/>
          <w:bCs/>
          <w:i/>
          <w:iCs/>
          <w:sz w:val="21"/>
          <w:szCs w:val="21"/>
          <w:lang w:val="mn-MN"/>
        </w:rPr>
        <w:t>[захиалагчийн нэр]</w:t>
      </w:r>
      <w:r w:rsidRPr="005A23F6">
        <w:rPr>
          <w:rFonts w:ascii="Times New Roman" w:hAnsi="Times New Roman"/>
          <w:sz w:val="21"/>
          <w:szCs w:val="21"/>
          <w:lang w:val="mn-MN"/>
        </w:rPr>
        <w:t xml:space="preserve">(цаашид “захиалагч” гэх)-ийн өмнө хариуцаж, гүйцэтгэгч гэрээний үүргээ зөрчсөн тухай захиалагчийн бичгээр гаргасан анхны шаардлагыг хүлээн авсан даруй үл маргалдах журмаар энэхүү төлбөрийг хийх үүрэг хүлээж байна. Ингэхдээ дээр дурдсан </w:t>
      </w:r>
      <w:r w:rsidRPr="005A23F6">
        <w:rPr>
          <w:rFonts w:ascii="Times New Roman" w:hAnsi="Times New Roman"/>
          <w:b/>
          <w:bCs/>
          <w:i/>
          <w:iCs/>
          <w:sz w:val="21"/>
          <w:szCs w:val="21"/>
          <w:lang w:val="mn-MN"/>
        </w:rPr>
        <w:t xml:space="preserve">[баталгааны дүн тоогоор, </w:t>
      </w:r>
      <w:r w:rsidR="00192356" w:rsidRPr="00081A24">
        <w:rPr>
          <w:rFonts w:ascii="Times New Roman" w:hAnsi="Times New Roman"/>
          <w:b/>
          <w:bCs/>
          <w:i/>
          <w:iCs/>
          <w:sz w:val="21"/>
          <w:szCs w:val="21"/>
          <w:lang w:val="mn-MN"/>
        </w:rPr>
        <w:t>төгрөг</w:t>
      </w:r>
      <w:r w:rsidRPr="005A23F6">
        <w:rPr>
          <w:rFonts w:ascii="Times New Roman" w:hAnsi="Times New Roman"/>
          <w:b/>
          <w:bCs/>
          <w:i/>
          <w:iCs/>
          <w:sz w:val="21"/>
          <w:szCs w:val="21"/>
          <w:lang w:val="mn-MN"/>
        </w:rPr>
        <w:t xml:space="preserve">][дүн үсгээр, </w:t>
      </w:r>
      <w:r w:rsidR="00192356" w:rsidRPr="00081A24">
        <w:rPr>
          <w:rFonts w:ascii="Times New Roman" w:hAnsi="Times New Roman"/>
          <w:b/>
          <w:bCs/>
          <w:i/>
          <w:iCs/>
          <w:sz w:val="21"/>
          <w:szCs w:val="21"/>
          <w:lang w:val="mn-MN"/>
        </w:rPr>
        <w:t>төгрөг</w:t>
      </w:r>
      <w:r w:rsidRPr="005A23F6">
        <w:rPr>
          <w:rFonts w:ascii="Times New Roman" w:hAnsi="Times New Roman"/>
          <w:b/>
          <w:bCs/>
          <w:i/>
          <w:iCs/>
          <w:sz w:val="21"/>
          <w:szCs w:val="21"/>
          <w:lang w:val="mn-MN"/>
        </w:rPr>
        <w:t>]</w:t>
      </w:r>
      <w:r w:rsidRPr="005A23F6">
        <w:rPr>
          <w:rFonts w:ascii="Times New Roman" w:hAnsi="Times New Roman"/>
          <w:sz w:val="21"/>
          <w:szCs w:val="21"/>
          <w:lang w:val="mn-MN"/>
        </w:rPr>
        <w:t>-ийн хүрээнд захиалагчийн шаардсан аливаа дүнг ямарваа нэгэн нотолгоо, үндэслэл болон тайлбар шаардахгүй.</w:t>
      </w:r>
    </w:p>
    <w:p w:rsidR="00DA1096" w:rsidRPr="005A23F6" w:rsidRDefault="00DA1096" w:rsidP="00EC0742">
      <w:pPr>
        <w:pStyle w:val="BodyTextIndent"/>
        <w:spacing w:line="240" w:lineRule="exact"/>
        <w:ind w:left="0" w:right="-54" w:firstLine="0"/>
        <w:rPr>
          <w:rFonts w:ascii="Times New Roman" w:hAnsi="Times New Roman"/>
          <w:sz w:val="21"/>
          <w:szCs w:val="21"/>
          <w:lang w:val="mn-MN"/>
        </w:rPr>
      </w:pPr>
    </w:p>
    <w:p w:rsidR="00DA1096" w:rsidRPr="005A23F6" w:rsidRDefault="00DA1096" w:rsidP="00EC0742">
      <w:pPr>
        <w:pStyle w:val="BodyTextIndent"/>
        <w:spacing w:line="240" w:lineRule="exact"/>
        <w:ind w:left="0" w:right="-54" w:firstLine="0"/>
        <w:rPr>
          <w:rFonts w:ascii="Times New Roman" w:hAnsi="Times New Roman"/>
          <w:sz w:val="21"/>
          <w:szCs w:val="21"/>
          <w:lang w:val="mn-MN"/>
        </w:rPr>
      </w:pPr>
      <w:r w:rsidRPr="005A23F6">
        <w:rPr>
          <w:rFonts w:ascii="Times New Roman" w:hAnsi="Times New Roman"/>
          <w:sz w:val="21"/>
          <w:szCs w:val="21"/>
          <w:lang w:val="mn-MN"/>
        </w:rPr>
        <w:t xml:space="preserve">Захиалагч, гүйцэтгэгчийн хооронд байгуулсан гэрээний нөхцөл болзол, эсхүл түүний дагуу гүйцэтгэх ажил, эсхүл гэрээний </w:t>
      </w:r>
      <w:r w:rsidR="00061FD8" w:rsidRPr="00081A24">
        <w:rPr>
          <w:rFonts w:ascii="Times New Roman" w:hAnsi="Times New Roman"/>
          <w:sz w:val="21"/>
          <w:szCs w:val="21"/>
          <w:lang w:val="mn-MN"/>
        </w:rPr>
        <w:t>баримт бичигт</w:t>
      </w:r>
      <w:r w:rsidRPr="005A23F6">
        <w:rPr>
          <w:rFonts w:ascii="Times New Roman" w:hAnsi="Times New Roman"/>
          <w:sz w:val="21"/>
          <w:szCs w:val="21"/>
          <w:lang w:val="mn-MN"/>
        </w:rPr>
        <w:t xml:space="preserve"> оруулж болох аливаа өөрчлөлт, нэмэлт нь энэ батлан даалтын дагуу банкны хүлээсэн үүргийг хөндөхгүй ба дээрх өөрчлөлт, нэмэлтийн талаарх аливаа мэдэгдлийг ирүүлэх шаардлагагүй.</w:t>
      </w:r>
    </w:p>
    <w:p w:rsidR="00DA1096" w:rsidRPr="005A23F6" w:rsidRDefault="00DA1096" w:rsidP="00EC0742">
      <w:pPr>
        <w:pStyle w:val="BodyTextIndent"/>
        <w:spacing w:line="240" w:lineRule="exact"/>
        <w:ind w:left="0" w:right="-54" w:firstLine="0"/>
        <w:rPr>
          <w:rFonts w:ascii="Times New Roman" w:hAnsi="Times New Roman"/>
          <w:sz w:val="21"/>
          <w:szCs w:val="21"/>
          <w:lang w:val="mn-MN"/>
        </w:rPr>
      </w:pPr>
    </w:p>
    <w:p w:rsidR="00E50728" w:rsidRPr="00081A24" w:rsidRDefault="00DA1096" w:rsidP="00EC0742">
      <w:pPr>
        <w:pStyle w:val="BodyTextIndent"/>
        <w:spacing w:line="240" w:lineRule="exact"/>
        <w:ind w:left="0" w:right="-54" w:firstLine="0"/>
        <w:rPr>
          <w:rFonts w:ascii="Times New Roman" w:hAnsi="Times New Roman"/>
          <w:sz w:val="21"/>
          <w:szCs w:val="21"/>
          <w:lang w:val="mn-MN"/>
        </w:rPr>
      </w:pPr>
      <w:r w:rsidRPr="005A23F6">
        <w:rPr>
          <w:rFonts w:ascii="Times New Roman" w:hAnsi="Times New Roman"/>
          <w:sz w:val="21"/>
          <w:szCs w:val="21"/>
          <w:lang w:val="mn-MN"/>
        </w:rPr>
        <w:t>Энэ баталгаа нь ажил дууссан тухай мэдэгдэл гаргаснаас хойш</w:t>
      </w:r>
    </w:p>
    <w:p w:rsidR="00DA1096" w:rsidRPr="005A23F6" w:rsidRDefault="00061FD8" w:rsidP="00EC0742">
      <w:pPr>
        <w:pStyle w:val="BodyTextIndent"/>
        <w:spacing w:line="240" w:lineRule="exact"/>
        <w:ind w:left="0" w:right="-54" w:firstLine="0"/>
        <w:rPr>
          <w:rFonts w:ascii="Times New Roman" w:hAnsi="Times New Roman"/>
          <w:sz w:val="21"/>
          <w:szCs w:val="21"/>
          <w:lang w:val="mn-MN"/>
        </w:rPr>
      </w:pPr>
      <w:r w:rsidRPr="00081A24">
        <w:rPr>
          <w:rFonts w:ascii="Times New Roman" w:hAnsi="Times New Roman"/>
          <w:sz w:val="21"/>
          <w:szCs w:val="21"/>
          <w:lang w:val="mn-MN"/>
        </w:rPr>
        <w:t>/огноо оруулах/</w:t>
      </w:r>
      <w:r w:rsidR="00DA1096" w:rsidRPr="005A23F6">
        <w:rPr>
          <w:rFonts w:ascii="Times New Roman" w:hAnsi="Times New Roman"/>
          <w:sz w:val="21"/>
          <w:szCs w:val="21"/>
          <w:lang w:val="mn-MN"/>
        </w:rPr>
        <w:t xml:space="preserve"> хугацаанд хүчинтэй</w:t>
      </w:r>
      <w:r w:rsidRPr="00081A24">
        <w:rPr>
          <w:rFonts w:ascii="Times New Roman" w:hAnsi="Times New Roman"/>
          <w:sz w:val="21"/>
          <w:szCs w:val="21"/>
          <w:lang w:val="mn-MN"/>
        </w:rPr>
        <w:t xml:space="preserve"> байна</w:t>
      </w:r>
      <w:r w:rsidR="00DA1096" w:rsidRPr="005A23F6">
        <w:rPr>
          <w:rFonts w:ascii="Times New Roman" w:hAnsi="Times New Roman"/>
          <w:sz w:val="21"/>
          <w:szCs w:val="21"/>
          <w:lang w:val="mn-MN"/>
        </w:rPr>
        <w:t>.</w:t>
      </w:r>
    </w:p>
    <w:p w:rsidR="00DA1096" w:rsidRPr="00081A24" w:rsidRDefault="00DA1096" w:rsidP="00EC0742">
      <w:pPr>
        <w:pStyle w:val="BodyTextIndent"/>
        <w:spacing w:line="240" w:lineRule="exact"/>
        <w:ind w:left="0" w:right="-54" w:firstLine="0"/>
        <w:rPr>
          <w:rFonts w:ascii="Times New Roman" w:hAnsi="Times New Roman"/>
          <w:sz w:val="21"/>
          <w:szCs w:val="21"/>
          <w:lang w:val="mn-MN"/>
        </w:rPr>
      </w:pPr>
    </w:p>
    <w:p w:rsidR="00CB698C" w:rsidRPr="00081A24" w:rsidRDefault="00CB698C" w:rsidP="00EC0742">
      <w:pPr>
        <w:pStyle w:val="BodyTextIndent"/>
        <w:spacing w:line="240" w:lineRule="exact"/>
        <w:ind w:left="0" w:right="-54" w:firstLine="0"/>
        <w:rPr>
          <w:rFonts w:ascii="Times New Roman" w:hAnsi="Times New Roman"/>
          <w:sz w:val="21"/>
          <w:szCs w:val="21"/>
          <w:lang w:val="mn-MN"/>
        </w:rPr>
      </w:pPr>
    </w:p>
    <w:p w:rsidR="00DA1096" w:rsidRPr="005A23F6" w:rsidRDefault="00DA1096" w:rsidP="00EC0742">
      <w:pPr>
        <w:pStyle w:val="BodyTextIndent"/>
        <w:spacing w:line="240" w:lineRule="exact"/>
        <w:ind w:left="0" w:right="-54" w:firstLine="0"/>
        <w:rPr>
          <w:rFonts w:ascii="Times New Roman" w:hAnsi="Times New Roman"/>
          <w:sz w:val="21"/>
          <w:szCs w:val="21"/>
          <w:lang w:val="mn-MN"/>
        </w:rPr>
      </w:pPr>
    </w:p>
    <w:p w:rsidR="00DA1096" w:rsidRPr="005A23F6" w:rsidRDefault="00DA1096" w:rsidP="00EC0742">
      <w:pPr>
        <w:pStyle w:val="BodyTextIndent"/>
        <w:spacing w:line="240" w:lineRule="exact"/>
        <w:ind w:left="0" w:right="-54" w:firstLine="0"/>
        <w:rPr>
          <w:rFonts w:ascii="Times New Roman" w:hAnsi="Times New Roman"/>
          <w:sz w:val="21"/>
          <w:szCs w:val="21"/>
          <w:lang w:val="mn-MN"/>
        </w:rPr>
      </w:pPr>
      <w:r w:rsidRPr="005A23F6">
        <w:rPr>
          <w:rFonts w:ascii="Times New Roman" w:hAnsi="Times New Roman"/>
          <w:sz w:val="21"/>
          <w:szCs w:val="21"/>
          <w:lang w:val="mn-MN"/>
        </w:rPr>
        <w:t>Та бүхнийг хүндэтгэсэн,</w:t>
      </w:r>
    </w:p>
    <w:p w:rsidR="00DA1096" w:rsidRPr="005A23F6" w:rsidRDefault="00DA1096" w:rsidP="00EC0742">
      <w:pPr>
        <w:pStyle w:val="BodyTextIndent"/>
        <w:spacing w:line="240" w:lineRule="exact"/>
        <w:ind w:left="0" w:right="-54" w:firstLine="0"/>
        <w:rPr>
          <w:rFonts w:ascii="Times New Roman" w:hAnsi="Times New Roman"/>
          <w:sz w:val="21"/>
          <w:szCs w:val="21"/>
          <w:lang w:val="mn-MN"/>
        </w:rPr>
      </w:pPr>
    </w:p>
    <w:p w:rsidR="00DA1096" w:rsidRPr="005A23F6" w:rsidRDefault="00DA1096" w:rsidP="00EC0742">
      <w:pPr>
        <w:pStyle w:val="BodyTextIndent"/>
        <w:spacing w:line="240" w:lineRule="exact"/>
        <w:ind w:left="0" w:right="-54" w:firstLine="0"/>
        <w:rPr>
          <w:rFonts w:ascii="Times New Roman" w:hAnsi="Times New Roman"/>
          <w:sz w:val="21"/>
          <w:szCs w:val="21"/>
          <w:lang w:val="mn-MN"/>
        </w:rPr>
      </w:pPr>
    </w:p>
    <w:p w:rsidR="00DA1096" w:rsidRPr="005A23F6" w:rsidRDefault="00DA1096" w:rsidP="00EC0742">
      <w:pPr>
        <w:pStyle w:val="BodyTextIndent"/>
        <w:spacing w:line="240" w:lineRule="exact"/>
        <w:ind w:left="0" w:right="-54" w:firstLine="0"/>
        <w:rPr>
          <w:rFonts w:ascii="Times New Roman" w:hAnsi="Times New Roman"/>
          <w:sz w:val="21"/>
          <w:szCs w:val="21"/>
          <w:lang w:val="mn-MN"/>
        </w:rPr>
      </w:pPr>
      <w:r w:rsidRPr="005A23F6">
        <w:rPr>
          <w:rFonts w:ascii="Times New Roman" w:hAnsi="Times New Roman"/>
          <w:sz w:val="21"/>
          <w:szCs w:val="21"/>
          <w:lang w:val="mn-MN"/>
        </w:rPr>
        <w:t>Банкны эрх бүхий албан тушаалтны гарын үсэг</w:t>
      </w:r>
      <w:r w:rsidR="00522B3B">
        <w:rPr>
          <w:rFonts w:ascii="Times New Roman" w:hAnsi="Times New Roman"/>
          <w:sz w:val="21"/>
          <w:szCs w:val="21"/>
          <w:lang w:val="mn-MN"/>
        </w:rPr>
        <w:t>:</w:t>
      </w:r>
    </w:p>
    <w:p w:rsidR="00DA1096" w:rsidRPr="005A23F6" w:rsidRDefault="00DA1096" w:rsidP="00EC0742">
      <w:pPr>
        <w:pStyle w:val="BodyTextIndent"/>
        <w:spacing w:line="240" w:lineRule="exact"/>
        <w:ind w:left="0" w:right="-54" w:firstLine="0"/>
        <w:rPr>
          <w:rFonts w:ascii="Times New Roman" w:hAnsi="Times New Roman"/>
          <w:sz w:val="21"/>
          <w:szCs w:val="21"/>
          <w:lang w:val="mn-MN"/>
        </w:rPr>
      </w:pPr>
    </w:p>
    <w:p w:rsidR="00DA1096" w:rsidRPr="005A23F6" w:rsidRDefault="00DA1096" w:rsidP="00EC0742">
      <w:pPr>
        <w:pStyle w:val="BodyTextIndent"/>
        <w:spacing w:line="240" w:lineRule="exact"/>
        <w:ind w:left="0" w:right="-54" w:firstLine="0"/>
        <w:rPr>
          <w:rFonts w:ascii="Times New Roman" w:hAnsi="Times New Roman"/>
          <w:sz w:val="21"/>
          <w:szCs w:val="21"/>
          <w:lang w:val="mn-MN"/>
        </w:rPr>
      </w:pPr>
      <w:r w:rsidRPr="005A23F6">
        <w:rPr>
          <w:rFonts w:ascii="Times New Roman" w:hAnsi="Times New Roman"/>
          <w:sz w:val="21"/>
          <w:szCs w:val="21"/>
          <w:lang w:val="mn-MN"/>
        </w:rPr>
        <w:t>Албан тушаал, нэр</w:t>
      </w:r>
      <w:r w:rsidR="00522B3B">
        <w:rPr>
          <w:rFonts w:ascii="Times New Roman" w:hAnsi="Times New Roman"/>
          <w:sz w:val="21"/>
          <w:szCs w:val="21"/>
          <w:lang w:val="mn-MN"/>
        </w:rPr>
        <w:t>:</w:t>
      </w:r>
    </w:p>
    <w:p w:rsidR="00DA1096" w:rsidRPr="005A23F6" w:rsidRDefault="00DA1096" w:rsidP="00EC0742">
      <w:pPr>
        <w:pStyle w:val="BodyTextIndent"/>
        <w:spacing w:line="240" w:lineRule="exact"/>
        <w:ind w:left="0" w:right="-54" w:firstLine="0"/>
        <w:rPr>
          <w:rFonts w:ascii="Times New Roman" w:hAnsi="Times New Roman"/>
          <w:sz w:val="21"/>
          <w:szCs w:val="21"/>
          <w:lang w:val="mn-MN"/>
        </w:rPr>
      </w:pPr>
    </w:p>
    <w:p w:rsidR="00DA1096" w:rsidRPr="005A23F6" w:rsidRDefault="00DA1096" w:rsidP="00EC0742">
      <w:pPr>
        <w:pStyle w:val="BodyTextIndent"/>
        <w:spacing w:line="240" w:lineRule="exact"/>
        <w:ind w:left="0" w:right="-54" w:firstLine="0"/>
        <w:rPr>
          <w:rFonts w:ascii="Times New Roman" w:hAnsi="Times New Roman"/>
          <w:sz w:val="21"/>
          <w:szCs w:val="21"/>
          <w:lang w:val="mn-MN"/>
        </w:rPr>
      </w:pPr>
      <w:r w:rsidRPr="005A23F6">
        <w:rPr>
          <w:rFonts w:ascii="Times New Roman" w:hAnsi="Times New Roman"/>
          <w:sz w:val="21"/>
          <w:szCs w:val="21"/>
          <w:lang w:val="mn-MN"/>
        </w:rPr>
        <w:t>Банкны тамга</w:t>
      </w:r>
      <w:r w:rsidR="00522B3B">
        <w:rPr>
          <w:rFonts w:ascii="Times New Roman" w:hAnsi="Times New Roman"/>
          <w:sz w:val="21"/>
          <w:szCs w:val="21"/>
          <w:lang w:val="mn-MN"/>
        </w:rPr>
        <w:t>:</w:t>
      </w:r>
    </w:p>
    <w:p w:rsidR="00DA1096" w:rsidRPr="005A23F6" w:rsidRDefault="00DA1096" w:rsidP="00EC0742">
      <w:pPr>
        <w:pStyle w:val="BodyTextIndent"/>
        <w:spacing w:line="240" w:lineRule="exact"/>
        <w:ind w:left="0" w:right="-54" w:firstLine="0"/>
        <w:rPr>
          <w:rFonts w:ascii="Times New Roman" w:hAnsi="Times New Roman"/>
          <w:sz w:val="21"/>
          <w:szCs w:val="21"/>
          <w:lang w:val="mn-MN"/>
        </w:rPr>
      </w:pPr>
    </w:p>
    <w:p w:rsidR="00DA1096" w:rsidRPr="005A23F6" w:rsidRDefault="00DA1096" w:rsidP="00EC0742">
      <w:pPr>
        <w:pStyle w:val="BodyTextIndent"/>
        <w:spacing w:line="240" w:lineRule="exact"/>
        <w:ind w:left="0" w:right="-54" w:firstLine="0"/>
        <w:rPr>
          <w:rFonts w:ascii="Times New Roman" w:hAnsi="Times New Roman"/>
          <w:sz w:val="21"/>
          <w:szCs w:val="21"/>
          <w:lang w:val="mn-MN"/>
        </w:rPr>
      </w:pPr>
      <w:r w:rsidRPr="005A23F6">
        <w:rPr>
          <w:rFonts w:ascii="Times New Roman" w:hAnsi="Times New Roman"/>
          <w:sz w:val="21"/>
          <w:szCs w:val="21"/>
          <w:lang w:val="mn-MN"/>
        </w:rPr>
        <w:t>Огноо</w:t>
      </w:r>
      <w:r w:rsidR="00522B3B">
        <w:rPr>
          <w:rFonts w:ascii="Times New Roman" w:hAnsi="Times New Roman"/>
          <w:sz w:val="21"/>
          <w:szCs w:val="21"/>
          <w:lang w:val="mn-MN"/>
        </w:rPr>
        <w:t>:</w:t>
      </w:r>
      <w:r w:rsidRPr="005A23F6">
        <w:rPr>
          <w:rFonts w:ascii="Times New Roman" w:hAnsi="Times New Roman"/>
          <w:sz w:val="21"/>
          <w:szCs w:val="21"/>
          <w:lang w:val="mn-MN"/>
        </w:rPr>
        <w:tab/>
      </w:r>
    </w:p>
    <w:p w:rsidR="00522B3B" w:rsidRDefault="00522B3B" w:rsidP="00EC0742">
      <w:pPr>
        <w:pStyle w:val="BodyTextIndent"/>
        <w:spacing w:line="240" w:lineRule="exact"/>
        <w:ind w:left="0" w:right="-54" w:firstLine="0"/>
        <w:rPr>
          <w:rFonts w:ascii="Times New Roman" w:hAnsi="Times New Roman"/>
          <w:sz w:val="21"/>
          <w:szCs w:val="21"/>
          <w:lang w:val="mn-MN"/>
        </w:rPr>
      </w:pPr>
    </w:p>
    <w:p w:rsidR="00DA1096" w:rsidRPr="005A23F6" w:rsidRDefault="00DA1096" w:rsidP="00EC0742">
      <w:pPr>
        <w:pStyle w:val="BodyTextIndent"/>
        <w:spacing w:line="240" w:lineRule="exact"/>
        <w:ind w:left="0" w:right="-54" w:firstLine="0"/>
        <w:rPr>
          <w:rFonts w:ascii="Times New Roman" w:hAnsi="Times New Roman"/>
          <w:b/>
          <w:bCs/>
          <w:sz w:val="21"/>
          <w:szCs w:val="21"/>
          <w:lang w:val="mn-MN"/>
        </w:rPr>
      </w:pPr>
      <w:r w:rsidRPr="005A23F6">
        <w:rPr>
          <w:rFonts w:ascii="Times New Roman" w:hAnsi="Times New Roman"/>
          <w:sz w:val="21"/>
          <w:szCs w:val="21"/>
          <w:lang w:val="mn-MN"/>
        </w:rPr>
        <w:t>Хаяг</w:t>
      </w:r>
      <w:r w:rsidR="00522B3B">
        <w:rPr>
          <w:rFonts w:ascii="Times New Roman" w:hAnsi="Times New Roman"/>
          <w:sz w:val="21"/>
          <w:szCs w:val="21"/>
          <w:lang w:val="mn-MN"/>
        </w:rPr>
        <w:t>:</w:t>
      </w:r>
      <w:r w:rsidRPr="005A23F6">
        <w:rPr>
          <w:rFonts w:ascii="Times New Roman" w:hAnsi="Times New Roman"/>
          <w:sz w:val="21"/>
          <w:szCs w:val="21"/>
          <w:lang w:val="mn-MN"/>
        </w:rPr>
        <w:tab/>
      </w:r>
    </w:p>
    <w:p w:rsidR="00DA1096" w:rsidRPr="005A23F6" w:rsidRDefault="00DA1096" w:rsidP="00EC0742">
      <w:pPr>
        <w:pStyle w:val="BodyTextIndent"/>
        <w:spacing w:line="240" w:lineRule="exact"/>
        <w:ind w:left="0" w:right="-259" w:firstLine="0"/>
        <w:rPr>
          <w:rFonts w:ascii="Times New Roman" w:hAnsi="Times New Roman"/>
          <w:sz w:val="21"/>
          <w:szCs w:val="21"/>
          <w:lang w:val="mn-MN"/>
        </w:rPr>
      </w:pPr>
    </w:p>
    <w:p w:rsidR="002879B3" w:rsidRPr="005A23F6" w:rsidRDefault="00DA1096" w:rsidP="00EC0742">
      <w:pPr>
        <w:pStyle w:val="BodyTextIndent"/>
        <w:ind w:left="0" w:firstLine="0"/>
        <w:jc w:val="right"/>
        <w:rPr>
          <w:rFonts w:ascii="Times New Roman" w:hAnsi="Times New Roman"/>
          <w:sz w:val="21"/>
          <w:szCs w:val="21"/>
          <w:lang w:val="mn-MN"/>
        </w:rPr>
      </w:pPr>
      <w:r w:rsidRPr="005A23F6">
        <w:rPr>
          <w:rFonts w:ascii="Times New Roman" w:hAnsi="Times New Roman"/>
          <w:b/>
          <w:bCs/>
          <w:sz w:val="21"/>
          <w:szCs w:val="21"/>
          <w:lang w:val="mn-MN"/>
        </w:rPr>
        <w:br w:type="page"/>
      </w:r>
      <w:r w:rsidR="002879B3" w:rsidRPr="005A23F6">
        <w:rPr>
          <w:rFonts w:ascii="Times New Roman" w:hAnsi="Times New Roman"/>
          <w:b/>
          <w:bCs/>
          <w:sz w:val="21"/>
          <w:szCs w:val="21"/>
          <w:lang w:val="mn-MN"/>
        </w:rPr>
        <w:lastRenderedPageBreak/>
        <w:t>МАЯГТ № ГМ-3</w:t>
      </w:r>
    </w:p>
    <w:p w:rsidR="00DA1096" w:rsidRPr="005A23F6" w:rsidRDefault="00DA1096" w:rsidP="00EC0742">
      <w:pPr>
        <w:pStyle w:val="BodyTextIndent"/>
        <w:spacing w:line="240" w:lineRule="exact"/>
        <w:ind w:left="0" w:firstLine="0"/>
        <w:jc w:val="right"/>
        <w:rPr>
          <w:rFonts w:ascii="Times New Roman" w:hAnsi="Times New Roman"/>
          <w:sz w:val="21"/>
          <w:szCs w:val="21"/>
          <w:lang w:val="mn-MN"/>
        </w:rPr>
      </w:pPr>
    </w:p>
    <w:p w:rsidR="00DA1096" w:rsidRPr="005A23F6" w:rsidRDefault="00DA1096" w:rsidP="00EC0742">
      <w:pPr>
        <w:pStyle w:val="BodyTextIndent"/>
        <w:spacing w:line="240" w:lineRule="exact"/>
        <w:ind w:left="1144" w:hanging="1144"/>
        <w:jc w:val="center"/>
        <w:rPr>
          <w:rFonts w:ascii="Times New Roman" w:hAnsi="Times New Roman"/>
          <w:b/>
          <w:bCs/>
          <w:sz w:val="21"/>
          <w:szCs w:val="21"/>
          <w:lang w:val="mn-MN"/>
        </w:rPr>
      </w:pPr>
    </w:p>
    <w:p w:rsidR="00DA1096" w:rsidRPr="005A23F6" w:rsidRDefault="00DA1096" w:rsidP="00EC0742">
      <w:pPr>
        <w:pStyle w:val="BodyTextIndent"/>
        <w:ind w:left="1138" w:right="-259" w:hanging="1138"/>
        <w:jc w:val="center"/>
        <w:rPr>
          <w:rFonts w:ascii="Times New Roman" w:hAnsi="Times New Roman"/>
          <w:b/>
          <w:bCs/>
          <w:lang w:val="mn-MN"/>
        </w:rPr>
      </w:pPr>
      <w:r w:rsidRPr="005A23F6">
        <w:rPr>
          <w:rFonts w:ascii="Times New Roman" w:hAnsi="Times New Roman"/>
          <w:b/>
          <w:bCs/>
          <w:lang w:val="mn-MN"/>
        </w:rPr>
        <w:t>УРЬДЧИЛГАА ТӨЛБӨРИЙН БАТАЛГААНЫ МАЯГТ</w:t>
      </w:r>
    </w:p>
    <w:p w:rsidR="00DA1096" w:rsidRPr="005A23F6" w:rsidRDefault="00DA1096" w:rsidP="00EC0742">
      <w:pPr>
        <w:pStyle w:val="BodyTextIndent"/>
        <w:ind w:left="1138" w:right="-259" w:hanging="1138"/>
        <w:jc w:val="center"/>
        <w:rPr>
          <w:rFonts w:ascii="Times New Roman" w:hAnsi="Times New Roman"/>
          <w:b/>
          <w:bCs/>
          <w:sz w:val="21"/>
          <w:szCs w:val="21"/>
          <w:lang w:val="mn-MN"/>
        </w:rPr>
      </w:pPr>
      <w:r w:rsidRPr="005A23F6">
        <w:rPr>
          <w:rFonts w:ascii="Times New Roman" w:hAnsi="Times New Roman"/>
          <w:b/>
          <w:bCs/>
          <w:lang w:val="mn-MN"/>
        </w:rPr>
        <w:t>(БАНКНЫ БАТ</w:t>
      </w:r>
      <w:r w:rsidR="001F5411" w:rsidRPr="005A23F6">
        <w:rPr>
          <w:rFonts w:ascii="Times New Roman" w:hAnsi="Times New Roman"/>
          <w:b/>
          <w:bCs/>
          <w:lang w:val="mn-MN"/>
        </w:rPr>
        <w:t>АЛГАА</w:t>
      </w:r>
      <w:r w:rsidRPr="005A23F6">
        <w:rPr>
          <w:rFonts w:ascii="Times New Roman" w:hAnsi="Times New Roman"/>
          <w:b/>
          <w:bCs/>
          <w:lang w:val="mn-MN"/>
        </w:rPr>
        <w:t>)</w:t>
      </w:r>
    </w:p>
    <w:p w:rsidR="00DA1096" w:rsidRPr="005A23F6" w:rsidRDefault="00DA1096" w:rsidP="00EC0742">
      <w:pPr>
        <w:pStyle w:val="BodyTextIndent"/>
        <w:spacing w:line="240" w:lineRule="exact"/>
        <w:ind w:left="1144" w:right="-259" w:firstLine="0"/>
        <w:jc w:val="center"/>
        <w:rPr>
          <w:rFonts w:ascii="Times New Roman" w:hAnsi="Times New Roman"/>
          <w:b/>
          <w:bCs/>
          <w:sz w:val="21"/>
          <w:szCs w:val="21"/>
          <w:lang w:val="mn-MN"/>
        </w:rPr>
      </w:pPr>
    </w:p>
    <w:p w:rsidR="00DA1096" w:rsidRPr="005A23F6" w:rsidRDefault="00DA1096" w:rsidP="00EC0742">
      <w:pPr>
        <w:pStyle w:val="BodyTextIndent"/>
        <w:spacing w:line="240" w:lineRule="exact"/>
        <w:ind w:left="0" w:right="-54" w:firstLine="0"/>
        <w:jc w:val="center"/>
        <w:rPr>
          <w:rFonts w:ascii="Times New Roman" w:hAnsi="Times New Roman"/>
          <w:b/>
          <w:bCs/>
          <w:i/>
          <w:iCs/>
          <w:sz w:val="21"/>
          <w:szCs w:val="21"/>
          <w:lang w:val="mn-MN"/>
        </w:rPr>
      </w:pPr>
      <w:r w:rsidRPr="005A23F6">
        <w:rPr>
          <w:rFonts w:ascii="Times New Roman" w:hAnsi="Times New Roman"/>
          <w:b/>
          <w:bCs/>
          <w:i/>
          <w:iCs/>
          <w:sz w:val="21"/>
          <w:szCs w:val="21"/>
          <w:lang w:val="mn-MN"/>
        </w:rPr>
        <w:t>[Захиалагч байгууллагын нэр]</w:t>
      </w:r>
    </w:p>
    <w:p w:rsidR="00DA1096" w:rsidRPr="005A23F6" w:rsidRDefault="00DA1096" w:rsidP="00EC0742">
      <w:pPr>
        <w:pStyle w:val="BodyTextIndent"/>
        <w:spacing w:line="240" w:lineRule="exact"/>
        <w:ind w:left="0" w:right="-259" w:firstLine="0"/>
        <w:rPr>
          <w:rFonts w:ascii="Times New Roman" w:hAnsi="Times New Roman"/>
          <w:i/>
          <w:iCs/>
          <w:sz w:val="21"/>
          <w:szCs w:val="21"/>
          <w:lang w:val="mn-MN"/>
        </w:rPr>
      </w:pPr>
    </w:p>
    <w:p w:rsidR="00DA1096" w:rsidRPr="005A23F6" w:rsidRDefault="00DA1096" w:rsidP="00EC0742">
      <w:pPr>
        <w:pStyle w:val="BodyTextIndent"/>
        <w:spacing w:line="240" w:lineRule="exact"/>
        <w:ind w:left="0" w:right="36" w:firstLine="0"/>
        <w:rPr>
          <w:rFonts w:ascii="Times New Roman" w:hAnsi="Times New Roman"/>
          <w:sz w:val="21"/>
          <w:szCs w:val="21"/>
          <w:lang w:val="mn-MN"/>
        </w:rPr>
      </w:pPr>
      <w:r w:rsidRPr="005A23F6">
        <w:rPr>
          <w:rFonts w:ascii="Times New Roman" w:hAnsi="Times New Roman"/>
          <w:b/>
          <w:bCs/>
          <w:i/>
          <w:iCs/>
          <w:sz w:val="21"/>
          <w:szCs w:val="21"/>
          <w:lang w:val="mn-MN"/>
        </w:rPr>
        <w:t>[Гүйцэтгэгчийн нэр]</w:t>
      </w:r>
      <w:r w:rsidRPr="005A23F6">
        <w:rPr>
          <w:rFonts w:ascii="Times New Roman" w:hAnsi="Times New Roman"/>
          <w:sz w:val="21"/>
          <w:szCs w:val="21"/>
          <w:lang w:val="mn-MN"/>
        </w:rPr>
        <w:t xml:space="preserve"> (цаашид “гүйцэтгэгч” гэх)  ..… оны … дугаар сарын …-ний өдрийн … тоот </w:t>
      </w:r>
      <w:r w:rsidRPr="005A23F6">
        <w:rPr>
          <w:rFonts w:ascii="Times New Roman" w:hAnsi="Times New Roman"/>
          <w:b/>
          <w:bCs/>
          <w:i/>
          <w:iCs/>
          <w:sz w:val="21"/>
          <w:szCs w:val="21"/>
          <w:lang w:val="mn-MN"/>
        </w:rPr>
        <w:t>[Гэрээний нэр ба ажлын товч тодорхойлолт]</w:t>
      </w:r>
      <w:r w:rsidRPr="005A23F6">
        <w:rPr>
          <w:rFonts w:ascii="Times New Roman" w:hAnsi="Times New Roman"/>
          <w:sz w:val="21"/>
          <w:szCs w:val="21"/>
          <w:lang w:val="mn-MN"/>
        </w:rPr>
        <w:t xml:space="preserve">  гэрээ (цаашид “гэрээ” гэх)-ний ерөнхий нөхцөлийн 48 дугаар зүйлийн дагуу хүлээсэн үүргээ амжилттай биелүүлэхээ баталж </w:t>
      </w:r>
      <w:r w:rsidRPr="005A23F6">
        <w:rPr>
          <w:rFonts w:ascii="Times New Roman" w:hAnsi="Times New Roman"/>
          <w:b/>
          <w:bCs/>
          <w:i/>
          <w:iCs/>
          <w:sz w:val="21"/>
          <w:szCs w:val="21"/>
          <w:lang w:val="mn-MN"/>
        </w:rPr>
        <w:t>[Захиалагчийн нэр]</w:t>
      </w:r>
      <w:r w:rsidRPr="005A23F6">
        <w:rPr>
          <w:rFonts w:ascii="Times New Roman" w:hAnsi="Times New Roman"/>
          <w:sz w:val="21"/>
          <w:szCs w:val="21"/>
          <w:lang w:val="mn-MN"/>
        </w:rPr>
        <w:t xml:space="preserve">-ийн өмнө хариуцлага хүлээж </w:t>
      </w:r>
      <w:r w:rsidRPr="005A23F6">
        <w:rPr>
          <w:rFonts w:ascii="Times New Roman" w:hAnsi="Times New Roman"/>
          <w:b/>
          <w:bCs/>
          <w:i/>
          <w:iCs/>
          <w:sz w:val="21"/>
          <w:szCs w:val="21"/>
          <w:lang w:val="mn-MN"/>
        </w:rPr>
        <w:t>[Баталгааны мөнгөн дүн][үсгээр]</w:t>
      </w:r>
      <w:r w:rsidRPr="005A23F6">
        <w:rPr>
          <w:rFonts w:ascii="Times New Roman" w:hAnsi="Times New Roman"/>
          <w:sz w:val="21"/>
          <w:szCs w:val="21"/>
          <w:lang w:val="mn-MN"/>
        </w:rPr>
        <w:t>-ийн банкны баталгаа ирүүлэхтэй ХОЛБОГДУУЛАН,</w:t>
      </w:r>
    </w:p>
    <w:p w:rsidR="00DA1096" w:rsidRPr="005A23F6" w:rsidRDefault="00DA1096" w:rsidP="00EC0742">
      <w:pPr>
        <w:pStyle w:val="BodyTextIndent"/>
        <w:spacing w:line="240" w:lineRule="exact"/>
        <w:ind w:left="0" w:right="36" w:firstLine="0"/>
        <w:rPr>
          <w:rFonts w:ascii="Times New Roman" w:hAnsi="Times New Roman"/>
          <w:sz w:val="21"/>
          <w:szCs w:val="21"/>
          <w:lang w:val="mn-MN"/>
        </w:rPr>
      </w:pPr>
    </w:p>
    <w:p w:rsidR="00DA1096" w:rsidRPr="005A23F6" w:rsidRDefault="00DA1096" w:rsidP="00EC0742">
      <w:pPr>
        <w:pStyle w:val="BodyTextIndent"/>
        <w:spacing w:line="240" w:lineRule="exact"/>
        <w:ind w:left="0" w:right="36" w:firstLine="0"/>
        <w:rPr>
          <w:rFonts w:ascii="Times New Roman" w:hAnsi="Times New Roman"/>
          <w:sz w:val="21"/>
          <w:szCs w:val="21"/>
          <w:lang w:val="mn-MN"/>
        </w:rPr>
      </w:pPr>
      <w:r w:rsidRPr="005A23F6">
        <w:rPr>
          <w:rFonts w:ascii="Times New Roman" w:hAnsi="Times New Roman"/>
          <w:b/>
          <w:bCs/>
          <w:i/>
          <w:iCs/>
          <w:sz w:val="21"/>
          <w:szCs w:val="21"/>
          <w:lang w:val="mn-MN"/>
        </w:rPr>
        <w:t>[Банк нэр]</w:t>
      </w:r>
      <w:r w:rsidRPr="005A23F6">
        <w:rPr>
          <w:rFonts w:ascii="Times New Roman" w:hAnsi="Times New Roman"/>
          <w:sz w:val="21"/>
          <w:szCs w:val="21"/>
          <w:lang w:val="mn-MN"/>
        </w:rPr>
        <w:t xml:space="preserve"> (цаашид “Банк” гэх) нь гүйцэтгэгчийн нэрийн өмнөөс </w:t>
      </w:r>
      <w:r w:rsidRPr="005A23F6">
        <w:rPr>
          <w:rFonts w:ascii="Times New Roman" w:hAnsi="Times New Roman"/>
          <w:b/>
          <w:bCs/>
          <w:i/>
          <w:iCs/>
          <w:sz w:val="21"/>
          <w:szCs w:val="21"/>
          <w:lang w:val="mn-MN"/>
        </w:rPr>
        <w:t xml:space="preserve">[баталгааны дүн тоогоор, </w:t>
      </w:r>
      <w:r w:rsidR="00E50728" w:rsidRPr="00081A24">
        <w:rPr>
          <w:rFonts w:ascii="Times New Roman" w:hAnsi="Times New Roman"/>
          <w:b/>
          <w:bCs/>
          <w:i/>
          <w:iCs/>
          <w:sz w:val="21"/>
          <w:szCs w:val="21"/>
          <w:lang w:val="mn-MN"/>
        </w:rPr>
        <w:t>төгрөг</w:t>
      </w:r>
      <w:r w:rsidRPr="005A23F6">
        <w:rPr>
          <w:rFonts w:ascii="Times New Roman" w:hAnsi="Times New Roman"/>
          <w:b/>
          <w:bCs/>
          <w:i/>
          <w:iCs/>
          <w:sz w:val="21"/>
          <w:szCs w:val="21"/>
          <w:lang w:val="mn-MN"/>
        </w:rPr>
        <w:t xml:space="preserve">][дүн үсгээр, </w:t>
      </w:r>
      <w:r w:rsidR="00E50728" w:rsidRPr="00081A24">
        <w:rPr>
          <w:rFonts w:ascii="Times New Roman" w:hAnsi="Times New Roman"/>
          <w:b/>
          <w:bCs/>
          <w:i/>
          <w:iCs/>
          <w:sz w:val="21"/>
          <w:szCs w:val="21"/>
          <w:lang w:val="mn-MN"/>
        </w:rPr>
        <w:t>төгрөг</w:t>
      </w:r>
      <w:r w:rsidRPr="005A23F6">
        <w:rPr>
          <w:rFonts w:ascii="Times New Roman" w:hAnsi="Times New Roman"/>
          <w:b/>
          <w:bCs/>
          <w:i/>
          <w:iCs/>
          <w:sz w:val="21"/>
          <w:szCs w:val="21"/>
          <w:lang w:val="mn-MN"/>
        </w:rPr>
        <w:t>]</w:t>
      </w:r>
      <w:r w:rsidRPr="005A23F6">
        <w:rPr>
          <w:rFonts w:ascii="Times New Roman" w:hAnsi="Times New Roman"/>
          <w:sz w:val="21"/>
          <w:szCs w:val="21"/>
          <w:lang w:val="mn-MN"/>
        </w:rPr>
        <w:t xml:space="preserve">–ээс хэтрэхгүй мөнгөн дүнтэй төлбөрийг захиалагчийн өмнө хариуцаж, гүйцэтгэгч гэрээний үүргээ зөрчсөн тухай захиалагчийн бичгээр гаргасан анхны шаардлагыг хүлээн авсан даруй үл маргалдах журмаар энэхүү төлбөрийг хийх үүрэг хүлээж батлан даалт гаргаж байна. </w:t>
      </w:r>
    </w:p>
    <w:p w:rsidR="00DA1096" w:rsidRPr="005A23F6" w:rsidRDefault="00DA1096" w:rsidP="00EC0742">
      <w:pPr>
        <w:pStyle w:val="BodyTextIndent"/>
        <w:spacing w:line="240" w:lineRule="exact"/>
        <w:ind w:left="0" w:right="36" w:firstLine="0"/>
        <w:rPr>
          <w:rFonts w:ascii="Times New Roman" w:hAnsi="Times New Roman"/>
          <w:sz w:val="21"/>
          <w:szCs w:val="21"/>
          <w:lang w:val="mn-MN"/>
        </w:rPr>
      </w:pPr>
    </w:p>
    <w:p w:rsidR="000628B9" w:rsidRDefault="00DA1096" w:rsidP="000628B9">
      <w:pPr>
        <w:pStyle w:val="BodyTextIndent"/>
        <w:spacing w:line="240" w:lineRule="exact"/>
        <w:ind w:left="0" w:right="36" w:firstLine="0"/>
        <w:rPr>
          <w:rFonts w:ascii="Times New Roman" w:hAnsi="Times New Roman"/>
          <w:sz w:val="21"/>
          <w:szCs w:val="21"/>
          <w:lang w:val="mn-MN"/>
        </w:rPr>
      </w:pPr>
      <w:r w:rsidRPr="005A23F6">
        <w:rPr>
          <w:rFonts w:ascii="Times New Roman" w:hAnsi="Times New Roman"/>
          <w:sz w:val="21"/>
          <w:szCs w:val="21"/>
          <w:lang w:val="mn-MN"/>
        </w:rPr>
        <w:t xml:space="preserve">Захиалагч, гүйцэтгэгчийн хооронд байгуулсан гэрээний нөхцөл болзол, түүний дагуу гүйцэтгэх ажил, гэрээний </w:t>
      </w:r>
      <w:r w:rsidR="00061FD8" w:rsidRPr="00081A24">
        <w:rPr>
          <w:rFonts w:ascii="Times New Roman" w:hAnsi="Times New Roman"/>
          <w:sz w:val="21"/>
          <w:szCs w:val="21"/>
          <w:lang w:val="mn-MN"/>
        </w:rPr>
        <w:t>баримт бичигт</w:t>
      </w:r>
      <w:r w:rsidRPr="005A23F6">
        <w:rPr>
          <w:rFonts w:ascii="Times New Roman" w:hAnsi="Times New Roman"/>
          <w:sz w:val="21"/>
          <w:szCs w:val="21"/>
          <w:lang w:val="mn-MN"/>
        </w:rPr>
        <w:t xml:space="preserve"> оруулж болох аливаа өөрчлөлт, нэмэлт нь энэ батлан даалтын дагуу банкны хүлээсэн үүргийг хөндөхгүй ба дээрх өөрчлөлт, нэмэлтийн талаарх аливаа мэдэгдлийг ирүүлэх шаардлагагүй.</w:t>
      </w:r>
    </w:p>
    <w:p w:rsidR="000628B9" w:rsidRDefault="000628B9" w:rsidP="000628B9">
      <w:pPr>
        <w:pStyle w:val="BodyTextIndent"/>
        <w:spacing w:line="240" w:lineRule="exact"/>
        <w:ind w:left="0" w:right="36" w:firstLine="0"/>
        <w:rPr>
          <w:rFonts w:ascii="Times New Roman" w:hAnsi="Times New Roman"/>
          <w:sz w:val="21"/>
          <w:szCs w:val="21"/>
          <w:lang w:val="mn-MN"/>
        </w:rPr>
      </w:pPr>
    </w:p>
    <w:p w:rsidR="00DA1096" w:rsidRPr="005A23F6" w:rsidRDefault="00061FD8" w:rsidP="000628B9">
      <w:pPr>
        <w:pStyle w:val="BodyTextIndent"/>
        <w:spacing w:line="240" w:lineRule="exact"/>
        <w:ind w:left="0" w:right="36" w:firstLine="0"/>
        <w:rPr>
          <w:rFonts w:ascii="Times New Roman" w:hAnsi="Times New Roman"/>
          <w:sz w:val="21"/>
          <w:szCs w:val="21"/>
          <w:lang w:val="mn-MN"/>
        </w:rPr>
      </w:pPr>
      <w:r w:rsidRPr="005A23F6">
        <w:rPr>
          <w:rFonts w:ascii="Times New Roman" w:hAnsi="Times New Roman"/>
          <w:sz w:val="21"/>
          <w:szCs w:val="21"/>
          <w:lang w:val="mn-MN"/>
        </w:rPr>
        <w:t>Энэхүү баталгаа нь гэрээний нөхцөлийн дагуу захиалагчид дээр дурдсан дүнтэй ижил төлбөр эргэн төлөгд</w:t>
      </w:r>
      <w:r w:rsidRPr="00081A24">
        <w:rPr>
          <w:rFonts w:ascii="Times New Roman" w:hAnsi="Times New Roman"/>
          <w:sz w:val="21"/>
          <w:szCs w:val="21"/>
          <w:lang w:val="mn-MN"/>
        </w:rPr>
        <w:t>өх өдөр /огноог оруулах/ хүртэл</w:t>
      </w:r>
      <w:r w:rsidRPr="005A23F6">
        <w:rPr>
          <w:rFonts w:ascii="Times New Roman" w:hAnsi="Times New Roman"/>
          <w:sz w:val="21"/>
          <w:szCs w:val="21"/>
          <w:lang w:val="mn-MN"/>
        </w:rPr>
        <w:t xml:space="preserve"> хүчин төгөлдөр байна</w:t>
      </w:r>
      <w:r w:rsidR="00DA1096" w:rsidRPr="005A23F6">
        <w:rPr>
          <w:rFonts w:ascii="Times New Roman" w:hAnsi="Times New Roman"/>
          <w:sz w:val="21"/>
          <w:szCs w:val="21"/>
          <w:lang w:val="mn-MN"/>
        </w:rPr>
        <w:t>.</w:t>
      </w:r>
    </w:p>
    <w:p w:rsidR="00DA1096" w:rsidRPr="005A23F6" w:rsidRDefault="00DA1096" w:rsidP="00EC0742">
      <w:pPr>
        <w:pStyle w:val="BodyTextIndent"/>
        <w:spacing w:line="240" w:lineRule="exact"/>
        <w:ind w:left="0" w:right="36" w:firstLine="0"/>
        <w:rPr>
          <w:rFonts w:ascii="Times New Roman" w:hAnsi="Times New Roman"/>
          <w:sz w:val="21"/>
          <w:szCs w:val="21"/>
          <w:lang w:val="mn-MN"/>
        </w:rPr>
      </w:pPr>
    </w:p>
    <w:p w:rsidR="00DA1096" w:rsidRPr="005A23F6" w:rsidRDefault="00DA1096" w:rsidP="00EC0742">
      <w:pPr>
        <w:pStyle w:val="BodyTextIndent"/>
        <w:spacing w:line="240" w:lineRule="exact"/>
        <w:ind w:left="0" w:right="36" w:firstLine="0"/>
        <w:rPr>
          <w:rFonts w:ascii="Times New Roman" w:hAnsi="Times New Roman"/>
          <w:sz w:val="21"/>
          <w:szCs w:val="21"/>
          <w:lang w:val="mn-MN"/>
        </w:rPr>
      </w:pPr>
    </w:p>
    <w:p w:rsidR="00DA1096" w:rsidRPr="005A23F6" w:rsidRDefault="00DA1096" w:rsidP="00EC0742">
      <w:pPr>
        <w:pStyle w:val="BodyTextIndent"/>
        <w:spacing w:line="240" w:lineRule="exact"/>
        <w:ind w:left="0" w:right="36" w:firstLine="0"/>
        <w:rPr>
          <w:rFonts w:ascii="Times New Roman" w:hAnsi="Times New Roman"/>
          <w:sz w:val="21"/>
          <w:szCs w:val="21"/>
          <w:lang w:val="mn-MN"/>
        </w:rPr>
      </w:pPr>
      <w:r w:rsidRPr="005A23F6">
        <w:rPr>
          <w:rFonts w:ascii="Times New Roman" w:hAnsi="Times New Roman"/>
          <w:sz w:val="21"/>
          <w:szCs w:val="21"/>
          <w:lang w:val="mn-MN"/>
        </w:rPr>
        <w:t>Та бүхнийг хүндэтгэсэн,</w:t>
      </w:r>
    </w:p>
    <w:p w:rsidR="00DA1096" w:rsidRPr="005A23F6" w:rsidRDefault="00DA1096" w:rsidP="00EC0742">
      <w:pPr>
        <w:pStyle w:val="BodyTextIndent"/>
        <w:spacing w:line="240" w:lineRule="exact"/>
        <w:ind w:left="0" w:right="36" w:firstLine="0"/>
        <w:rPr>
          <w:rFonts w:ascii="Times New Roman" w:hAnsi="Times New Roman"/>
          <w:sz w:val="21"/>
          <w:szCs w:val="21"/>
          <w:lang w:val="mn-MN"/>
        </w:rPr>
      </w:pPr>
    </w:p>
    <w:p w:rsidR="00DA1096" w:rsidRPr="005A23F6" w:rsidRDefault="00DA1096" w:rsidP="00EC0742">
      <w:pPr>
        <w:pStyle w:val="BodyTextIndent"/>
        <w:spacing w:line="240" w:lineRule="exact"/>
        <w:ind w:left="0" w:right="36" w:firstLine="0"/>
        <w:rPr>
          <w:rFonts w:ascii="Times New Roman" w:hAnsi="Times New Roman"/>
          <w:sz w:val="21"/>
          <w:szCs w:val="21"/>
          <w:lang w:val="mn-MN"/>
        </w:rPr>
      </w:pPr>
    </w:p>
    <w:p w:rsidR="00DA1096" w:rsidRPr="005A23F6" w:rsidRDefault="00DA1096" w:rsidP="00EC0742">
      <w:pPr>
        <w:pStyle w:val="BodyTextIndent"/>
        <w:spacing w:line="240" w:lineRule="exact"/>
        <w:ind w:left="0" w:right="36" w:firstLine="0"/>
        <w:rPr>
          <w:rFonts w:ascii="Times New Roman" w:hAnsi="Times New Roman"/>
          <w:sz w:val="21"/>
          <w:szCs w:val="21"/>
          <w:lang w:val="mn-MN"/>
        </w:rPr>
      </w:pPr>
    </w:p>
    <w:p w:rsidR="00DA1096" w:rsidRPr="005A23F6" w:rsidRDefault="00DA1096" w:rsidP="00EC0742">
      <w:pPr>
        <w:pStyle w:val="BodyTextIndent"/>
        <w:spacing w:line="240" w:lineRule="exact"/>
        <w:ind w:left="0" w:right="36" w:firstLine="0"/>
        <w:rPr>
          <w:rFonts w:ascii="Times New Roman" w:hAnsi="Times New Roman"/>
          <w:sz w:val="21"/>
          <w:szCs w:val="21"/>
          <w:lang w:val="mn-MN"/>
        </w:rPr>
      </w:pPr>
      <w:r w:rsidRPr="005A23F6">
        <w:rPr>
          <w:rFonts w:ascii="Times New Roman" w:hAnsi="Times New Roman"/>
          <w:sz w:val="21"/>
          <w:szCs w:val="21"/>
          <w:lang w:val="mn-MN"/>
        </w:rPr>
        <w:t>Банкны эрх бүхий албан тушаалтны гарын үсэг</w:t>
      </w:r>
      <w:r w:rsidR="00522B3B">
        <w:rPr>
          <w:rFonts w:ascii="Times New Roman" w:hAnsi="Times New Roman"/>
          <w:sz w:val="21"/>
          <w:szCs w:val="21"/>
          <w:lang w:val="mn-MN"/>
        </w:rPr>
        <w:t>:</w:t>
      </w:r>
    </w:p>
    <w:p w:rsidR="00DA1096" w:rsidRPr="005A23F6" w:rsidRDefault="00DA1096" w:rsidP="00EC0742">
      <w:pPr>
        <w:pStyle w:val="BodyTextIndent"/>
        <w:spacing w:line="240" w:lineRule="exact"/>
        <w:ind w:left="0" w:right="36" w:firstLine="0"/>
        <w:rPr>
          <w:rFonts w:ascii="Times New Roman" w:hAnsi="Times New Roman"/>
          <w:sz w:val="21"/>
          <w:szCs w:val="21"/>
          <w:lang w:val="mn-MN"/>
        </w:rPr>
      </w:pPr>
    </w:p>
    <w:p w:rsidR="00DA1096" w:rsidRPr="00081A24" w:rsidRDefault="00DA1096" w:rsidP="00EC0742">
      <w:pPr>
        <w:pStyle w:val="BodyTextIndent"/>
        <w:spacing w:line="240" w:lineRule="exact"/>
        <w:ind w:left="0" w:right="36" w:firstLine="0"/>
        <w:rPr>
          <w:rFonts w:ascii="Times New Roman" w:hAnsi="Times New Roman"/>
          <w:sz w:val="21"/>
          <w:szCs w:val="21"/>
          <w:lang w:val="ru-RU"/>
        </w:rPr>
      </w:pPr>
      <w:r w:rsidRPr="00081A24">
        <w:rPr>
          <w:rFonts w:ascii="Times New Roman" w:hAnsi="Times New Roman"/>
          <w:sz w:val="21"/>
          <w:szCs w:val="21"/>
          <w:lang w:val="ru-RU"/>
        </w:rPr>
        <w:t>Албан тушаал, нэр</w:t>
      </w:r>
      <w:r w:rsidR="00522B3B">
        <w:rPr>
          <w:rFonts w:ascii="Times New Roman" w:hAnsi="Times New Roman"/>
          <w:sz w:val="21"/>
          <w:szCs w:val="21"/>
          <w:lang w:val="mn-MN"/>
        </w:rPr>
        <w:t>:</w:t>
      </w:r>
    </w:p>
    <w:p w:rsidR="00DA1096" w:rsidRPr="00081A24" w:rsidRDefault="00DA1096" w:rsidP="00EC0742">
      <w:pPr>
        <w:pStyle w:val="BodyTextIndent"/>
        <w:spacing w:line="240" w:lineRule="exact"/>
        <w:ind w:left="0" w:right="36" w:firstLine="0"/>
        <w:rPr>
          <w:rFonts w:ascii="Times New Roman" w:hAnsi="Times New Roman"/>
          <w:sz w:val="21"/>
          <w:szCs w:val="21"/>
          <w:lang w:val="ru-RU"/>
        </w:rPr>
      </w:pPr>
    </w:p>
    <w:p w:rsidR="00DA1096" w:rsidRPr="00081A24" w:rsidRDefault="00DA1096" w:rsidP="00EC0742">
      <w:pPr>
        <w:pStyle w:val="BodyTextIndent"/>
        <w:spacing w:line="240" w:lineRule="exact"/>
        <w:ind w:left="0" w:right="36" w:firstLine="0"/>
        <w:rPr>
          <w:rFonts w:ascii="Times New Roman" w:hAnsi="Times New Roman"/>
          <w:sz w:val="21"/>
          <w:szCs w:val="21"/>
          <w:lang w:val="ru-RU"/>
        </w:rPr>
      </w:pPr>
      <w:r w:rsidRPr="00081A24">
        <w:rPr>
          <w:rFonts w:ascii="Times New Roman" w:hAnsi="Times New Roman"/>
          <w:sz w:val="21"/>
          <w:szCs w:val="21"/>
          <w:lang w:val="ru-RU"/>
        </w:rPr>
        <w:t>Банкны тамга</w:t>
      </w:r>
      <w:r w:rsidR="00522B3B">
        <w:rPr>
          <w:rFonts w:ascii="Times New Roman" w:hAnsi="Times New Roman"/>
          <w:sz w:val="21"/>
          <w:szCs w:val="21"/>
          <w:lang w:val="mn-MN"/>
        </w:rPr>
        <w:t>:</w:t>
      </w:r>
    </w:p>
    <w:p w:rsidR="00DA1096" w:rsidRPr="00081A24" w:rsidRDefault="00DA1096" w:rsidP="00EC0742">
      <w:pPr>
        <w:pStyle w:val="BodyTextIndent"/>
        <w:spacing w:line="240" w:lineRule="exact"/>
        <w:ind w:left="0" w:right="36" w:firstLine="0"/>
        <w:rPr>
          <w:rFonts w:ascii="Times New Roman" w:hAnsi="Times New Roman"/>
          <w:sz w:val="21"/>
          <w:szCs w:val="21"/>
          <w:lang w:val="ru-RU"/>
        </w:rPr>
      </w:pPr>
    </w:p>
    <w:p w:rsidR="00DA1096" w:rsidRPr="00081A24" w:rsidRDefault="00DA1096" w:rsidP="00EC0742">
      <w:pPr>
        <w:pStyle w:val="BodyTextIndent"/>
        <w:spacing w:line="240" w:lineRule="exact"/>
        <w:ind w:left="0" w:right="36" w:firstLine="0"/>
        <w:rPr>
          <w:rFonts w:ascii="Times New Roman" w:hAnsi="Times New Roman"/>
          <w:sz w:val="21"/>
          <w:szCs w:val="21"/>
          <w:lang w:val="ru-RU"/>
        </w:rPr>
      </w:pPr>
      <w:r w:rsidRPr="00081A24">
        <w:rPr>
          <w:rFonts w:ascii="Times New Roman" w:hAnsi="Times New Roman"/>
          <w:sz w:val="21"/>
          <w:szCs w:val="21"/>
          <w:lang w:val="ru-RU"/>
        </w:rPr>
        <w:t>Огноо</w:t>
      </w:r>
      <w:r w:rsidR="00522B3B">
        <w:rPr>
          <w:rFonts w:ascii="Times New Roman" w:hAnsi="Times New Roman"/>
          <w:sz w:val="21"/>
          <w:szCs w:val="21"/>
          <w:lang w:val="mn-MN"/>
        </w:rPr>
        <w:t>:</w:t>
      </w:r>
      <w:r w:rsidRPr="00081A24">
        <w:rPr>
          <w:rFonts w:ascii="Times New Roman" w:hAnsi="Times New Roman"/>
          <w:sz w:val="21"/>
          <w:szCs w:val="21"/>
          <w:lang w:val="ru-RU"/>
        </w:rPr>
        <w:tab/>
      </w:r>
    </w:p>
    <w:p w:rsidR="00522B3B" w:rsidRDefault="00522B3B" w:rsidP="00EC0742">
      <w:pPr>
        <w:pStyle w:val="BodyTextIndent"/>
        <w:spacing w:line="240" w:lineRule="exact"/>
        <w:ind w:left="0" w:right="-54" w:firstLine="0"/>
        <w:rPr>
          <w:rFonts w:ascii="Times New Roman" w:hAnsi="Times New Roman"/>
          <w:sz w:val="21"/>
          <w:szCs w:val="21"/>
          <w:lang w:val="mn-MN"/>
        </w:rPr>
      </w:pPr>
    </w:p>
    <w:p w:rsidR="00DA1096" w:rsidRPr="00081A24" w:rsidRDefault="00DA1096" w:rsidP="00EC0742">
      <w:pPr>
        <w:pStyle w:val="BodyTextIndent"/>
        <w:spacing w:line="240" w:lineRule="exact"/>
        <w:ind w:left="0" w:right="-54" w:firstLine="0"/>
        <w:rPr>
          <w:rFonts w:ascii="Times New Roman" w:hAnsi="Times New Roman"/>
          <w:b/>
          <w:bCs/>
          <w:sz w:val="21"/>
          <w:szCs w:val="21"/>
        </w:rPr>
      </w:pPr>
      <w:r w:rsidRPr="00081A24">
        <w:rPr>
          <w:rFonts w:ascii="Times New Roman" w:hAnsi="Times New Roman"/>
          <w:sz w:val="21"/>
          <w:szCs w:val="21"/>
        </w:rPr>
        <w:t>Хаяг:</w:t>
      </w:r>
    </w:p>
    <w:p w:rsidR="00DA1096" w:rsidRPr="00081A24" w:rsidRDefault="00DA1096" w:rsidP="00EC0742">
      <w:pPr>
        <w:spacing w:line="240" w:lineRule="exact"/>
        <w:ind w:right="36"/>
        <w:rPr>
          <w:sz w:val="21"/>
          <w:szCs w:val="21"/>
        </w:rPr>
      </w:pPr>
    </w:p>
    <w:p w:rsidR="00DA1096" w:rsidRPr="00081A24" w:rsidRDefault="00DA1096" w:rsidP="00EC0742">
      <w:pPr>
        <w:pStyle w:val="BodyTextIndent"/>
        <w:spacing w:line="240" w:lineRule="exact"/>
        <w:ind w:left="1138" w:right="36" w:hanging="1138"/>
        <w:jc w:val="center"/>
        <w:rPr>
          <w:rFonts w:ascii="Times New Roman" w:hAnsi="Times New Roman"/>
        </w:rPr>
      </w:pPr>
    </w:p>
    <w:p w:rsidR="005D0E6F" w:rsidRPr="00081A24" w:rsidRDefault="005D0E6F" w:rsidP="00EC0742">
      <w:pPr>
        <w:rPr>
          <w:lang w:val="mn-MN"/>
        </w:rPr>
      </w:pPr>
    </w:p>
    <w:p w:rsidR="005632F4" w:rsidRPr="00081A24" w:rsidRDefault="005632F4" w:rsidP="00EC0742">
      <w:pPr>
        <w:rPr>
          <w:lang w:val="mn-MN"/>
        </w:rPr>
      </w:pPr>
    </w:p>
    <w:p w:rsidR="005632F4" w:rsidRPr="00081A24" w:rsidRDefault="005632F4" w:rsidP="00EC0742">
      <w:pPr>
        <w:rPr>
          <w:lang w:val="mn-MN"/>
        </w:rPr>
      </w:pPr>
    </w:p>
    <w:p w:rsidR="005632F4" w:rsidRPr="00081A24" w:rsidRDefault="005632F4" w:rsidP="00EC0742">
      <w:pPr>
        <w:rPr>
          <w:lang w:val="mn-MN"/>
        </w:rPr>
      </w:pPr>
    </w:p>
    <w:p w:rsidR="005632F4" w:rsidRPr="00081A24" w:rsidRDefault="005632F4" w:rsidP="00EC0742">
      <w:pPr>
        <w:rPr>
          <w:lang w:val="mn-MN"/>
        </w:rPr>
      </w:pPr>
    </w:p>
    <w:p w:rsidR="005632F4" w:rsidRPr="00081A24" w:rsidRDefault="005632F4" w:rsidP="00EC0742">
      <w:pPr>
        <w:rPr>
          <w:lang w:val="mn-MN"/>
        </w:rPr>
      </w:pPr>
    </w:p>
    <w:p w:rsidR="005632F4" w:rsidRPr="00081A24" w:rsidRDefault="005632F4" w:rsidP="00EC0742">
      <w:pPr>
        <w:rPr>
          <w:lang w:val="mn-MN"/>
        </w:rPr>
      </w:pPr>
    </w:p>
    <w:p w:rsidR="00A645B2" w:rsidRPr="00081A24" w:rsidRDefault="00A645B2" w:rsidP="00EC0742">
      <w:pPr>
        <w:pStyle w:val="Heading2"/>
        <w:jc w:val="center"/>
        <w:rPr>
          <w:rFonts w:ascii="Times New Roman" w:hAnsi="Times New Roman"/>
          <w:b/>
          <w:bCs/>
          <w:lang w:val="mn-MN"/>
        </w:rPr>
      </w:pPr>
    </w:p>
    <w:p w:rsidR="00A645B2" w:rsidRPr="00081A24" w:rsidRDefault="00A645B2" w:rsidP="00EC0742">
      <w:pPr>
        <w:pStyle w:val="Heading2"/>
        <w:jc w:val="center"/>
        <w:rPr>
          <w:rFonts w:ascii="Times New Roman" w:hAnsi="Times New Roman"/>
          <w:b/>
          <w:bCs/>
          <w:lang w:val="mn-MN"/>
        </w:rPr>
      </w:pPr>
    </w:p>
    <w:p w:rsidR="00A645B2" w:rsidRPr="00081A24" w:rsidRDefault="00A645B2" w:rsidP="00EC0742">
      <w:pPr>
        <w:pStyle w:val="Heading2"/>
        <w:jc w:val="center"/>
        <w:rPr>
          <w:rFonts w:ascii="Times New Roman" w:hAnsi="Times New Roman"/>
          <w:b/>
          <w:bCs/>
          <w:lang w:val="mn-MN"/>
        </w:rPr>
      </w:pPr>
    </w:p>
    <w:p w:rsidR="00A645B2" w:rsidRPr="00081A24" w:rsidRDefault="00A645B2" w:rsidP="00EC0742">
      <w:pPr>
        <w:pStyle w:val="Heading2"/>
        <w:jc w:val="center"/>
        <w:rPr>
          <w:rFonts w:ascii="Times New Roman" w:hAnsi="Times New Roman"/>
          <w:b/>
          <w:bCs/>
          <w:lang w:val="mn-MN"/>
        </w:rPr>
      </w:pPr>
    </w:p>
    <w:p w:rsidR="00A645B2" w:rsidRPr="00081A24" w:rsidRDefault="00A645B2" w:rsidP="00EC0742">
      <w:pPr>
        <w:pStyle w:val="Heading2"/>
        <w:jc w:val="center"/>
        <w:rPr>
          <w:rFonts w:ascii="Times New Roman" w:hAnsi="Times New Roman"/>
          <w:b/>
          <w:bCs/>
          <w:lang w:val="mn-MN"/>
        </w:rPr>
      </w:pPr>
    </w:p>
    <w:p w:rsidR="00A645B2" w:rsidRPr="00081A24" w:rsidRDefault="00A645B2" w:rsidP="00EC0742">
      <w:pPr>
        <w:pStyle w:val="Heading2"/>
        <w:jc w:val="center"/>
        <w:rPr>
          <w:rFonts w:ascii="Times New Roman" w:hAnsi="Times New Roman"/>
          <w:b/>
          <w:bCs/>
          <w:lang w:val="mn-MN"/>
        </w:rPr>
      </w:pPr>
    </w:p>
    <w:p w:rsidR="006F04F0" w:rsidRPr="00081A24" w:rsidRDefault="000E2B49" w:rsidP="000E2B49">
      <w:pPr>
        <w:pStyle w:val="Heading2"/>
        <w:ind w:firstLine="0"/>
        <w:jc w:val="center"/>
        <w:rPr>
          <w:rFonts w:ascii="Times New Roman" w:hAnsi="Times New Roman"/>
          <w:b/>
          <w:bCs/>
        </w:rPr>
      </w:pPr>
      <w:r>
        <w:rPr>
          <w:rFonts w:ascii="Times New Roman" w:hAnsi="Times New Roman"/>
          <w:b/>
          <w:bCs/>
        </w:rPr>
        <w:br w:type="page"/>
      </w:r>
      <w:r w:rsidR="006F04F0" w:rsidRPr="00081A24">
        <w:rPr>
          <w:rFonts w:ascii="Times New Roman" w:hAnsi="Times New Roman"/>
          <w:b/>
          <w:bCs/>
        </w:rPr>
        <w:lastRenderedPageBreak/>
        <w:t>ХАВСРАЛТ</w:t>
      </w:r>
    </w:p>
    <w:p w:rsidR="006F04F0" w:rsidRPr="00081A24" w:rsidRDefault="006F04F0" w:rsidP="00EC0742">
      <w:pPr>
        <w:jc w:val="center"/>
      </w:pPr>
    </w:p>
    <w:p w:rsidR="006F04F0" w:rsidRPr="00081A24" w:rsidRDefault="006F04F0" w:rsidP="000E2B49">
      <w:pPr>
        <w:pStyle w:val="Heading2"/>
        <w:ind w:firstLine="0"/>
        <w:jc w:val="center"/>
        <w:rPr>
          <w:rFonts w:ascii="Times New Roman" w:hAnsi="Times New Roman"/>
          <w:sz w:val="21"/>
          <w:szCs w:val="21"/>
        </w:rPr>
      </w:pPr>
      <w:r w:rsidRPr="00081A24">
        <w:rPr>
          <w:rFonts w:ascii="Times New Roman" w:hAnsi="Times New Roman"/>
          <w:b/>
          <w:bCs/>
        </w:rPr>
        <w:t>ТЕНДЕРИЙН УРИЛГА</w:t>
      </w:r>
    </w:p>
    <w:p w:rsidR="006F04F0" w:rsidRPr="00081A24" w:rsidRDefault="006F04F0" w:rsidP="00EC0742">
      <w:pPr>
        <w:pStyle w:val="BodyTextIndent"/>
        <w:spacing w:line="240" w:lineRule="exact"/>
        <w:ind w:left="709" w:firstLine="0"/>
        <w:jc w:val="center"/>
        <w:rPr>
          <w:rFonts w:ascii="Times New Roman" w:hAnsi="Times New Roman"/>
          <w:b/>
          <w:bCs/>
          <w:sz w:val="21"/>
          <w:szCs w:val="21"/>
        </w:rPr>
      </w:pPr>
    </w:p>
    <w:p w:rsidR="006F04F0" w:rsidRPr="00081A24" w:rsidRDefault="006F04F0" w:rsidP="00EC0742">
      <w:pPr>
        <w:pStyle w:val="BodyTextIndent"/>
        <w:spacing w:line="240" w:lineRule="exact"/>
        <w:ind w:left="709" w:firstLine="0"/>
        <w:jc w:val="center"/>
        <w:rPr>
          <w:rFonts w:ascii="Times New Roman" w:hAnsi="Times New Roman"/>
          <w:b/>
          <w:bCs/>
          <w:sz w:val="21"/>
          <w:szCs w:val="21"/>
        </w:rPr>
      </w:pPr>
    </w:p>
    <w:tbl>
      <w:tblPr>
        <w:tblW w:w="0" w:type="auto"/>
        <w:tblInd w:w="108"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ayout w:type="fixed"/>
        <w:tblLook w:val="0000" w:firstRow="0" w:lastRow="0" w:firstColumn="0" w:lastColumn="0" w:noHBand="0" w:noVBand="0"/>
      </w:tblPr>
      <w:tblGrid>
        <w:gridCol w:w="8976"/>
      </w:tblGrid>
      <w:tr w:rsidR="006F04F0" w:rsidRPr="00081A24" w:rsidTr="00D84C1A">
        <w:tc>
          <w:tcPr>
            <w:tcW w:w="8976" w:type="dxa"/>
            <w:tcBorders>
              <w:top w:val="double" w:sz="4" w:space="0" w:color="auto"/>
              <w:left w:val="double" w:sz="4" w:space="0" w:color="auto"/>
              <w:bottom w:val="double" w:sz="4" w:space="0" w:color="auto"/>
              <w:right w:val="double" w:sz="4" w:space="0" w:color="auto"/>
            </w:tcBorders>
          </w:tcPr>
          <w:p w:rsidR="006F04F0" w:rsidRPr="00081A24" w:rsidRDefault="006F04F0" w:rsidP="00EC0742">
            <w:pPr>
              <w:pStyle w:val="BodyTextIndent"/>
              <w:spacing w:line="240" w:lineRule="exact"/>
              <w:ind w:left="709" w:firstLine="0"/>
              <w:jc w:val="center"/>
              <w:rPr>
                <w:rFonts w:ascii="Times New Roman" w:hAnsi="Times New Roman"/>
                <w:sz w:val="21"/>
                <w:szCs w:val="21"/>
              </w:rPr>
            </w:pPr>
          </w:p>
          <w:p w:rsidR="006F04F0" w:rsidRPr="00081A24" w:rsidRDefault="006F04F0" w:rsidP="00EC0742">
            <w:pPr>
              <w:pStyle w:val="BodyTextIndent"/>
              <w:spacing w:line="240" w:lineRule="exact"/>
              <w:ind w:left="709" w:hanging="709"/>
              <w:jc w:val="center"/>
              <w:rPr>
                <w:rFonts w:ascii="Times New Roman" w:hAnsi="Times New Roman"/>
                <w:b/>
                <w:bCs/>
                <w:sz w:val="21"/>
                <w:szCs w:val="21"/>
              </w:rPr>
            </w:pPr>
            <w:r w:rsidRPr="00081A24">
              <w:rPr>
                <w:rFonts w:ascii="Times New Roman" w:hAnsi="Times New Roman"/>
                <w:b/>
                <w:bCs/>
                <w:sz w:val="21"/>
                <w:szCs w:val="21"/>
              </w:rPr>
              <w:t>Тендерийн урилгыг бэлтгэх санамж</w:t>
            </w:r>
          </w:p>
          <w:p w:rsidR="006F04F0" w:rsidRPr="00081A24" w:rsidRDefault="006F04F0" w:rsidP="00EC0742">
            <w:pPr>
              <w:pStyle w:val="BodyTextIndent"/>
              <w:spacing w:line="240" w:lineRule="exact"/>
              <w:ind w:left="709" w:firstLine="0"/>
              <w:jc w:val="center"/>
              <w:rPr>
                <w:rFonts w:ascii="Times New Roman" w:hAnsi="Times New Roman"/>
                <w:b/>
                <w:bCs/>
                <w:sz w:val="21"/>
                <w:szCs w:val="21"/>
              </w:rPr>
            </w:pPr>
          </w:p>
          <w:p w:rsidR="006F04F0" w:rsidRPr="00081A24" w:rsidRDefault="006F04F0" w:rsidP="000628B9">
            <w:pPr>
              <w:pStyle w:val="BodyTextIndent"/>
              <w:spacing w:line="240" w:lineRule="exact"/>
              <w:ind w:left="567" w:right="332" w:firstLine="0"/>
              <w:rPr>
                <w:rFonts w:ascii="Times New Roman" w:hAnsi="Times New Roman"/>
                <w:sz w:val="21"/>
                <w:szCs w:val="21"/>
              </w:rPr>
            </w:pPr>
            <w:r w:rsidRPr="00081A24">
              <w:rPr>
                <w:rFonts w:ascii="Times New Roman" w:hAnsi="Times New Roman"/>
                <w:sz w:val="21"/>
                <w:szCs w:val="21"/>
              </w:rPr>
              <w:t xml:space="preserve">Тендерийн урилгыг Төрийн болон орон нутгийн өмчийн хөрөнгөөр бараа, ажил, үйлчилгээ худалдан авах тухайхууль, “Босго үнэ батлах тухай” Засгийн газрын 2006 оны 22 дугаар тогтоол, Сангийн сайдын 2006 оны 55 дугаар тушаалаар батлагдсан “Цахим сүлжээнд тендерийн урилга, үр дүнг зарлан мэдээлэх журам”-д заасны дагуу бэлтгэж, зарлан мэдээлнэ. </w:t>
            </w:r>
          </w:p>
          <w:p w:rsidR="006F04F0" w:rsidRPr="00081A24" w:rsidRDefault="006F04F0" w:rsidP="000628B9">
            <w:pPr>
              <w:pStyle w:val="BodyTextIndent"/>
              <w:spacing w:line="240" w:lineRule="exact"/>
              <w:ind w:left="567" w:firstLine="0"/>
              <w:rPr>
                <w:rFonts w:ascii="Times New Roman" w:hAnsi="Times New Roman"/>
                <w:sz w:val="21"/>
                <w:szCs w:val="21"/>
              </w:rPr>
            </w:pPr>
          </w:p>
          <w:p w:rsidR="006F04F0" w:rsidRPr="00081A24" w:rsidRDefault="006F04F0" w:rsidP="000628B9">
            <w:pPr>
              <w:pStyle w:val="BodyTextIndent"/>
              <w:spacing w:line="240" w:lineRule="exact"/>
              <w:ind w:left="567" w:right="332" w:firstLine="0"/>
              <w:rPr>
                <w:rFonts w:ascii="Times New Roman" w:hAnsi="Times New Roman"/>
                <w:sz w:val="21"/>
                <w:szCs w:val="21"/>
              </w:rPr>
            </w:pPr>
            <w:r w:rsidRPr="00081A24">
              <w:rPr>
                <w:rFonts w:ascii="Times New Roman" w:hAnsi="Times New Roman"/>
                <w:sz w:val="21"/>
                <w:szCs w:val="21"/>
              </w:rPr>
              <w:t>Тендерийн урилгын зорилго нь эрх бүхий тендерт оролцогчид тендер шалгаруулалтад оролцох боломж олгож энэ тухай шийдвэр гаргахад нь шаардлагатай мэдээллээр хангахад оршино.</w:t>
            </w:r>
          </w:p>
          <w:p w:rsidR="006F04F0" w:rsidRPr="00081A24" w:rsidRDefault="006F04F0" w:rsidP="000628B9">
            <w:pPr>
              <w:pStyle w:val="BodyTextIndent"/>
              <w:spacing w:line="240" w:lineRule="exact"/>
              <w:ind w:left="567" w:firstLine="0"/>
              <w:rPr>
                <w:rFonts w:ascii="Times New Roman" w:hAnsi="Times New Roman"/>
                <w:sz w:val="21"/>
                <w:szCs w:val="21"/>
              </w:rPr>
            </w:pPr>
          </w:p>
          <w:p w:rsidR="006F04F0" w:rsidRPr="00081A24" w:rsidRDefault="006F04F0" w:rsidP="000628B9">
            <w:pPr>
              <w:pStyle w:val="BodyTextIndent"/>
              <w:spacing w:line="240" w:lineRule="exact"/>
              <w:ind w:left="567" w:right="332" w:firstLine="0"/>
              <w:rPr>
                <w:rFonts w:ascii="Times New Roman" w:hAnsi="Times New Roman"/>
                <w:sz w:val="21"/>
                <w:szCs w:val="21"/>
              </w:rPr>
            </w:pPr>
            <w:r w:rsidRPr="00081A24">
              <w:rPr>
                <w:rFonts w:ascii="Times New Roman" w:hAnsi="Times New Roman"/>
                <w:sz w:val="21"/>
                <w:szCs w:val="21"/>
              </w:rPr>
              <w:t>Урьдчилсан сонголт явуулсан нөхцөлд урилга болон тендерийн баримт бичгийг зөвхөн урьдчилсан сонголтод шалгарсан оролцогчдод илгээж, тендер шалгаруулалтад оролцуулна.</w:t>
            </w:r>
          </w:p>
          <w:p w:rsidR="006F04F0" w:rsidRPr="00081A24" w:rsidRDefault="006F04F0" w:rsidP="00EC0742">
            <w:pPr>
              <w:pStyle w:val="BodyTextIndent"/>
              <w:spacing w:line="240" w:lineRule="exact"/>
              <w:ind w:left="0" w:firstLine="0"/>
              <w:jc w:val="center"/>
              <w:rPr>
                <w:rFonts w:ascii="Times New Roman" w:hAnsi="Times New Roman"/>
                <w:sz w:val="21"/>
                <w:szCs w:val="21"/>
              </w:rPr>
            </w:pPr>
          </w:p>
        </w:tc>
      </w:tr>
    </w:tbl>
    <w:p w:rsidR="006F04F0" w:rsidRPr="00081A24" w:rsidRDefault="006F04F0" w:rsidP="00EC0742">
      <w:pPr>
        <w:pStyle w:val="Heading2"/>
        <w:jc w:val="center"/>
        <w:rPr>
          <w:rFonts w:ascii="Times New Roman" w:hAnsi="Times New Roman"/>
          <w:b/>
          <w:bCs/>
          <w:lang w:val="mn-MN"/>
        </w:rPr>
      </w:pPr>
    </w:p>
    <w:p w:rsidR="006F04F0" w:rsidRPr="00081A24" w:rsidRDefault="006F04F0" w:rsidP="00EC0742">
      <w:pPr>
        <w:pStyle w:val="Heading2"/>
        <w:jc w:val="center"/>
        <w:rPr>
          <w:rFonts w:ascii="Times New Roman" w:hAnsi="Times New Roman"/>
          <w:b/>
          <w:bCs/>
          <w:lang w:val="mn-MN"/>
        </w:rPr>
      </w:pPr>
    </w:p>
    <w:p w:rsidR="006F04F0" w:rsidRPr="00081A24" w:rsidRDefault="006F04F0" w:rsidP="00EC0742">
      <w:pPr>
        <w:pStyle w:val="Heading2"/>
        <w:jc w:val="center"/>
        <w:rPr>
          <w:rFonts w:ascii="Times New Roman" w:hAnsi="Times New Roman"/>
          <w:b/>
          <w:bCs/>
          <w:lang w:val="mn-MN"/>
        </w:rPr>
      </w:pPr>
    </w:p>
    <w:p w:rsidR="006F04F0" w:rsidRPr="00081A24" w:rsidRDefault="006F04F0" w:rsidP="00EC0742">
      <w:pPr>
        <w:pStyle w:val="Heading2"/>
        <w:jc w:val="center"/>
        <w:rPr>
          <w:rFonts w:ascii="Times New Roman" w:hAnsi="Times New Roman"/>
          <w:b/>
          <w:bCs/>
          <w:lang w:val="mn-MN"/>
        </w:rPr>
      </w:pPr>
    </w:p>
    <w:p w:rsidR="006F04F0" w:rsidRPr="00081A24" w:rsidRDefault="006F04F0" w:rsidP="00EC0742">
      <w:pPr>
        <w:pStyle w:val="Heading2"/>
        <w:jc w:val="center"/>
        <w:rPr>
          <w:rFonts w:ascii="Times New Roman" w:hAnsi="Times New Roman"/>
          <w:b/>
          <w:bCs/>
          <w:lang w:val="mn-MN"/>
        </w:rPr>
      </w:pPr>
    </w:p>
    <w:p w:rsidR="006F04F0" w:rsidRPr="00081A24" w:rsidRDefault="006F04F0" w:rsidP="00EC0742">
      <w:pPr>
        <w:pStyle w:val="Heading2"/>
        <w:jc w:val="center"/>
        <w:rPr>
          <w:rFonts w:ascii="Times New Roman" w:hAnsi="Times New Roman"/>
          <w:b/>
          <w:bCs/>
          <w:lang w:val="mn-MN"/>
        </w:rPr>
      </w:pPr>
    </w:p>
    <w:p w:rsidR="006F04F0" w:rsidRPr="00081A24" w:rsidRDefault="006F04F0" w:rsidP="00EC0742">
      <w:pPr>
        <w:pStyle w:val="Heading2"/>
        <w:jc w:val="center"/>
        <w:rPr>
          <w:rFonts w:ascii="Times New Roman" w:hAnsi="Times New Roman"/>
          <w:b/>
          <w:bCs/>
          <w:lang w:val="mn-MN"/>
        </w:rPr>
      </w:pPr>
    </w:p>
    <w:p w:rsidR="006F04F0" w:rsidRPr="00081A24" w:rsidRDefault="006F04F0" w:rsidP="00EC0742">
      <w:pPr>
        <w:pStyle w:val="Heading2"/>
        <w:jc w:val="center"/>
        <w:rPr>
          <w:rFonts w:ascii="Times New Roman" w:hAnsi="Times New Roman"/>
          <w:b/>
          <w:bCs/>
          <w:lang w:val="mn-MN"/>
        </w:rPr>
      </w:pPr>
    </w:p>
    <w:p w:rsidR="006F04F0" w:rsidRPr="00081A24" w:rsidRDefault="006F04F0" w:rsidP="00EC0742">
      <w:pPr>
        <w:pStyle w:val="Heading2"/>
        <w:jc w:val="center"/>
        <w:rPr>
          <w:rFonts w:ascii="Times New Roman" w:hAnsi="Times New Roman"/>
          <w:b/>
          <w:bCs/>
          <w:lang w:val="mn-MN"/>
        </w:rPr>
      </w:pPr>
    </w:p>
    <w:p w:rsidR="006F04F0" w:rsidRPr="00081A24" w:rsidRDefault="006F04F0" w:rsidP="00EC0742">
      <w:pPr>
        <w:pStyle w:val="Heading2"/>
        <w:jc w:val="center"/>
        <w:rPr>
          <w:rFonts w:ascii="Times New Roman" w:hAnsi="Times New Roman"/>
          <w:b/>
          <w:bCs/>
          <w:lang w:val="mn-MN"/>
        </w:rPr>
      </w:pPr>
    </w:p>
    <w:p w:rsidR="006F04F0" w:rsidRPr="00081A24" w:rsidRDefault="006F04F0" w:rsidP="00EC0742">
      <w:pPr>
        <w:pStyle w:val="Heading2"/>
        <w:jc w:val="center"/>
        <w:rPr>
          <w:rFonts w:ascii="Times New Roman" w:hAnsi="Times New Roman"/>
          <w:b/>
          <w:bCs/>
          <w:lang w:val="mn-MN"/>
        </w:rPr>
      </w:pPr>
    </w:p>
    <w:p w:rsidR="006F04F0" w:rsidRPr="00081A24" w:rsidRDefault="006F04F0" w:rsidP="00EC0742">
      <w:pPr>
        <w:pStyle w:val="Heading2"/>
        <w:jc w:val="center"/>
        <w:rPr>
          <w:rFonts w:ascii="Times New Roman" w:hAnsi="Times New Roman"/>
          <w:b/>
          <w:bCs/>
          <w:lang w:val="mn-MN"/>
        </w:rPr>
      </w:pPr>
    </w:p>
    <w:p w:rsidR="006F04F0" w:rsidRPr="00081A24" w:rsidRDefault="006F04F0" w:rsidP="00EC0742">
      <w:pPr>
        <w:pStyle w:val="Heading2"/>
        <w:jc w:val="center"/>
        <w:rPr>
          <w:rFonts w:ascii="Times New Roman" w:hAnsi="Times New Roman"/>
          <w:b/>
          <w:bCs/>
          <w:lang w:val="mn-MN"/>
        </w:rPr>
      </w:pPr>
    </w:p>
    <w:p w:rsidR="006F04F0" w:rsidRPr="00081A24" w:rsidRDefault="006F04F0" w:rsidP="00EC0742">
      <w:pPr>
        <w:pStyle w:val="Heading2"/>
        <w:jc w:val="center"/>
        <w:rPr>
          <w:rFonts w:ascii="Times New Roman" w:hAnsi="Times New Roman"/>
          <w:b/>
          <w:bCs/>
          <w:lang w:val="mn-MN"/>
        </w:rPr>
      </w:pPr>
    </w:p>
    <w:p w:rsidR="006F04F0" w:rsidRPr="00081A24" w:rsidRDefault="006F04F0" w:rsidP="00EC0742">
      <w:pPr>
        <w:pStyle w:val="Heading2"/>
        <w:jc w:val="center"/>
        <w:rPr>
          <w:rFonts w:ascii="Times New Roman" w:hAnsi="Times New Roman"/>
          <w:b/>
          <w:bCs/>
          <w:lang w:val="mn-MN"/>
        </w:rPr>
      </w:pPr>
    </w:p>
    <w:p w:rsidR="00A645B2" w:rsidRPr="00081A24" w:rsidRDefault="00A645B2" w:rsidP="00EC0742">
      <w:pPr>
        <w:pStyle w:val="BodyTextIndent"/>
        <w:spacing w:line="240" w:lineRule="exact"/>
        <w:ind w:left="0" w:firstLine="0"/>
        <w:jc w:val="left"/>
        <w:rPr>
          <w:rFonts w:ascii="Times New Roman" w:hAnsi="Times New Roman"/>
          <w:b/>
          <w:bCs/>
          <w:lang w:val="mn-MN"/>
        </w:rPr>
      </w:pPr>
    </w:p>
    <w:p w:rsidR="00F64712" w:rsidRPr="00081A24" w:rsidRDefault="00F64712" w:rsidP="00EC0742">
      <w:pPr>
        <w:pStyle w:val="BodyTextIndent"/>
        <w:spacing w:line="240" w:lineRule="exact"/>
        <w:ind w:left="0" w:firstLine="0"/>
        <w:jc w:val="left"/>
        <w:rPr>
          <w:rFonts w:ascii="Times New Roman" w:hAnsi="Times New Roman"/>
          <w:b/>
          <w:bCs/>
          <w:lang w:val="mn-MN"/>
        </w:rPr>
      </w:pPr>
    </w:p>
    <w:p w:rsidR="00F64712" w:rsidRPr="00081A24" w:rsidRDefault="00F64712" w:rsidP="00EC0742">
      <w:pPr>
        <w:pStyle w:val="BodyTextIndent"/>
        <w:spacing w:line="240" w:lineRule="exact"/>
        <w:ind w:left="0" w:firstLine="0"/>
        <w:jc w:val="left"/>
        <w:rPr>
          <w:rFonts w:ascii="Times New Roman" w:hAnsi="Times New Roman"/>
          <w:b/>
          <w:bCs/>
          <w:lang w:val="mn-MN"/>
        </w:rPr>
      </w:pPr>
    </w:p>
    <w:p w:rsidR="00F64712" w:rsidRPr="00081A24" w:rsidRDefault="00F64712" w:rsidP="00EC0742">
      <w:pPr>
        <w:pStyle w:val="BodyTextIndent"/>
        <w:spacing w:line="240" w:lineRule="exact"/>
        <w:ind w:left="0" w:firstLine="0"/>
        <w:jc w:val="left"/>
        <w:rPr>
          <w:rFonts w:ascii="Times New Roman" w:hAnsi="Times New Roman"/>
          <w:b/>
          <w:bCs/>
          <w:lang w:val="mn-MN"/>
        </w:rPr>
      </w:pPr>
    </w:p>
    <w:p w:rsidR="00F64712" w:rsidRPr="00081A24" w:rsidRDefault="00F64712" w:rsidP="00EC0742">
      <w:pPr>
        <w:pStyle w:val="BodyTextIndent"/>
        <w:spacing w:line="240" w:lineRule="exact"/>
        <w:ind w:left="0" w:firstLine="0"/>
        <w:jc w:val="left"/>
        <w:rPr>
          <w:rFonts w:ascii="Times New Roman" w:hAnsi="Times New Roman"/>
          <w:b/>
          <w:bCs/>
          <w:lang w:val="mn-MN"/>
        </w:rPr>
      </w:pPr>
    </w:p>
    <w:p w:rsidR="00F64712" w:rsidRPr="00081A24" w:rsidRDefault="00F64712" w:rsidP="00EC0742">
      <w:pPr>
        <w:pStyle w:val="BodyTextIndent"/>
        <w:spacing w:line="240" w:lineRule="exact"/>
        <w:ind w:left="0" w:firstLine="0"/>
        <w:jc w:val="left"/>
        <w:rPr>
          <w:rFonts w:ascii="Times New Roman" w:hAnsi="Times New Roman"/>
          <w:b/>
          <w:bCs/>
          <w:lang w:val="mn-MN"/>
        </w:rPr>
      </w:pPr>
    </w:p>
    <w:p w:rsidR="00F64712" w:rsidRPr="00081A24" w:rsidRDefault="00F64712" w:rsidP="00EC0742">
      <w:pPr>
        <w:pStyle w:val="BodyTextIndent"/>
        <w:spacing w:line="240" w:lineRule="exact"/>
        <w:ind w:left="0" w:firstLine="0"/>
        <w:jc w:val="left"/>
        <w:rPr>
          <w:rFonts w:ascii="Times New Roman" w:hAnsi="Times New Roman"/>
          <w:b/>
          <w:bCs/>
          <w:sz w:val="21"/>
          <w:szCs w:val="21"/>
          <w:lang w:val="mn-MN"/>
        </w:rPr>
      </w:pPr>
    </w:p>
    <w:p w:rsidR="00A645B2" w:rsidRPr="00081A24" w:rsidRDefault="00A645B2" w:rsidP="00EC0742">
      <w:pPr>
        <w:pStyle w:val="BodyTextIndent"/>
        <w:spacing w:line="240" w:lineRule="exact"/>
        <w:ind w:left="0" w:firstLine="0"/>
        <w:jc w:val="left"/>
        <w:rPr>
          <w:rFonts w:ascii="Times New Roman" w:hAnsi="Times New Roman"/>
          <w:b/>
          <w:bCs/>
          <w:sz w:val="21"/>
          <w:szCs w:val="21"/>
          <w:lang w:val="mn-MN"/>
        </w:rPr>
      </w:pPr>
    </w:p>
    <w:p w:rsidR="00A645B2" w:rsidRPr="00081A24" w:rsidRDefault="00A645B2" w:rsidP="00EC0742">
      <w:pPr>
        <w:pStyle w:val="BodyTextIndent"/>
        <w:spacing w:line="240" w:lineRule="exact"/>
        <w:ind w:left="0" w:firstLine="0"/>
        <w:jc w:val="left"/>
        <w:rPr>
          <w:rFonts w:ascii="Times New Roman" w:hAnsi="Times New Roman"/>
          <w:b/>
          <w:bCs/>
          <w:sz w:val="21"/>
          <w:szCs w:val="21"/>
          <w:lang w:val="mn-MN"/>
        </w:rPr>
      </w:pPr>
    </w:p>
    <w:p w:rsidR="00A645B2" w:rsidRPr="00081A24" w:rsidRDefault="00A645B2" w:rsidP="00EC0742">
      <w:pPr>
        <w:pStyle w:val="BodyTextIndent"/>
        <w:spacing w:line="240" w:lineRule="exact"/>
        <w:ind w:left="0" w:firstLine="0"/>
        <w:jc w:val="left"/>
        <w:rPr>
          <w:rFonts w:ascii="Times New Roman" w:hAnsi="Times New Roman"/>
          <w:b/>
          <w:bCs/>
          <w:sz w:val="21"/>
          <w:szCs w:val="21"/>
          <w:lang w:val="mn-MN"/>
        </w:rPr>
      </w:pPr>
    </w:p>
    <w:p w:rsidR="00A645B2" w:rsidRPr="00081A24" w:rsidRDefault="00A645B2" w:rsidP="00EC0742">
      <w:pPr>
        <w:pStyle w:val="BodyTextIndent"/>
        <w:spacing w:line="240" w:lineRule="exact"/>
        <w:ind w:left="0" w:firstLine="0"/>
        <w:jc w:val="left"/>
        <w:rPr>
          <w:rFonts w:ascii="Times New Roman" w:hAnsi="Times New Roman"/>
          <w:b/>
          <w:bCs/>
          <w:sz w:val="21"/>
          <w:szCs w:val="21"/>
          <w:lang w:val="mn-MN"/>
        </w:rPr>
      </w:pPr>
    </w:p>
    <w:p w:rsidR="006F04F0" w:rsidRPr="005A23F6" w:rsidRDefault="008635C4" w:rsidP="00EC0742">
      <w:pPr>
        <w:pStyle w:val="Heading2"/>
        <w:ind w:firstLine="0"/>
        <w:jc w:val="center"/>
        <w:rPr>
          <w:rFonts w:ascii="Times New Roman" w:hAnsi="Times New Roman"/>
          <w:b/>
          <w:bCs/>
          <w:lang w:val="mn-MN"/>
        </w:rPr>
      </w:pPr>
      <w:r w:rsidRPr="005A23F6">
        <w:rPr>
          <w:rFonts w:ascii="Times New Roman" w:hAnsi="Times New Roman"/>
          <w:b/>
          <w:bCs/>
          <w:lang w:val="mn-MN"/>
        </w:rPr>
        <w:br w:type="page"/>
      </w:r>
      <w:r w:rsidR="006F04F0" w:rsidRPr="005A23F6">
        <w:rPr>
          <w:rFonts w:ascii="Times New Roman" w:hAnsi="Times New Roman"/>
          <w:b/>
          <w:bCs/>
          <w:lang w:val="mn-MN"/>
        </w:rPr>
        <w:lastRenderedPageBreak/>
        <w:t>ТЕНДЕРИЙН УРИЛГА</w:t>
      </w:r>
    </w:p>
    <w:p w:rsidR="006F04F0" w:rsidRPr="00081A24" w:rsidRDefault="006F04F0" w:rsidP="00EC0742">
      <w:pPr>
        <w:pStyle w:val="BodyTextIndent"/>
        <w:spacing w:line="240" w:lineRule="exact"/>
        <w:ind w:left="0" w:firstLine="0"/>
        <w:jc w:val="right"/>
        <w:rPr>
          <w:rFonts w:ascii="Times New Roman" w:hAnsi="Times New Roman"/>
          <w:sz w:val="21"/>
          <w:szCs w:val="21"/>
          <w:lang w:val="mn-MN"/>
        </w:rPr>
      </w:pPr>
    </w:p>
    <w:p w:rsidR="006F04F0" w:rsidRPr="00081A24" w:rsidRDefault="006F04F0" w:rsidP="00EC0742">
      <w:pPr>
        <w:pStyle w:val="BodyTextIndent"/>
        <w:spacing w:line="240" w:lineRule="exact"/>
        <w:ind w:left="0" w:firstLine="0"/>
        <w:jc w:val="right"/>
        <w:rPr>
          <w:rFonts w:ascii="Times New Roman" w:hAnsi="Times New Roman"/>
          <w:sz w:val="21"/>
          <w:szCs w:val="21"/>
          <w:lang w:val="mn-MN"/>
        </w:rPr>
      </w:pPr>
    </w:p>
    <w:p w:rsidR="006F04F0" w:rsidRPr="00081A24" w:rsidRDefault="006F04F0" w:rsidP="00EC0742">
      <w:pPr>
        <w:pStyle w:val="BodyTextIndent"/>
        <w:spacing w:line="240" w:lineRule="exact"/>
        <w:ind w:left="0" w:firstLine="0"/>
        <w:rPr>
          <w:rFonts w:ascii="Times New Roman" w:hAnsi="Times New Roman"/>
          <w:sz w:val="21"/>
          <w:szCs w:val="21"/>
          <w:lang w:val="mn-MN"/>
        </w:rPr>
      </w:pPr>
    </w:p>
    <w:p w:rsidR="005632F4" w:rsidRPr="005A23F6" w:rsidRDefault="005632F4" w:rsidP="00EC0742">
      <w:pPr>
        <w:pStyle w:val="BodyTextIndent"/>
        <w:spacing w:line="240" w:lineRule="exact"/>
        <w:ind w:left="0" w:firstLine="0"/>
        <w:jc w:val="right"/>
        <w:rPr>
          <w:rFonts w:ascii="Times New Roman" w:hAnsi="Times New Roman"/>
          <w:sz w:val="21"/>
          <w:szCs w:val="21"/>
          <w:lang w:val="mn-MN"/>
        </w:rPr>
      </w:pPr>
      <w:r w:rsidRPr="005A23F6">
        <w:rPr>
          <w:rFonts w:ascii="Times New Roman" w:hAnsi="Times New Roman"/>
          <w:sz w:val="21"/>
          <w:szCs w:val="21"/>
          <w:lang w:val="mn-MN"/>
        </w:rPr>
        <w:t>Огноо</w:t>
      </w:r>
      <w:r w:rsidRPr="00081A24">
        <w:rPr>
          <w:rStyle w:val="FootnoteReference"/>
          <w:rFonts w:ascii="Times New Roman" w:hAnsi="Times New Roman"/>
          <w:sz w:val="21"/>
          <w:szCs w:val="21"/>
        </w:rPr>
        <w:footnoteReference w:id="38"/>
      </w:r>
      <w:r w:rsidRPr="005A23F6">
        <w:rPr>
          <w:rFonts w:ascii="Times New Roman" w:hAnsi="Times New Roman"/>
          <w:sz w:val="21"/>
          <w:szCs w:val="21"/>
          <w:lang w:val="mn-MN"/>
        </w:rPr>
        <w:t xml:space="preserve"> : ____________</w:t>
      </w:r>
    </w:p>
    <w:p w:rsidR="005632F4" w:rsidRPr="005A23F6" w:rsidRDefault="005632F4" w:rsidP="00EC0742">
      <w:pPr>
        <w:pStyle w:val="BodyTextIndent"/>
        <w:spacing w:line="240" w:lineRule="exact"/>
        <w:ind w:left="0" w:firstLine="0"/>
        <w:jc w:val="right"/>
        <w:rPr>
          <w:rFonts w:ascii="Times New Roman" w:hAnsi="Times New Roman"/>
          <w:sz w:val="21"/>
          <w:szCs w:val="21"/>
          <w:lang w:val="mn-MN"/>
        </w:rPr>
      </w:pPr>
      <w:r w:rsidRPr="005A23F6">
        <w:rPr>
          <w:rFonts w:ascii="Times New Roman" w:hAnsi="Times New Roman"/>
          <w:sz w:val="21"/>
          <w:szCs w:val="21"/>
          <w:lang w:val="mn-MN"/>
        </w:rPr>
        <w:t>Тендер шалгаруулалтын нэр: ____________</w:t>
      </w:r>
    </w:p>
    <w:p w:rsidR="005632F4" w:rsidRPr="005A23F6" w:rsidRDefault="005632F4" w:rsidP="00EC0742">
      <w:pPr>
        <w:pStyle w:val="BodyTextIndent"/>
        <w:spacing w:line="240" w:lineRule="exact"/>
        <w:ind w:left="0" w:firstLine="0"/>
        <w:jc w:val="right"/>
        <w:rPr>
          <w:rFonts w:ascii="Times New Roman" w:hAnsi="Times New Roman"/>
          <w:b/>
          <w:bCs/>
          <w:sz w:val="21"/>
          <w:szCs w:val="21"/>
          <w:lang w:val="mn-MN"/>
        </w:rPr>
      </w:pPr>
      <w:r w:rsidRPr="005A23F6">
        <w:rPr>
          <w:rFonts w:ascii="Times New Roman" w:hAnsi="Times New Roman"/>
          <w:sz w:val="21"/>
          <w:szCs w:val="21"/>
          <w:lang w:val="mn-MN"/>
        </w:rPr>
        <w:t>Тендер шалгаруулалтын дугаар: ____________</w:t>
      </w:r>
    </w:p>
    <w:p w:rsidR="005632F4" w:rsidRPr="00081A24" w:rsidRDefault="005632F4" w:rsidP="00EC0742">
      <w:pPr>
        <w:pStyle w:val="BodyTextIndent"/>
        <w:spacing w:line="240" w:lineRule="exact"/>
        <w:ind w:left="0" w:firstLine="0"/>
        <w:rPr>
          <w:rFonts w:ascii="Times New Roman" w:hAnsi="Times New Roman"/>
          <w:sz w:val="21"/>
          <w:szCs w:val="21"/>
          <w:lang w:val="mn-MN"/>
        </w:rPr>
      </w:pPr>
    </w:p>
    <w:p w:rsidR="005632F4" w:rsidRPr="00081A24" w:rsidRDefault="005632F4" w:rsidP="00EC0742">
      <w:pPr>
        <w:pStyle w:val="BodyTextIndent"/>
        <w:spacing w:line="240" w:lineRule="exact"/>
        <w:ind w:left="0" w:firstLine="0"/>
        <w:jc w:val="center"/>
        <w:rPr>
          <w:rFonts w:ascii="Times New Roman" w:hAnsi="Times New Roman"/>
          <w:sz w:val="21"/>
          <w:szCs w:val="21"/>
          <w:lang w:val="mn-MN"/>
        </w:rPr>
      </w:pPr>
    </w:p>
    <w:p w:rsidR="005632F4" w:rsidRPr="005A23F6" w:rsidRDefault="005632F4" w:rsidP="00EC0742">
      <w:pPr>
        <w:pStyle w:val="BodyTextIndent"/>
        <w:spacing w:line="240" w:lineRule="exact"/>
        <w:ind w:left="390" w:firstLine="0"/>
        <w:rPr>
          <w:rFonts w:ascii="Times New Roman" w:hAnsi="Times New Roman"/>
          <w:sz w:val="21"/>
          <w:szCs w:val="21"/>
          <w:lang w:val="mn-MN"/>
        </w:rPr>
      </w:pPr>
      <w:r w:rsidRPr="005A23F6">
        <w:rPr>
          <w:rFonts w:ascii="Times New Roman" w:hAnsi="Times New Roman"/>
          <w:b/>
          <w:bCs/>
          <w:i/>
          <w:iCs/>
          <w:sz w:val="21"/>
          <w:szCs w:val="21"/>
          <w:lang w:val="mn-MN"/>
        </w:rPr>
        <w:t>[Захиалагчийн нэр]</w:t>
      </w:r>
      <w:r w:rsidRPr="005A23F6">
        <w:rPr>
          <w:rFonts w:ascii="Times New Roman" w:hAnsi="Times New Roman"/>
          <w:sz w:val="21"/>
          <w:szCs w:val="21"/>
          <w:lang w:val="mn-MN"/>
        </w:rPr>
        <w:t xml:space="preserve"> эрх бүхий тендерт оролцогчдоос </w:t>
      </w:r>
      <w:r w:rsidRPr="005A23F6">
        <w:rPr>
          <w:rFonts w:ascii="Times New Roman" w:hAnsi="Times New Roman"/>
          <w:b/>
          <w:bCs/>
          <w:i/>
          <w:iCs/>
          <w:sz w:val="21"/>
          <w:szCs w:val="21"/>
          <w:lang w:val="mn-MN"/>
        </w:rPr>
        <w:t>[</w:t>
      </w:r>
      <w:r w:rsidRPr="00081A24">
        <w:rPr>
          <w:rFonts w:ascii="Times New Roman" w:hAnsi="Times New Roman"/>
          <w:b/>
          <w:bCs/>
          <w:i/>
          <w:iCs/>
          <w:sz w:val="21"/>
          <w:szCs w:val="21"/>
          <w:lang w:val="mn-MN"/>
        </w:rPr>
        <w:t xml:space="preserve">ажлын </w:t>
      </w:r>
      <w:r w:rsidRPr="005A23F6">
        <w:rPr>
          <w:rFonts w:ascii="Times New Roman" w:hAnsi="Times New Roman"/>
          <w:b/>
          <w:bCs/>
          <w:i/>
          <w:iCs/>
          <w:sz w:val="21"/>
          <w:szCs w:val="21"/>
          <w:lang w:val="mn-MN"/>
        </w:rPr>
        <w:t>товч тодорхойлолт]</w:t>
      </w:r>
      <w:r w:rsidRPr="005A23F6">
        <w:rPr>
          <w:rFonts w:ascii="Times New Roman" w:hAnsi="Times New Roman"/>
          <w:sz w:val="21"/>
          <w:szCs w:val="21"/>
          <w:lang w:val="mn-MN"/>
        </w:rPr>
        <w:t xml:space="preserve">–ыг </w:t>
      </w:r>
      <w:r w:rsidRPr="00081A24">
        <w:rPr>
          <w:rFonts w:ascii="Times New Roman" w:hAnsi="Times New Roman"/>
          <w:sz w:val="21"/>
          <w:szCs w:val="21"/>
          <w:lang w:val="mn-MN"/>
        </w:rPr>
        <w:t>гүйцэтгэх</w:t>
      </w:r>
      <w:r w:rsidRPr="005A23F6">
        <w:rPr>
          <w:rFonts w:ascii="Times New Roman" w:hAnsi="Times New Roman"/>
          <w:sz w:val="21"/>
          <w:szCs w:val="21"/>
          <w:lang w:val="mn-MN"/>
        </w:rPr>
        <w:t xml:space="preserve"> тухай битүүмжилсэн тендер ирүүлэхийг урьж байна.</w:t>
      </w:r>
    </w:p>
    <w:p w:rsidR="005632F4" w:rsidRPr="005A23F6" w:rsidRDefault="005632F4" w:rsidP="00EC0742">
      <w:pPr>
        <w:pStyle w:val="BodyTextIndent"/>
        <w:spacing w:line="240" w:lineRule="exact"/>
        <w:ind w:left="390" w:firstLine="0"/>
        <w:rPr>
          <w:rFonts w:ascii="Times New Roman" w:hAnsi="Times New Roman"/>
          <w:sz w:val="21"/>
          <w:szCs w:val="21"/>
          <w:lang w:val="mn-MN"/>
        </w:rPr>
      </w:pPr>
    </w:p>
    <w:p w:rsidR="005632F4" w:rsidRPr="005A23F6" w:rsidRDefault="005632F4" w:rsidP="00EC0742">
      <w:pPr>
        <w:pStyle w:val="BodyTextIndent"/>
        <w:spacing w:line="240" w:lineRule="exact"/>
        <w:ind w:left="390" w:firstLine="0"/>
        <w:rPr>
          <w:rFonts w:ascii="Times New Roman" w:hAnsi="Times New Roman"/>
          <w:sz w:val="21"/>
          <w:szCs w:val="21"/>
          <w:lang w:val="mn-MN"/>
        </w:rPr>
      </w:pPr>
      <w:r w:rsidRPr="005A23F6">
        <w:rPr>
          <w:rFonts w:ascii="Times New Roman" w:hAnsi="Times New Roman"/>
          <w:sz w:val="21"/>
          <w:szCs w:val="21"/>
          <w:lang w:val="mn-MN"/>
        </w:rPr>
        <w:t>Тендерийн баримт бичгийг (хүсвэл нэмэлт хувийг</w:t>
      </w:r>
      <w:r w:rsidRPr="005A23F6">
        <w:rPr>
          <w:rFonts w:ascii="Times New Roman" w:hAnsi="Times New Roman"/>
          <w:i/>
          <w:iCs/>
          <w:sz w:val="21"/>
          <w:szCs w:val="21"/>
          <w:lang w:val="mn-MN"/>
        </w:rPr>
        <w:t xml:space="preserve">) </w:t>
      </w:r>
      <w:r w:rsidRPr="005A23F6">
        <w:rPr>
          <w:rFonts w:ascii="Times New Roman" w:hAnsi="Times New Roman"/>
          <w:sz w:val="21"/>
          <w:szCs w:val="21"/>
          <w:lang w:val="mn-MN"/>
        </w:rPr>
        <w:t xml:space="preserve">бичгээр хүсэлтээ гаргаж, эргэж төлөгдөхгүй нөхцөлтэйгээр иж бүрдэл бүрийг нь </w:t>
      </w:r>
      <w:r w:rsidRPr="005A23F6">
        <w:rPr>
          <w:rFonts w:ascii="Times New Roman" w:hAnsi="Times New Roman"/>
          <w:b/>
          <w:bCs/>
          <w:i/>
          <w:iCs/>
          <w:sz w:val="21"/>
          <w:szCs w:val="21"/>
          <w:lang w:val="mn-MN"/>
        </w:rPr>
        <w:t>[дүн]</w:t>
      </w:r>
      <w:r w:rsidRPr="00081A24">
        <w:rPr>
          <w:rStyle w:val="FootnoteReference"/>
          <w:rFonts w:ascii="Times New Roman" w:hAnsi="Times New Roman"/>
          <w:sz w:val="21"/>
          <w:szCs w:val="21"/>
        </w:rPr>
        <w:footnoteReference w:id="39"/>
      </w:r>
      <w:r w:rsidRPr="005A23F6">
        <w:rPr>
          <w:rFonts w:ascii="Times New Roman" w:hAnsi="Times New Roman"/>
          <w:sz w:val="21"/>
          <w:szCs w:val="21"/>
          <w:lang w:val="mn-MN"/>
        </w:rPr>
        <w:t xml:space="preserve"> төгрөг</w:t>
      </w:r>
      <w:r w:rsidRPr="00081A24">
        <w:rPr>
          <w:rFonts w:ascii="Times New Roman" w:hAnsi="Times New Roman"/>
          <w:sz w:val="21"/>
          <w:szCs w:val="21"/>
          <w:lang w:val="mn-MN"/>
        </w:rPr>
        <w:t>өөр</w:t>
      </w:r>
      <w:r w:rsidRPr="005A23F6">
        <w:rPr>
          <w:rFonts w:ascii="Times New Roman" w:hAnsi="Times New Roman"/>
          <w:sz w:val="21"/>
          <w:szCs w:val="21"/>
          <w:lang w:val="mn-MN"/>
        </w:rPr>
        <w:t xml:space="preserve"> худалдан авч болно. Тендер нь түүнийг нээсэн өдрөөс эхлэн </w:t>
      </w:r>
      <w:r w:rsidR="004F65AE">
        <w:rPr>
          <w:rFonts w:ascii="Times New Roman" w:hAnsi="Times New Roman"/>
          <w:b/>
          <w:bCs/>
          <w:i/>
          <w:iCs/>
          <w:sz w:val="21"/>
          <w:szCs w:val="21"/>
          <w:lang w:val="mn-MN"/>
        </w:rPr>
        <w:t xml:space="preserve">45 </w:t>
      </w:r>
      <w:r w:rsidRPr="005A23F6">
        <w:rPr>
          <w:rFonts w:ascii="Times New Roman" w:hAnsi="Times New Roman"/>
          <w:sz w:val="21"/>
          <w:szCs w:val="21"/>
          <w:lang w:val="mn-MN"/>
        </w:rPr>
        <w:t>хоногийн дотор хүчинтэй байна.</w:t>
      </w:r>
    </w:p>
    <w:p w:rsidR="005632F4" w:rsidRPr="00081A24" w:rsidRDefault="005632F4" w:rsidP="00EC0742">
      <w:pPr>
        <w:pStyle w:val="BodyTextIndent"/>
        <w:spacing w:line="240" w:lineRule="exact"/>
        <w:ind w:left="390" w:firstLine="0"/>
        <w:rPr>
          <w:rFonts w:ascii="Times New Roman" w:hAnsi="Times New Roman"/>
          <w:sz w:val="21"/>
          <w:szCs w:val="21"/>
          <w:lang w:val="mn-MN"/>
        </w:rPr>
      </w:pPr>
    </w:p>
    <w:p w:rsidR="000B5685" w:rsidRDefault="005632F4" w:rsidP="008635C4">
      <w:pPr>
        <w:pStyle w:val="BodyTextIndent"/>
        <w:spacing w:after="120" w:line="240" w:lineRule="exact"/>
        <w:ind w:left="390" w:firstLine="0"/>
        <w:rPr>
          <w:rFonts w:ascii="Times New Roman" w:hAnsi="Times New Roman"/>
          <w:color w:val="000000"/>
          <w:sz w:val="21"/>
          <w:szCs w:val="21"/>
          <w:lang w:val="mn-MN"/>
        </w:rPr>
      </w:pPr>
      <w:r w:rsidRPr="00081A24">
        <w:rPr>
          <w:rFonts w:ascii="Times New Roman" w:hAnsi="Times New Roman"/>
          <w:sz w:val="21"/>
          <w:szCs w:val="21"/>
          <w:lang w:val="mn-MN"/>
        </w:rPr>
        <w:t xml:space="preserve">Тендерт оролцогч нь </w:t>
      </w:r>
      <w:r w:rsidRPr="005A23F6">
        <w:rPr>
          <w:rFonts w:ascii="Times New Roman" w:hAnsi="Times New Roman"/>
          <w:color w:val="000000"/>
          <w:sz w:val="21"/>
          <w:szCs w:val="21"/>
          <w:lang w:val="mn-MN"/>
        </w:rPr>
        <w:t xml:space="preserve">Санхүүгийн болон туршлагын </w:t>
      </w:r>
      <w:r w:rsidR="00DA4BCC" w:rsidRPr="005A23F6">
        <w:rPr>
          <w:rFonts w:ascii="Times New Roman" w:hAnsi="Times New Roman"/>
          <w:color w:val="000000"/>
          <w:sz w:val="21"/>
          <w:szCs w:val="21"/>
          <w:lang w:val="mn-MN"/>
        </w:rPr>
        <w:t>дараах</w:t>
      </w:r>
      <w:r w:rsidRPr="005A23F6">
        <w:rPr>
          <w:rFonts w:ascii="Times New Roman" w:hAnsi="Times New Roman"/>
          <w:color w:val="000000"/>
          <w:sz w:val="21"/>
          <w:szCs w:val="21"/>
          <w:lang w:val="mn-MN"/>
        </w:rPr>
        <w:t xml:space="preserve"> шаардлагыг хангасан байна. </w:t>
      </w:r>
    </w:p>
    <w:p w:rsidR="005632F4" w:rsidRPr="00081A24" w:rsidRDefault="005632F4" w:rsidP="008635C4">
      <w:pPr>
        <w:pStyle w:val="BodyTextIndent"/>
        <w:spacing w:after="120" w:line="240" w:lineRule="exact"/>
        <w:ind w:left="390" w:firstLine="0"/>
        <w:rPr>
          <w:rFonts w:ascii="Times New Roman" w:hAnsi="Times New Roman"/>
          <w:color w:val="000000"/>
          <w:sz w:val="21"/>
          <w:szCs w:val="21"/>
          <w:lang w:val="mn-MN"/>
        </w:rPr>
      </w:pPr>
      <w:r w:rsidRPr="005A23F6">
        <w:rPr>
          <w:rFonts w:ascii="Times New Roman" w:hAnsi="Times New Roman"/>
          <w:color w:val="000000"/>
          <w:sz w:val="21"/>
          <w:szCs w:val="21"/>
          <w:lang w:val="mn-MN"/>
        </w:rPr>
        <w:t xml:space="preserve">Үүнд: </w:t>
      </w:r>
    </w:p>
    <w:p w:rsidR="005632F4" w:rsidRPr="00081A24" w:rsidRDefault="005632F4" w:rsidP="000B5685">
      <w:pPr>
        <w:pStyle w:val="BodyTextIndent"/>
        <w:spacing w:after="120" w:line="240" w:lineRule="exact"/>
        <w:ind w:left="1700" w:firstLine="0"/>
        <w:rPr>
          <w:rFonts w:ascii="Times New Roman" w:hAnsi="Times New Roman"/>
          <w:color w:val="000000"/>
          <w:sz w:val="21"/>
          <w:szCs w:val="21"/>
          <w:lang w:val="mn-MN"/>
        </w:rPr>
      </w:pPr>
      <w:r w:rsidRPr="00081A24">
        <w:rPr>
          <w:rFonts w:ascii="Times New Roman" w:hAnsi="Times New Roman"/>
          <w:color w:val="000000"/>
          <w:sz w:val="21"/>
          <w:szCs w:val="21"/>
          <w:lang w:val="mn-MN"/>
        </w:rPr>
        <w:t>Б</w:t>
      </w:r>
      <w:r w:rsidRPr="005A23F6">
        <w:rPr>
          <w:rFonts w:ascii="Times New Roman" w:hAnsi="Times New Roman"/>
          <w:color w:val="000000"/>
          <w:sz w:val="21"/>
          <w:szCs w:val="21"/>
          <w:lang w:val="mn-MN"/>
        </w:rPr>
        <w:t>орлуулалтын хэмжээ:</w:t>
      </w:r>
    </w:p>
    <w:p w:rsidR="005632F4" w:rsidRPr="00081A24" w:rsidRDefault="005632F4" w:rsidP="000B5685">
      <w:pPr>
        <w:pStyle w:val="BodyTextIndent"/>
        <w:spacing w:after="120" w:line="240" w:lineRule="exact"/>
        <w:ind w:left="1700" w:firstLine="0"/>
        <w:rPr>
          <w:rFonts w:ascii="Times New Roman" w:hAnsi="Times New Roman"/>
          <w:color w:val="000000"/>
          <w:sz w:val="21"/>
          <w:szCs w:val="21"/>
          <w:lang w:val="mn-MN"/>
        </w:rPr>
      </w:pPr>
      <w:r w:rsidRPr="00081A24">
        <w:rPr>
          <w:rFonts w:ascii="Times New Roman" w:hAnsi="Times New Roman"/>
          <w:color w:val="000000"/>
          <w:sz w:val="21"/>
          <w:szCs w:val="21"/>
          <w:lang w:val="mn-MN"/>
        </w:rPr>
        <w:t>Түргэн хөрвөх чадвартай хөрөнгө болон авах боломжтой зээлийн</w:t>
      </w:r>
      <w:r w:rsidRPr="005A23F6">
        <w:rPr>
          <w:rFonts w:ascii="Times New Roman" w:hAnsi="Times New Roman"/>
          <w:color w:val="000000"/>
          <w:sz w:val="21"/>
          <w:szCs w:val="21"/>
          <w:lang w:val="mn-MN"/>
        </w:rPr>
        <w:t xml:space="preserve"> хэмжээ: </w:t>
      </w:r>
    </w:p>
    <w:p w:rsidR="005632F4" w:rsidRPr="00081A24" w:rsidRDefault="005632F4" w:rsidP="000B5685">
      <w:pPr>
        <w:pStyle w:val="BodyTextIndent"/>
        <w:spacing w:after="120" w:line="240" w:lineRule="exact"/>
        <w:ind w:left="1700" w:firstLine="0"/>
        <w:rPr>
          <w:rFonts w:ascii="Times New Roman" w:hAnsi="Times New Roman"/>
          <w:color w:val="000000"/>
          <w:sz w:val="21"/>
          <w:szCs w:val="21"/>
          <w:lang w:val="mn-MN"/>
        </w:rPr>
      </w:pPr>
      <w:r w:rsidRPr="005A23F6">
        <w:rPr>
          <w:rFonts w:ascii="Times New Roman" w:hAnsi="Times New Roman"/>
          <w:color w:val="000000"/>
          <w:sz w:val="21"/>
          <w:szCs w:val="21"/>
          <w:lang w:val="mn-MN"/>
        </w:rPr>
        <w:t>Аудитаар баталгаажуулсан санхүүгийн тайлан ирүүлэх жилийн тоо</w:t>
      </w:r>
      <w:r w:rsidRPr="00081A24">
        <w:rPr>
          <w:rFonts w:ascii="Times New Roman" w:hAnsi="Times New Roman"/>
          <w:color w:val="000000"/>
          <w:sz w:val="21"/>
          <w:szCs w:val="21"/>
          <w:lang w:val="mn-MN"/>
        </w:rPr>
        <w:t>:</w:t>
      </w:r>
    </w:p>
    <w:p w:rsidR="005632F4" w:rsidRPr="00081A24" w:rsidRDefault="005632F4" w:rsidP="000B5685">
      <w:pPr>
        <w:pStyle w:val="BodyTextIndent"/>
        <w:spacing w:after="120" w:line="240" w:lineRule="exact"/>
        <w:ind w:left="1700" w:firstLine="0"/>
        <w:rPr>
          <w:rFonts w:ascii="Times New Roman" w:hAnsi="Times New Roman"/>
          <w:color w:val="000000"/>
          <w:sz w:val="21"/>
          <w:szCs w:val="21"/>
          <w:lang w:val="mn-MN"/>
        </w:rPr>
      </w:pPr>
      <w:r w:rsidRPr="005A23F6">
        <w:rPr>
          <w:rFonts w:ascii="Times New Roman" w:hAnsi="Times New Roman"/>
          <w:color w:val="000000"/>
          <w:sz w:val="21"/>
          <w:szCs w:val="21"/>
          <w:lang w:val="mn-MN"/>
        </w:rPr>
        <w:t>Сүүлийн гурван жилд хэрэгжүүлсэн ижил төстэй ажлын өртөг:</w:t>
      </w:r>
    </w:p>
    <w:p w:rsidR="005632F4" w:rsidRPr="00081A24" w:rsidRDefault="005632F4" w:rsidP="000B5685">
      <w:pPr>
        <w:pStyle w:val="BodyTextIndent"/>
        <w:spacing w:after="120" w:line="240" w:lineRule="exact"/>
        <w:ind w:left="1700" w:firstLine="0"/>
        <w:rPr>
          <w:rFonts w:ascii="Times New Roman" w:hAnsi="Times New Roman"/>
          <w:sz w:val="21"/>
          <w:szCs w:val="21"/>
          <w:lang w:val="mn-MN"/>
        </w:rPr>
      </w:pPr>
      <w:r w:rsidRPr="00081A24">
        <w:rPr>
          <w:rFonts w:ascii="Times New Roman" w:hAnsi="Times New Roman"/>
          <w:color w:val="000000"/>
          <w:sz w:val="21"/>
          <w:szCs w:val="21"/>
          <w:lang w:val="mn-MN"/>
        </w:rPr>
        <w:t>Тусгай зөвшөөрөл шаардлагатай бол тусгай зөвшөөрөл ирүүлэх эсэх:</w:t>
      </w:r>
    </w:p>
    <w:p w:rsidR="005632F4" w:rsidRPr="00081A24" w:rsidRDefault="005632F4" w:rsidP="00EC0742">
      <w:pPr>
        <w:pStyle w:val="BodyTextIndent"/>
        <w:spacing w:line="240" w:lineRule="exact"/>
        <w:ind w:left="390" w:firstLine="0"/>
        <w:rPr>
          <w:rFonts w:ascii="Times New Roman" w:hAnsi="Times New Roman"/>
          <w:sz w:val="21"/>
          <w:szCs w:val="21"/>
          <w:lang w:val="mn-MN"/>
        </w:rPr>
      </w:pPr>
    </w:p>
    <w:p w:rsidR="005632F4" w:rsidRPr="005A23F6" w:rsidRDefault="005632F4" w:rsidP="00EC0742">
      <w:pPr>
        <w:pStyle w:val="BodyTextIndent"/>
        <w:spacing w:line="240" w:lineRule="exact"/>
        <w:ind w:left="390" w:firstLine="0"/>
        <w:rPr>
          <w:rFonts w:ascii="Times New Roman" w:hAnsi="Times New Roman"/>
          <w:sz w:val="21"/>
          <w:szCs w:val="21"/>
          <w:lang w:val="mn-MN"/>
        </w:rPr>
      </w:pPr>
    </w:p>
    <w:p w:rsidR="005632F4" w:rsidRPr="005A23F6" w:rsidRDefault="005632F4" w:rsidP="000628B9">
      <w:pPr>
        <w:pStyle w:val="BodyTextIndent"/>
        <w:spacing w:line="240" w:lineRule="exact"/>
        <w:ind w:left="390" w:firstLine="0"/>
        <w:rPr>
          <w:rFonts w:ascii="Times New Roman" w:hAnsi="Times New Roman"/>
          <w:i/>
          <w:iCs/>
          <w:sz w:val="21"/>
          <w:szCs w:val="21"/>
          <w:lang w:val="mn-MN"/>
        </w:rPr>
      </w:pPr>
      <w:r w:rsidRPr="005A23F6">
        <w:rPr>
          <w:rFonts w:ascii="Times New Roman" w:hAnsi="Times New Roman"/>
          <w:sz w:val="21"/>
          <w:szCs w:val="21"/>
          <w:lang w:val="mn-MN"/>
        </w:rPr>
        <w:t xml:space="preserve">Тендерийн хамт </w:t>
      </w:r>
      <w:r w:rsidRPr="005A23F6">
        <w:rPr>
          <w:rFonts w:ascii="Times New Roman" w:hAnsi="Times New Roman"/>
          <w:b/>
          <w:bCs/>
          <w:i/>
          <w:iCs/>
          <w:sz w:val="21"/>
          <w:szCs w:val="21"/>
          <w:lang w:val="mn-MN"/>
        </w:rPr>
        <w:t>[дүн]</w:t>
      </w:r>
      <w:r w:rsidRPr="00081A24">
        <w:rPr>
          <w:rStyle w:val="FootnoteReference"/>
          <w:rFonts w:ascii="Times New Roman" w:hAnsi="Times New Roman"/>
          <w:sz w:val="21"/>
          <w:szCs w:val="21"/>
        </w:rPr>
        <w:footnoteReference w:id="40"/>
      </w:r>
      <w:r w:rsidRPr="005A23F6">
        <w:rPr>
          <w:rFonts w:ascii="Times New Roman" w:hAnsi="Times New Roman"/>
          <w:sz w:val="21"/>
          <w:szCs w:val="21"/>
          <w:lang w:val="mn-MN"/>
        </w:rPr>
        <w:t xml:space="preserve"> төгрөг</w:t>
      </w:r>
      <w:r w:rsidRPr="00081A24">
        <w:rPr>
          <w:rFonts w:ascii="Times New Roman" w:hAnsi="Times New Roman"/>
          <w:sz w:val="21"/>
          <w:szCs w:val="21"/>
          <w:lang w:val="mn-MN"/>
        </w:rPr>
        <w:t xml:space="preserve">ийн </w:t>
      </w:r>
      <w:r w:rsidRPr="005A23F6">
        <w:rPr>
          <w:rFonts w:ascii="Times New Roman" w:hAnsi="Times New Roman"/>
          <w:sz w:val="21"/>
          <w:szCs w:val="21"/>
          <w:lang w:val="mn-MN"/>
        </w:rPr>
        <w:t>дүнтэй тендерийн баталгаа</w:t>
      </w:r>
      <w:r w:rsidRPr="00081A24">
        <w:rPr>
          <w:rStyle w:val="FootnoteReference"/>
          <w:rFonts w:ascii="Times New Roman" w:hAnsi="Times New Roman"/>
          <w:sz w:val="21"/>
          <w:szCs w:val="21"/>
        </w:rPr>
        <w:footnoteReference w:id="41"/>
      </w:r>
      <w:r w:rsidRPr="005A23F6">
        <w:rPr>
          <w:rFonts w:ascii="Times New Roman" w:hAnsi="Times New Roman"/>
          <w:sz w:val="21"/>
          <w:szCs w:val="21"/>
          <w:lang w:val="mn-MN"/>
        </w:rPr>
        <w:t xml:space="preserve"> ирүүлнэ.</w:t>
      </w:r>
    </w:p>
    <w:p w:rsidR="005632F4" w:rsidRPr="005A23F6" w:rsidRDefault="005632F4" w:rsidP="000628B9">
      <w:pPr>
        <w:pStyle w:val="BodyTextIndent"/>
        <w:spacing w:line="240" w:lineRule="exact"/>
        <w:ind w:left="390" w:firstLine="0"/>
        <w:rPr>
          <w:rFonts w:ascii="Times New Roman" w:hAnsi="Times New Roman"/>
          <w:sz w:val="21"/>
          <w:szCs w:val="21"/>
          <w:lang w:val="mn-MN"/>
        </w:rPr>
      </w:pPr>
    </w:p>
    <w:p w:rsidR="005632F4" w:rsidRPr="005A23F6" w:rsidRDefault="005632F4" w:rsidP="000628B9">
      <w:pPr>
        <w:pStyle w:val="BodyTextIndent"/>
        <w:spacing w:line="240" w:lineRule="exact"/>
        <w:ind w:left="390" w:firstLine="0"/>
        <w:rPr>
          <w:rFonts w:ascii="Times New Roman" w:hAnsi="Times New Roman"/>
          <w:sz w:val="21"/>
          <w:szCs w:val="21"/>
          <w:lang w:val="mn-MN"/>
        </w:rPr>
      </w:pPr>
      <w:r w:rsidRPr="005A23F6">
        <w:rPr>
          <w:rFonts w:ascii="Times New Roman" w:hAnsi="Times New Roman"/>
          <w:sz w:val="21"/>
          <w:szCs w:val="21"/>
          <w:lang w:val="mn-MN"/>
        </w:rPr>
        <w:t xml:space="preserve">Тендерийг </w:t>
      </w:r>
      <w:r w:rsidRPr="005A23F6">
        <w:rPr>
          <w:rFonts w:ascii="Times New Roman" w:hAnsi="Times New Roman"/>
          <w:b/>
          <w:bCs/>
          <w:i/>
          <w:iCs/>
          <w:sz w:val="21"/>
          <w:szCs w:val="21"/>
          <w:lang w:val="mn-MN"/>
        </w:rPr>
        <w:t>[тендер хүлээн авах эцсийн огноо, цаг]</w:t>
      </w:r>
      <w:r w:rsidRPr="005A23F6">
        <w:rPr>
          <w:rFonts w:ascii="Times New Roman" w:hAnsi="Times New Roman"/>
          <w:sz w:val="21"/>
          <w:szCs w:val="21"/>
          <w:lang w:val="mn-MN"/>
        </w:rPr>
        <w:t xml:space="preserve">–аас өмнө доорх хаягаар ирүүлэх ба нээлтэд оролцох хүсэлтэй тендерт оролцогчдыг байлцуулан тендерийг </w:t>
      </w:r>
      <w:r w:rsidRPr="005A23F6">
        <w:rPr>
          <w:rFonts w:ascii="Times New Roman" w:hAnsi="Times New Roman"/>
          <w:b/>
          <w:bCs/>
          <w:i/>
          <w:iCs/>
          <w:sz w:val="21"/>
          <w:szCs w:val="21"/>
          <w:lang w:val="mn-MN"/>
        </w:rPr>
        <w:t>[огноо]</w:t>
      </w:r>
      <w:r w:rsidRPr="005A23F6">
        <w:rPr>
          <w:rFonts w:ascii="Times New Roman" w:hAnsi="Times New Roman"/>
          <w:i/>
          <w:iCs/>
          <w:sz w:val="21"/>
          <w:szCs w:val="21"/>
          <w:lang w:val="mn-MN"/>
        </w:rPr>
        <w:t>-ны өдрийн</w:t>
      </w:r>
      <w:r w:rsidRPr="005A23F6">
        <w:rPr>
          <w:rFonts w:ascii="Times New Roman" w:hAnsi="Times New Roman"/>
          <w:b/>
          <w:bCs/>
          <w:i/>
          <w:iCs/>
          <w:sz w:val="21"/>
          <w:szCs w:val="21"/>
          <w:lang w:val="mn-MN"/>
        </w:rPr>
        <w:t>, [цаг]</w:t>
      </w:r>
      <w:r w:rsidRPr="00081A24">
        <w:rPr>
          <w:rStyle w:val="FootnoteReference"/>
          <w:rFonts w:ascii="Times New Roman" w:hAnsi="Times New Roman"/>
          <w:sz w:val="21"/>
          <w:szCs w:val="21"/>
        </w:rPr>
        <w:footnoteReference w:id="42"/>
      </w:r>
      <w:r w:rsidRPr="005A23F6">
        <w:rPr>
          <w:rFonts w:ascii="Times New Roman" w:hAnsi="Times New Roman"/>
          <w:i/>
          <w:iCs/>
          <w:sz w:val="21"/>
          <w:szCs w:val="21"/>
          <w:lang w:val="mn-MN"/>
        </w:rPr>
        <w:t>-т</w:t>
      </w:r>
      <w:r w:rsidRPr="005A23F6">
        <w:rPr>
          <w:rFonts w:ascii="Times New Roman" w:hAnsi="Times New Roman"/>
          <w:sz w:val="21"/>
          <w:szCs w:val="21"/>
          <w:lang w:val="mn-MN"/>
        </w:rPr>
        <w:t xml:space="preserve"> нээнэ.</w:t>
      </w:r>
    </w:p>
    <w:p w:rsidR="005632F4" w:rsidRPr="005A23F6" w:rsidRDefault="005632F4" w:rsidP="000628B9">
      <w:pPr>
        <w:pStyle w:val="BodyTextIndent"/>
        <w:spacing w:line="240" w:lineRule="exact"/>
        <w:ind w:left="390" w:firstLine="0"/>
        <w:rPr>
          <w:rFonts w:ascii="Times New Roman" w:hAnsi="Times New Roman"/>
          <w:sz w:val="21"/>
          <w:szCs w:val="21"/>
          <w:lang w:val="mn-MN"/>
        </w:rPr>
      </w:pPr>
    </w:p>
    <w:p w:rsidR="005632F4" w:rsidRPr="005A23F6" w:rsidRDefault="005632F4" w:rsidP="000628B9">
      <w:pPr>
        <w:pStyle w:val="BodyTextIndent"/>
        <w:spacing w:line="240" w:lineRule="exact"/>
        <w:ind w:left="390" w:firstLine="0"/>
        <w:rPr>
          <w:rFonts w:ascii="Times New Roman" w:hAnsi="Times New Roman"/>
          <w:sz w:val="21"/>
          <w:szCs w:val="21"/>
          <w:lang w:val="mn-MN"/>
        </w:rPr>
      </w:pPr>
      <w:r w:rsidRPr="005A23F6">
        <w:rPr>
          <w:rFonts w:ascii="Times New Roman" w:hAnsi="Times New Roman"/>
          <w:sz w:val="21"/>
          <w:szCs w:val="21"/>
          <w:lang w:val="mn-MN"/>
        </w:rPr>
        <w:t>Гадаадын этгээд тендер ирүүлэх эрхтэй</w:t>
      </w:r>
      <w:r w:rsidRPr="00081A24">
        <w:rPr>
          <w:rFonts w:ascii="Times New Roman" w:hAnsi="Times New Roman"/>
          <w:sz w:val="21"/>
          <w:szCs w:val="21"/>
          <w:lang w:val="mn-MN"/>
        </w:rPr>
        <w:t>, эрхгүй эсэх</w:t>
      </w:r>
      <w:r w:rsidRPr="00081A24">
        <w:rPr>
          <w:rFonts w:ascii="Times New Roman" w:hAnsi="Times New Roman"/>
          <w:b/>
          <w:bCs/>
          <w:sz w:val="21"/>
          <w:szCs w:val="21"/>
          <w:lang w:val="mn-MN"/>
        </w:rPr>
        <w:t>:</w:t>
      </w:r>
      <w:r w:rsidRPr="00081A24">
        <w:rPr>
          <w:rStyle w:val="FootnoteReference"/>
          <w:rFonts w:ascii="Times New Roman" w:hAnsi="Times New Roman"/>
          <w:sz w:val="21"/>
          <w:szCs w:val="21"/>
        </w:rPr>
        <w:footnoteReference w:id="43"/>
      </w:r>
    </w:p>
    <w:p w:rsidR="005632F4" w:rsidRPr="005A23F6" w:rsidRDefault="005632F4" w:rsidP="000628B9">
      <w:pPr>
        <w:pStyle w:val="BodyTextIndent"/>
        <w:spacing w:line="240" w:lineRule="exact"/>
        <w:ind w:left="390" w:firstLine="0"/>
        <w:rPr>
          <w:rFonts w:ascii="Times New Roman" w:hAnsi="Times New Roman"/>
          <w:sz w:val="21"/>
          <w:szCs w:val="21"/>
          <w:lang w:val="mn-MN"/>
        </w:rPr>
      </w:pPr>
      <w:r w:rsidRPr="00081A24">
        <w:rPr>
          <w:rFonts w:ascii="Times New Roman" w:hAnsi="Times New Roman"/>
          <w:sz w:val="21"/>
          <w:szCs w:val="21"/>
          <w:lang w:val="mn-MN"/>
        </w:rPr>
        <w:t>Дотоодны давуу эрх тооцох эсэх</w:t>
      </w:r>
      <w:r w:rsidRPr="005A23F6">
        <w:rPr>
          <w:rFonts w:ascii="Times New Roman" w:hAnsi="Times New Roman"/>
          <w:sz w:val="21"/>
          <w:szCs w:val="21"/>
          <w:lang w:val="mn-MN"/>
        </w:rPr>
        <w:t>.</w:t>
      </w:r>
      <w:r w:rsidRPr="00081A24">
        <w:rPr>
          <w:rStyle w:val="FootnoteReference"/>
          <w:rFonts w:ascii="Times New Roman" w:hAnsi="Times New Roman"/>
          <w:sz w:val="21"/>
          <w:szCs w:val="21"/>
        </w:rPr>
        <w:footnoteReference w:id="44"/>
      </w:r>
    </w:p>
    <w:p w:rsidR="005632F4" w:rsidRPr="005A23F6" w:rsidRDefault="005632F4" w:rsidP="000628B9">
      <w:pPr>
        <w:pStyle w:val="BodyTextIndent"/>
        <w:spacing w:line="240" w:lineRule="exact"/>
        <w:ind w:left="390" w:firstLine="0"/>
        <w:rPr>
          <w:rFonts w:ascii="Times New Roman" w:hAnsi="Times New Roman"/>
          <w:sz w:val="21"/>
          <w:szCs w:val="21"/>
          <w:lang w:val="mn-MN"/>
        </w:rPr>
      </w:pPr>
    </w:p>
    <w:p w:rsidR="005632F4" w:rsidRPr="005A23F6" w:rsidRDefault="005632F4" w:rsidP="000628B9">
      <w:pPr>
        <w:pStyle w:val="BodyTextIndent"/>
        <w:spacing w:line="240" w:lineRule="exact"/>
        <w:ind w:left="390" w:firstLine="0"/>
        <w:rPr>
          <w:rFonts w:ascii="Times New Roman" w:hAnsi="Times New Roman"/>
          <w:sz w:val="21"/>
          <w:szCs w:val="21"/>
          <w:lang w:val="mn-MN"/>
        </w:rPr>
      </w:pPr>
      <w:r w:rsidRPr="005A23F6">
        <w:rPr>
          <w:rFonts w:ascii="Times New Roman" w:hAnsi="Times New Roman"/>
          <w:sz w:val="21"/>
          <w:szCs w:val="21"/>
          <w:lang w:val="mn-MN"/>
        </w:rPr>
        <w:t>Сонирхсон этгээд тендерийн баримт бичиг болон бусад мэдээллийг доорх хаягаар авч болно.</w:t>
      </w:r>
    </w:p>
    <w:p w:rsidR="005632F4" w:rsidRPr="005A23F6" w:rsidRDefault="005632F4" w:rsidP="00EC0742">
      <w:pPr>
        <w:pStyle w:val="BodyTextIndent"/>
        <w:spacing w:line="240" w:lineRule="exact"/>
        <w:ind w:left="0" w:firstLine="0"/>
        <w:rPr>
          <w:rFonts w:ascii="Times New Roman" w:hAnsi="Times New Roman"/>
          <w:sz w:val="21"/>
          <w:szCs w:val="21"/>
          <w:lang w:val="mn-MN"/>
        </w:rPr>
      </w:pPr>
    </w:p>
    <w:p w:rsidR="005632F4" w:rsidRPr="005A23F6" w:rsidRDefault="005632F4" w:rsidP="00EC0742">
      <w:pPr>
        <w:pStyle w:val="BodyTextIndent"/>
        <w:spacing w:line="240" w:lineRule="exact"/>
        <w:ind w:left="0" w:firstLine="0"/>
        <w:jc w:val="center"/>
        <w:rPr>
          <w:rFonts w:ascii="Times New Roman" w:hAnsi="Times New Roman"/>
          <w:b/>
          <w:bCs/>
          <w:i/>
          <w:iCs/>
          <w:sz w:val="21"/>
          <w:szCs w:val="21"/>
          <w:lang w:val="mn-MN"/>
        </w:rPr>
      </w:pPr>
      <w:r w:rsidRPr="005A23F6">
        <w:rPr>
          <w:rFonts w:ascii="Times New Roman" w:hAnsi="Times New Roman"/>
          <w:b/>
          <w:bCs/>
          <w:i/>
          <w:iCs/>
          <w:sz w:val="21"/>
          <w:szCs w:val="21"/>
          <w:lang w:val="mn-MN"/>
        </w:rPr>
        <w:t xml:space="preserve">[Захиалагчийн тодорхой хаяг </w:t>
      </w:r>
    </w:p>
    <w:p w:rsidR="005632F4" w:rsidRPr="005A23F6" w:rsidRDefault="005632F4" w:rsidP="00EC0742">
      <w:pPr>
        <w:pStyle w:val="BodyTextIndent"/>
        <w:ind w:left="0" w:firstLine="0"/>
        <w:jc w:val="center"/>
        <w:rPr>
          <w:rFonts w:ascii="Times New Roman" w:hAnsi="Times New Roman"/>
          <w:lang w:val="mn-MN"/>
        </w:rPr>
      </w:pPr>
      <w:r w:rsidRPr="005A23F6">
        <w:rPr>
          <w:rFonts w:ascii="Times New Roman" w:hAnsi="Times New Roman"/>
          <w:b/>
          <w:bCs/>
          <w:i/>
          <w:iCs/>
          <w:sz w:val="21"/>
          <w:szCs w:val="21"/>
          <w:lang w:val="mn-MN"/>
        </w:rPr>
        <w:t>(өрөөний дугаар, харилцах албан тушаалтны нэр, утас/факс)]</w:t>
      </w:r>
    </w:p>
    <w:p w:rsidR="005632F4" w:rsidRPr="00081A24" w:rsidRDefault="005632F4" w:rsidP="00EC0742">
      <w:pPr>
        <w:rPr>
          <w:lang w:val="mn-MN"/>
        </w:rPr>
      </w:pPr>
    </w:p>
    <w:p w:rsidR="005632F4" w:rsidRPr="00081A24" w:rsidRDefault="005632F4" w:rsidP="00EC0742">
      <w:pPr>
        <w:rPr>
          <w:lang w:val="mn-MN"/>
        </w:rPr>
      </w:pPr>
    </w:p>
    <w:sectPr w:rsidR="005632F4" w:rsidRPr="00081A24" w:rsidSect="004B412A">
      <w:headerReference w:type="even" r:id="rId12"/>
      <w:headerReference w:type="default" r:id="rId13"/>
      <w:footerReference w:type="even" r:id="rId14"/>
      <w:footerReference w:type="default" r:id="rId15"/>
      <w:headerReference w:type="first" r:id="rId16"/>
      <w:footerReference w:type="first" r:id="rId17"/>
      <w:pgSz w:w="11907" w:h="16840"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7E43" w:rsidRDefault="005D7E43">
      <w:r>
        <w:separator/>
      </w:r>
    </w:p>
  </w:endnote>
  <w:endnote w:type="continuationSeparator" w:id="0">
    <w:p w:rsidR="005D7E43" w:rsidRDefault="005D7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ewtonCTT">
    <w:altName w:val="Times New Roman"/>
    <w:charset w:val="00"/>
    <w:family w:val="auto"/>
    <w:pitch w:val="variable"/>
    <w:sig w:usb0="00000001" w:usb1="00000000" w:usb2="00000000" w:usb3="00000000" w:csb0="00000015" w:csb1="00000000"/>
  </w:font>
  <w:font w:name="Arial Mon">
    <w:panose1 w:val="020B0500000000000000"/>
    <w:charset w:val="00"/>
    <w:family w:val="swiss"/>
    <w:pitch w:val="variable"/>
    <w:sig w:usb0="00000203" w:usb1="00000000" w:usb2="00000000" w:usb3="00000000" w:csb0="00000005" w:csb1="00000000"/>
  </w:font>
  <w:font w:name="Arial">
    <w:panose1 w:val="020B0604020202020204"/>
    <w:charset w:val="00"/>
    <w:family w:val="swiss"/>
    <w:pitch w:val="variable"/>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F1E" w:rsidRDefault="000E0F1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F1E" w:rsidRPr="00706222" w:rsidRDefault="00880638" w:rsidP="00706222">
    <w:pPr>
      <w:pStyle w:val="Footer"/>
      <w:jc w:val="right"/>
      <w:rPr>
        <w:rFonts w:ascii="Times New Roman" w:hAnsi="Times New Roman"/>
        <w:sz w:val="18"/>
        <w:szCs w:val="18"/>
      </w:rPr>
    </w:pPr>
    <w:r w:rsidRPr="00706222">
      <w:rPr>
        <w:rStyle w:val="PageNumber"/>
        <w:rFonts w:ascii="Times New Roman" w:hAnsi="Times New Roman"/>
        <w:sz w:val="18"/>
        <w:szCs w:val="18"/>
      </w:rPr>
      <w:fldChar w:fldCharType="begin"/>
    </w:r>
    <w:r w:rsidR="000E0F1E" w:rsidRPr="00706222">
      <w:rPr>
        <w:rStyle w:val="PageNumber"/>
        <w:rFonts w:ascii="Times New Roman" w:hAnsi="Times New Roman"/>
        <w:sz w:val="18"/>
        <w:szCs w:val="18"/>
      </w:rPr>
      <w:instrText xml:space="preserve"> PAGE </w:instrText>
    </w:r>
    <w:r w:rsidRPr="00706222">
      <w:rPr>
        <w:rStyle w:val="PageNumber"/>
        <w:rFonts w:ascii="Times New Roman" w:hAnsi="Times New Roman"/>
        <w:sz w:val="18"/>
        <w:szCs w:val="18"/>
      </w:rPr>
      <w:fldChar w:fldCharType="separate"/>
    </w:r>
    <w:r w:rsidR="00740758">
      <w:rPr>
        <w:rStyle w:val="PageNumber"/>
        <w:rFonts w:ascii="Times New Roman" w:hAnsi="Times New Roman"/>
        <w:noProof/>
        <w:sz w:val="18"/>
        <w:szCs w:val="18"/>
      </w:rPr>
      <w:t>1</w:t>
    </w:r>
    <w:r w:rsidRPr="00706222">
      <w:rPr>
        <w:rStyle w:val="PageNumber"/>
        <w:rFonts w:ascii="Times New Roman" w:hAnsi="Times New Roman"/>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F1E" w:rsidRDefault="000E0F1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7E43" w:rsidRDefault="005D7E43">
      <w:r>
        <w:separator/>
      </w:r>
    </w:p>
  </w:footnote>
  <w:footnote w:type="continuationSeparator" w:id="0">
    <w:p w:rsidR="005D7E43" w:rsidRDefault="005D7E43">
      <w:r>
        <w:continuationSeparator/>
      </w:r>
    </w:p>
  </w:footnote>
  <w:footnote w:id="1">
    <w:p w:rsidR="000E0F1E" w:rsidRPr="009E2285" w:rsidRDefault="000E0F1E" w:rsidP="00AB56C4">
      <w:pPr>
        <w:pStyle w:val="FootnoteText"/>
        <w:ind w:firstLine="0"/>
        <w:jc w:val="both"/>
        <w:rPr>
          <w:color w:val="000080"/>
        </w:rPr>
      </w:pPr>
      <w:r w:rsidRPr="009E2285">
        <w:rPr>
          <w:rStyle w:val="FootnoteReference"/>
          <w:color w:val="000080"/>
          <w:sz w:val="18"/>
          <w:szCs w:val="18"/>
        </w:rPr>
        <w:footnoteRef/>
      </w:r>
      <w:r w:rsidRPr="009E2285">
        <w:rPr>
          <w:color w:val="000080"/>
          <w:sz w:val="18"/>
          <w:szCs w:val="18"/>
        </w:rPr>
        <w:t>Нэгж үнийн гэрээнд “үе шатны ажлын хуваарьт”  гэснийг “ажлын тоо хэмжээнд” гэж солино.</w:t>
      </w:r>
    </w:p>
  </w:footnote>
  <w:footnote w:id="2">
    <w:p w:rsidR="000E0F1E" w:rsidRPr="000529A6" w:rsidRDefault="000E0F1E" w:rsidP="00AB56C4">
      <w:pPr>
        <w:pStyle w:val="FootnoteText"/>
        <w:ind w:firstLine="0"/>
        <w:jc w:val="both"/>
      </w:pPr>
      <w:r w:rsidRPr="009E2285">
        <w:rPr>
          <w:rStyle w:val="FootnoteReference"/>
          <w:color w:val="000080"/>
          <w:sz w:val="18"/>
          <w:szCs w:val="18"/>
        </w:rPr>
        <w:footnoteRef/>
      </w:r>
      <w:r w:rsidRPr="009E2285">
        <w:rPr>
          <w:color w:val="000080"/>
          <w:sz w:val="18"/>
          <w:szCs w:val="18"/>
        </w:rPr>
        <w:t xml:space="preserve">Нэгж үнийн гэрээнд “үе шатны ажлын хуваарьт хураангуй байдлаар </w:t>
      </w:r>
      <w:r>
        <w:rPr>
          <w:color w:val="000080"/>
          <w:sz w:val="18"/>
          <w:szCs w:val="18"/>
        </w:rPr>
        <w:t>ө</w:t>
      </w:r>
      <w:r w:rsidRPr="009E2285">
        <w:rPr>
          <w:color w:val="000080"/>
          <w:sz w:val="18"/>
          <w:szCs w:val="18"/>
        </w:rPr>
        <w:t>г</w:t>
      </w:r>
      <w:r>
        <w:rPr>
          <w:color w:val="000080"/>
          <w:sz w:val="18"/>
          <w:szCs w:val="18"/>
        </w:rPr>
        <w:t>ө</w:t>
      </w:r>
      <w:r w:rsidRPr="009E2285">
        <w:rPr>
          <w:color w:val="000080"/>
          <w:sz w:val="18"/>
          <w:szCs w:val="18"/>
        </w:rPr>
        <w:t>гдс</w:t>
      </w:r>
      <w:r>
        <w:rPr>
          <w:color w:val="000080"/>
          <w:sz w:val="18"/>
          <w:szCs w:val="18"/>
        </w:rPr>
        <w:t>ө</w:t>
      </w:r>
      <w:r w:rsidRPr="009E2285">
        <w:rPr>
          <w:color w:val="000080"/>
          <w:sz w:val="18"/>
          <w:szCs w:val="18"/>
        </w:rPr>
        <w:t>н” гэснийг “ажлын тоо хэмжээнд тодорхойлогдсон” гэж солино.</w:t>
      </w:r>
    </w:p>
  </w:footnote>
  <w:footnote w:id="3">
    <w:p w:rsidR="000E0F1E" w:rsidRPr="00B03CC0" w:rsidRDefault="000E0F1E" w:rsidP="00AB56C4">
      <w:pPr>
        <w:pStyle w:val="FootnoteText"/>
        <w:ind w:firstLine="0"/>
        <w:jc w:val="both"/>
        <w:rPr>
          <w:color w:val="000080"/>
        </w:rPr>
      </w:pPr>
      <w:r w:rsidRPr="00B03CC0">
        <w:rPr>
          <w:rStyle w:val="FootnoteReference"/>
          <w:color w:val="000080"/>
          <w:sz w:val="18"/>
          <w:szCs w:val="18"/>
        </w:rPr>
        <w:footnoteRef/>
      </w:r>
      <w:r w:rsidRPr="00B03CC0">
        <w:rPr>
          <w:color w:val="000080"/>
          <w:sz w:val="18"/>
          <w:szCs w:val="18"/>
        </w:rPr>
        <w:t xml:space="preserve"> Нэгж үнийн гэрээнд “үе шатны ажлын хуваарьт заасан үнэд” гэснийг “ажлын тоо хэмжээнд заасан нэгж үнэ болон нийт үнэд” гэж солино. </w:t>
      </w:r>
    </w:p>
  </w:footnote>
  <w:footnote w:id="4">
    <w:p w:rsidR="000E0F1E" w:rsidRPr="001B459F" w:rsidRDefault="000E0F1E" w:rsidP="00B12AD7">
      <w:pPr>
        <w:pStyle w:val="FootnoteText"/>
        <w:ind w:left="390" w:hanging="390"/>
        <w:jc w:val="both"/>
        <w:rPr>
          <w:color w:val="000080"/>
        </w:rPr>
      </w:pPr>
      <w:r w:rsidRPr="001B459F">
        <w:rPr>
          <w:rStyle w:val="FootnoteReference"/>
          <w:color w:val="000080"/>
          <w:sz w:val="18"/>
          <w:szCs w:val="18"/>
        </w:rPr>
        <w:footnoteRef/>
      </w:r>
      <w:r w:rsidRPr="001B459F">
        <w:rPr>
          <w:color w:val="000080"/>
          <w:sz w:val="18"/>
          <w:szCs w:val="18"/>
        </w:rPr>
        <w:tab/>
        <w:t>Ихэвчлэн0.05 хувь.</w:t>
      </w:r>
    </w:p>
  </w:footnote>
  <w:footnote w:id="5">
    <w:p w:rsidR="000E0F1E" w:rsidRPr="00A56CB0" w:rsidRDefault="000E0F1E" w:rsidP="00B12AD7">
      <w:pPr>
        <w:pStyle w:val="FootnoteText"/>
        <w:ind w:left="390" w:hanging="390"/>
        <w:jc w:val="both"/>
      </w:pPr>
      <w:r w:rsidRPr="001B459F">
        <w:rPr>
          <w:rStyle w:val="FootnoteReference"/>
          <w:color w:val="000080"/>
          <w:sz w:val="18"/>
          <w:szCs w:val="18"/>
        </w:rPr>
        <w:footnoteRef/>
      </w:r>
      <w:r w:rsidRPr="001B459F">
        <w:rPr>
          <w:color w:val="000080"/>
          <w:sz w:val="18"/>
          <w:szCs w:val="18"/>
        </w:rPr>
        <w:tab/>
        <w:t xml:space="preserve">Зөвшөөрөх хоцролтын хугацааг орлуулж бичнэ. </w:t>
      </w:r>
    </w:p>
  </w:footnote>
  <w:footnote w:id="6">
    <w:p w:rsidR="000E0F1E" w:rsidRPr="00BD6926" w:rsidRDefault="000E0F1E" w:rsidP="00436B74">
      <w:pPr>
        <w:pStyle w:val="FootnoteText"/>
        <w:ind w:left="390" w:hanging="390"/>
        <w:jc w:val="both"/>
        <w:rPr>
          <w:color w:val="000080"/>
        </w:rPr>
      </w:pPr>
      <w:r w:rsidRPr="00BD6926">
        <w:rPr>
          <w:rStyle w:val="FootnoteReference"/>
          <w:color w:val="000080"/>
          <w:sz w:val="18"/>
          <w:szCs w:val="18"/>
        </w:rPr>
        <w:footnoteRef/>
      </w:r>
      <w:r w:rsidRPr="00BD6926">
        <w:rPr>
          <w:color w:val="000080"/>
          <w:sz w:val="18"/>
          <w:szCs w:val="18"/>
        </w:rPr>
        <w:tab/>
        <w:t xml:space="preserve">Энэ хүү нь тендер зарлах үеийн тендерийн валютын арилжааны зээлийн зонхилох хүү байна. </w:t>
      </w:r>
    </w:p>
  </w:footnote>
  <w:footnote w:id="7">
    <w:p w:rsidR="000E0F1E" w:rsidRPr="00A56CB0" w:rsidRDefault="000E0F1E" w:rsidP="007737A6">
      <w:pPr>
        <w:pStyle w:val="FootnoteText"/>
        <w:ind w:firstLine="0"/>
      </w:pPr>
      <w:r w:rsidRPr="00CF7E72">
        <w:rPr>
          <w:rStyle w:val="FootnoteReference"/>
          <w:color w:val="000080"/>
        </w:rPr>
        <w:footnoteRef/>
      </w:r>
      <w:r w:rsidRPr="00CF7E72">
        <w:rPr>
          <w:color w:val="000080"/>
          <w:sz w:val="16"/>
          <w:szCs w:val="16"/>
        </w:rPr>
        <w:t xml:space="preserve">Жишээ нь: </w:t>
      </w:r>
      <w:r w:rsidRPr="00CF7E72">
        <w:rPr>
          <w:color w:val="000080"/>
          <w:sz w:val="16"/>
          <w:szCs w:val="16"/>
          <w:lang w:val="mn-MN"/>
        </w:rPr>
        <w:t>Улсын төсвийн хөрөнгө, орон нутгийн төсвийн хөрөнгө, тухайн байгууллагын өөрийн хөрөнгө, эсвэл зээлийн хөрөнгийн эх үүсвэр г.м –ийг тодорхой бичнэ.</w:t>
      </w:r>
    </w:p>
  </w:footnote>
  <w:footnote w:id="8">
    <w:p w:rsidR="000E0F1E" w:rsidRPr="00C5308F" w:rsidRDefault="000E0F1E" w:rsidP="00C5308F">
      <w:pPr>
        <w:pStyle w:val="FootnoteText"/>
        <w:ind w:left="360" w:hanging="360"/>
        <w:rPr>
          <w:color w:val="000080"/>
        </w:rPr>
      </w:pPr>
      <w:r w:rsidRPr="00C5308F">
        <w:rPr>
          <w:rStyle w:val="FootnoteReference"/>
          <w:color w:val="000080"/>
        </w:rPr>
        <w:footnoteRef/>
      </w:r>
      <w:r>
        <w:rPr>
          <w:color w:val="000080"/>
        </w:rPr>
        <w:tab/>
      </w:r>
      <w:r w:rsidRPr="00C5308F">
        <w:rPr>
          <w:color w:val="000080"/>
        </w:rPr>
        <w:t xml:space="preserve">Авах боломжтой зээл гэдэгт зээлжих баталгаажсан эрх, харилцагч банкнаас зээл олгох албан мэдэгдэл зэрэг байж болно. </w:t>
      </w:r>
    </w:p>
  </w:footnote>
  <w:footnote w:id="9">
    <w:p w:rsidR="000E0F1E" w:rsidRPr="00A56CB0" w:rsidRDefault="000E0F1E" w:rsidP="00454641">
      <w:pPr>
        <w:pStyle w:val="FootnoteText"/>
        <w:ind w:left="360" w:right="187" w:hanging="360"/>
        <w:jc w:val="both"/>
      </w:pPr>
      <w:r w:rsidRPr="00F127E1">
        <w:rPr>
          <w:rStyle w:val="FootnoteReference"/>
          <w:color w:val="000080"/>
          <w:sz w:val="18"/>
          <w:szCs w:val="18"/>
        </w:rPr>
        <w:footnoteRef/>
      </w:r>
      <w:r w:rsidRPr="00F127E1">
        <w:rPr>
          <w:color w:val="000080"/>
          <w:sz w:val="18"/>
          <w:szCs w:val="18"/>
        </w:rPr>
        <w:tab/>
        <w:t>Ихэнх тохиолдолд 4-6 сарын хугацаанд г</w:t>
      </w:r>
      <w:r>
        <w:rPr>
          <w:color w:val="000080"/>
          <w:sz w:val="18"/>
          <w:szCs w:val="18"/>
        </w:rPr>
        <w:t>ү</w:t>
      </w:r>
      <w:r w:rsidRPr="00F127E1">
        <w:rPr>
          <w:color w:val="000080"/>
          <w:sz w:val="18"/>
          <w:szCs w:val="18"/>
        </w:rPr>
        <w:t>йцэтгэсэн ажилд хийгдэх т</w:t>
      </w:r>
      <w:r>
        <w:rPr>
          <w:color w:val="000080"/>
          <w:sz w:val="18"/>
          <w:szCs w:val="18"/>
        </w:rPr>
        <w:t>ө</w:t>
      </w:r>
      <w:r w:rsidRPr="00F127E1">
        <w:rPr>
          <w:color w:val="000080"/>
          <w:sz w:val="18"/>
          <w:szCs w:val="18"/>
        </w:rPr>
        <w:t>лб</w:t>
      </w:r>
      <w:r>
        <w:rPr>
          <w:color w:val="000080"/>
          <w:sz w:val="18"/>
          <w:szCs w:val="18"/>
        </w:rPr>
        <w:t>ө</w:t>
      </w:r>
      <w:r w:rsidRPr="00F127E1">
        <w:rPr>
          <w:color w:val="000080"/>
          <w:sz w:val="18"/>
          <w:szCs w:val="18"/>
        </w:rPr>
        <w:t>ртэй жиших</w:t>
      </w:r>
      <w:r>
        <w:rPr>
          <w:color w:val="000080"/>
          <w:sz w:val="18"/>
          <w:szCs w:val="18"/>
        </w:rPr>
        <w:t>ү</w:t>
      </w:r>
      <w:r w:rsidRPr="00F127E1">
        <w:rPr>
          <w:color w:val="000080"/>
          <w:sz w:val="18"/>
          <w:szCs w:val="18"/>
        </w:rPr>
        <w:t>йц д</w:t>
      </w:r>
      <w:r>
        <w:rPr>
          <w:color w:val="000080"/>
          <w:sz w:val="18"/>
          <w:szCs w:val="18"/>
        </w:rPr>
        <w:t>ү</w:t>
      </w:r>
      <w:r w:rsidRPr="00F127E1">
        <w:rPr>
          <w:color w:val="000080"/>
          <w:sz w:val="18"/>
          <w:szCs w:val="18"/>
        </w:rPr>
        <w:t>н байна. Захиалагч нь т</w:t>
      </w:r>
      <w:r>
        <w:rPr>
          <w:color w:val="000080"/>
          <w:sz w:val="18"/>
          <w:szCs w:val="18"/>
        </w:rPr>
        <w:t>ө</w:t>
      </w:r>
      <w:r w:rsidRPr="00F127E1">
        <w:rPr>
          <w:color w:val="000080"/>
          <w:sz w:val="18"/>
          <w:szCs w:val="18"/>
        </w:rPr>
        <w:t>лб</w:t>
      </w:r>
      <w:r>
        <w:rPr>
          <w:color w:val="000080"/>
          <w:sz w:val="18"/>
          <w:szCs w:val="18"/>
        </w:rPr>
        <w:t>ө</w:t>
      </w:r>
      <w:r w:rsidRPr="00F127E1">
        <w:rPr>
          <w:color w:val="000080"/>
          <w:sz w:val="18"/>
          <w:szCs w:val="18"/>
        </w:rPr>
        <w:t>рийн мэдэгдлийн дагуу т</w:t>
      </w:r>
      <w:r>
        <w:rPr>
          <w:color w:val="000080"/>
          <w:sz w:val="18"/>
          <w:szCs w:val="18"/>
        </w:rPr>
        <w:t>ө</w:t>
      </w:r>
      <w:r w:rsidRPr="00F127E1">
        <w:rPr>
          <w:color w:val="000080"/>
          <w:sz w:val="18"/>
          <w:szCs w:val="18"/>
        </w:rPr>
        <w:t>лб</w:t>
      </w:r>
      <w:r>
        <w:rPr>
          <w:color w:val="000080"/>
          <w:sz w:val="18"/>
          <w:szCs w:val="18"/>
        </w:rPr>
        <w:t>ө</w:t>
      </w:r>
      <w:r w:rsidRPr="00F127E1">
        <w:rPr>
          <w:color w:val="000080"/>
          <w:sz w:val="18"/>
          <w:szCs w:val="18"/>
        </w:rPr>
        <w:t>рийг аль хэр хурдан т</w:t>
      </w:r>
      <w:r>
        <w:rPr>
          <w:color w:val="000080"/>
          <w:sz w:val="18"/>
          <w:szCs w:val="18"/>
        </w:rPr>
        <w:t>ө</w:t>
      </w:r>
      <w:r w:rsidRPr="00F127E1">
        <w:rPr>
          <w:color w:val="000080"/>
          <w:sz w:val="18"/>
          <w:szCs w:val="18"/>
        </w:rPr>
        <w:t>л</w:t>
      </w:r>
      <w:r>
        <w:rPr>
          <w:color w:val="000080"/>
          <w:sz w:val="18"/>
          <w:szCs w:val="18"/>
        </w:rPr>
        <w:t>ө</w:t>
      </w:r>
      <w:r w:rsidRPr="00F127E1">
        <w:rPr>
          <w:color w:val="000080"/>
          <w:sz w:val="18"/>
          <w:szCs w:val="18"/>
        </w:rPr>
        <w:t>х</w:t>
      </w:r>
      <w:r>
        <w:rPr>
          <w:color w:val="000080"/>
          <w:sz w:val="18"/>
          <w:szCs w:val="18"/>
        </w:rPr>
        <w:t>өө</w:t>
      </w:r>
      <w:r w:rsidRPr="00F127E1">
        <w:rPr>
          <w:color w:val="000080"/>
          <w:sz w:val="18"/>
          <w:szCs w:val="18"/>
        </w:rPr>
        <w:t>с энэ хугацаа хамаарна.</w:t>
      </w:r>
    </w:p>
  </w:footnote>
  <w:footnote w:id="10">
    <w:p w:rsidR="000E0F1E" w:rsidRPr="00A56CB0" w:rsidRDefault="000E0F1E" w:rsidP="00313B0D">
      <w:pPr>
        <w:pStyle w:val="FootnoteText"/>
        <w:ind w:left="374" w:hanging="374"/>
        <w:jc w:val="both"/>
      </w:pPr>
      <w:r w:rsidRPr="003E6DF4">
        <w:rPr>
          <w:rStyle w:val="FootnoteReference"/>
          <w:sz w:val="18"/>
          <w:szCs w:val="18"/>
        </w:rPr>
        <w:footnoteRef/>
      </w:r>
      <w:r w:rsidRPr="003E6DF4">
        <w:rPr>
          <w:sz w:val="18"/>
          <w:szCs w:val="18"/>
        </w:rPr>
        <w:tab/>
      </w:r>
      <w:r w:rsidRPr="003E6DF4">
        <w:rPr>
          <w:color w:val="000080"/>
          <w:sz w:val="18"/>
          <w:szCs w:val="18"/>
        </w:rPr>
        <w:t xml:space="preserve">Захиалагч 2 жилээс дээш хугацаагаар хэрэгжих, эсхүл суурь үнэ огцом өөрчлөгдсөн нөхцөлд гэрээний үнэд тохируулга хийж болохоор хуулийн 40.4 дэх хэсэгт зохицуулсан. </w:t>
      </w:r>
    </w:p>
  </w:footnote>
  <w:footnote w:id="11">
    <w:p w:rsidR="000E0F1E" w:rsidRPr="0004772F" w:rsidRDefault="000E0F1E" w:rsidP="00DA1096">
      <w:pPr>
        <w:pStyle w:val="FootnoteText"/>
        <w:ind w:left="360" w:hanging="360"/>
        <w:jc w:val="both"/>
      </w:pPr>
      <w:r>
        <w:rPr>
          <w:rStyle w:val="FootnoteReference"/>
        </w:rPr>
        <w:footnoteRef/>
      </w:r>
      <w:r w:rsidRPr="0004772F">
        <w:rPr>
          <w:sz w:val="18"/>
          <w:szCs w:val="18"/>
          <w:lang w:val="mn-MN"/>
        </w:rPr>
        <w:t xml:space="preserve">60 дугаар </w:t>
      </w:r>
      <w:r w:rsidRPr="0004772F">
        <w:rPr>
          <w:sz w:val="18"/>
          <w:szCs w:val="18"/>
        </w:rPr>
        <w:t>хуудасны “Гэрээний жишиг маягтын санамж”-ийг үз.</w:t>
      </w:r>
    </w:p>
    <w:p w:rsidR="000E0F1E" w:rsidRPr="00A73C77" w:rsidRDefault="000E0F1E" w:rsidP="00F77E17">
      <w:pPr>
        <w:pStyle w:val="FootnoteText"/>
        <w:ind w:left="360" w:hanging="360"/>
        <w:jc w:val="both"/>
      </w:pPr>
    </w:p>
  </w:footnote>
  <w:footnote w:id="12">
    <w:p w:rsidR="000E0F1E" w:rsidRPr="002E6762" w:rsidRDefault="000E0F1E" w:rsidP="00DA1096">
      <w:pPr>
        <w:pStyle w:val="FootnoteText"/>
        <w:ind w:left="360" w:hanging="360"/>
        <w:jc w:val="both"/>
      </w:pPr>
      <w:r w:rsidRPr="002E6762">
        <w:rPr>
          <w:rStyle w:val="FootnoteReference"/>
          <w:sz w:val="18"/>
          <w:szCs w:val="18"/>
        </w:rPr>
        <w:footnoteRef/>
      </w:r>
      <w:r w:rsidRPr="002E6762">
        <w:rPr>
          <w:sz w:val="18"/>
          <w:szCs w:val="18"/>
        </w:rPr>
        <w:t xml:space="preserve">   Төслийн менежер нь олж илрүүлсэн түүх дурсгалын болон бусад үнэт эд зүйлсийг зохих журмын дагуу холбогдох байгууллагад шилжүүлнэ. </w:t>
      </w:r>
    </w:p>
  </w:footnote>
  <w:footnote w:id="13">
    <w:p w:rsidR="000E0F1E" w:rsidRPr="00381B19" w:rsidRDefault="000E0F1E" w:rsidP="00562FEF">
      <w:pPr>
        <w:pStyle w:val="FootnoteText"/>
        <w:tabs>
          <w:tab w:val="left" w:pos="426"/>
        </w:tabs>
        <w:ind w:firstLine="0"/>
        <w:rPr>
          <w:lang w:val="mn-MN"/>
        </w:rPr>
      </w:pPr>
      <w:r>
        <w:rPr>
          <w:rStyle w:val="FootnoteReference"/>
        </w:rPr>
        <w:footnoteRef/>
      </w:r>
      <w:r>
        <w:rPr>
          <w:lang w:val="mn-MN"/>
        </w:rPr>
        <w:tab/>
      </w:r>
      <w:r w:rsidRPr="00EA4EF7">
        <w:rPr>
          <w:sz w:val="18"/>
          <w:szCs w:val="18"/>
        </w:rPr>
        <w:t>Чанарын баталгаат хугацааг тогтоохдоо Иргэний хууль болон Барилгын тухай хуулийг баримтална.</w:t>
      </w:r>
    </w:p>
  </w:footnote>
  <w:footnote w:id="14">
    <w:p w:rsidR="000E0F1E" w:rsidRDefault="000E0F1E" w:rsidP="00562FEF">
      <w:pPr>
        <w:pStyle w:val="FootnoteText"/>
        <w:tabs>
          <w:tab w:val="left" w:pos="426"/>
          <w:tab w:val="left" w:pos="709"/>
        </w:tabs>
        <w:ind w:left="426" w:hanging="426"/>
        <w:jc w:val="both"/>
        <w:rPr>
          <w:sz w:val="18"/>
          <w:szCs w:val="18"/>
          <w:lang w:val="mn-MN"/>
        </w:rPr>
      </w:pPr>
      <w:r>
        <w:rPr>
          <w:rStyle w:val="FootnoteReference"/>
        </w:rPr>
        <w:footnoteRef/>
      </w:r>
      <w:r>
        <w:rPr>
          <w:sz w:val="18"/>
          <w:szCs w:val="18"/>
          <w:lang w:val="mn-MN"/>
        </w:rPr>
        <w:tab/>
      </w:r>
      <w:r w:rsidRPr="005A23F6">
        <w:rPr>
          <w:sz w:val="18"/>
          <w:szCs w:val="18"/>
          <w:lang w:val="mn-MN"/>
        </w:rPr>
        <w:t>Нэгж үнийн гэрээнд ”үе шатныажлын хуваарь” гэснийг “ажлын тоо хэмжээ” гэж сольж, 34.1 ба 34.2-ыг дараахбайдлаар өөрчилнө:</w:t>
      </w:r>
    </w:p>
    <w:p w:rsidR="000E0F1E" w:rsidRPr="005A23F6" w:rsidRDefault="000E0F1E" w:rsidP="00BB720F">
      <w:pPr>
        <w:pStyle w:val="BodyTextIndent"/>
        <w:numPr>
          <w:ilvl w:val="1"/>
          <w:numId w:val="21"/>
        </w:numPr>
        <w:tabs>
          <w:tab w:val="clear" w:pos="810"/>
          <w:tab w:val="num" w:pos="993"/>
        </w:tabs>
        <w:ind w:left="990" w:hanging="540"/>
        <w:rPr>
          <w:rFonts w:ascii="Times New Roman" w:hAnsi="Times New Roman"/>
          <w:sz w:val="18"/>
          <w:szCs w:val="18"/>
          <w:lang w:val="mn-MN"/>
        </w:rPr>
      </w:pPr>
      <w:r w:rsidRPr="005A23F6">
        <w:rPr>
          <w:rFonts w:ascii="Times New Roman" w:hAnsi="Times New Roman"/>
          <w:sz w:val="18"/>
          <w:szCs w:val="18"/>
          <w:lang w:val="mn-MN"/>
        </w:rPr>
        <w:t xml:space="preserve">Ажлын тоо хэмжээнд барилга угсралт, суурилуулалт, туршилт болон ашиглалтад оруулах зэрэг гүйцэтгэгчийн хийж гүйцэтгэх ажлын нэр төрлийг тусгана. </w:t>
      </w:r>
    </w:p>
    <w:p w:rsidR="000E0F1E" w:rsidRPr="00F15C93" w:rsidRDefault="000E0F1E" w:rsidP="00BB720F">
      <w:pPr>
        <w:pStyle w:val="BodyTextIndent"/>
        <w:numPr>
          <w:ilvl w:val="1"/>
          <w:numId w:val="21"/>
        </w:numPr>
        <w:tabs>
          <w:tab w:val="clear" w:pos="810"/>
          <w:tab w:val="num" w:pos="993"/>
        </w:tabs>
        <w:ind w:left="990" w:hanging="540"/>
        <w:rPr>
          <w:lang w:val="mn-MN"/>
        </w:rPr>
      </w:pPr>
      <w:r w:rsidRPr="005A23F6">
        <w:rPr>
          <w:rFonts w:ascii="Times New Roman" w:hAnsi="Times New Roman"/>
          <w:sz w:val="18"/>
          <w:szCs w:val="18"/>
          <w:lang w:val="mn-MN"/>
        </w:rPr>
        <w:t>Ажлын тоо хэмжээг гэрээний үнийг тооцоход ашиглана. Гүйцэтгэгчийн гүйцэтгэсэн ажлын хөлсийг ажлын тоо хэмжээнд заасан тухайн нэр төрлийн ажлын нэгж үнээр тооцож төлнө.</w:t>
      </w:r>
    </w:p>
  </w:footnote>
  <w:footnote w:id="15">
    <w:p w:rsidR="000E0F1E" w:rsidRPr="005A23F6" w:rsidRDefault="000E0F1E" w:rsidP="00DA1096">
      <w:pPr>
        <w:pStyle w:val="FootnoteText"/>
        <w:ind w:left="360" w:hanging="360"/>
        <w:jc w:val="both"/>
        <w:rPr>
          <w:sz w:val="18"/>
          <w:szCs w:val="18"/>
          <w:lang w:val="mn-MN"/>
        </w:rPr>
      </w:pPr>
      <w:r w:rsidRPr="002E6762">
        <w:rPr>
          <w:rStyle w:val="FootnoteReference"/>
          <w:sz w:val="18"/>
          <w:szCs w:val="18"/>
        </w:rPr>
        <w:footnoteRef/>
      </w:r>
      <w:r w:rsidRPr="005A23F6">
        <w:rPr>
          <w:sz w:val="18"/>
          <w:szCs w:val="18"/>
          <w:lang w:val="mn-MN"/>
        </w:rPr>
        <w:tab/>
        <w:t>Нэгж үнийн гэрээнд ”үе шатны ажлын хуваарь” гэснийг “ажлын тоо хэмжээ” гэж сольж, 35.1-ийг дараахь байдлаар өөрчилнө:</w:t>
      </w:r>
    </w:p>
    <w:p w:rsidR="000E0F1E" w:rsidRPr="005A23F6" w:rsidRDefault="000E0F1E" w:rsidP="00BB720F">
      <w:pPr>
        <w:pStyle w:val="BodyTextIndent"/>
        <w:numPr>
          <w:ilvl w:val="1"/>
          <w:numId w:val="22"/>
        </w:numPr>
        <w:tabs>
          <w:tab w:val="clear" w:pos="810"/>
          <w:tab w:val="num" w:pos="900"/>
        </w:tabs>
        <w:ind w:left="900" w:hanging="450"/>
        <w:rPr>
          <w:rFonts w:ascii="Times New Roman" w:hAnsi="Times New Roman"/>
          <w:sz w:val="18"/>
          <w:szCs w:val="18"/>
          <w:lang w:val="mn-MN"/>
        </w:rPr>
      </w:pPr>
      <w:r w:rsidRPr="005A23F6">
        <w:rPr>
          <w:rFonts w:ascii="Times New Roman" w:hAnsi="Times New Roman"/>
          <w:sz w:val="18"/>
          <w:szCs w:val="18"/>
          <w:lang w:val="mn-MN"/>
        </w:rPr>
        <w:t xml:space="preserve">Хэрэв гүйцэтгэсэн ажлын эцсийн тоо хэмжээ нь ажлын тоо хэмжээнд тусгагдсан тухайн нэр төрлийн ажлын тоо хэмжээнээс 25-аас илүү хувиар зөрж, үүнээс шалтгаалсан өөрчлөлт нь гэрээний анхны үнээс 1-ээс илүү хувиар хэтэрвэл төслийн менежер энэхүү өөрчлөлтийн дагуу нэгж үнийг тохируулна. </w:t>
      </w:r>
    </w:p>
    <w:p w:rsidR="000E0F1E" w:rsidRPr="005A23F6" w:rsidRDefault="000E0F1E" w:rsidP="00DA1096">
      <w:pPr>
        <w:pStyle w:val="BodyTextIndent"/>
        <w:numPr>
          <w:ilvl w:val="1"/>
          <w:numId w:val="22"/>
        </w:numPr>
        <w:tabs>
          <w:tab w:val="clear" w:pos="810"/>
          <w:tab w:val="num" w:pos="900"/>
        </w:tabs>
        <w:ind w:left="900" w:hanging="450"/>
        <w:rPr>
          <w:rFonts w:ascii="Times New Roman" w:hAnsi="Times New Roman"/>
          <w:sz w:val="18"/>
          <w:szCs w:val="18"/>
          <w:lang w:val="mn-MN"/>
        </w:rPr>
      </w:pPr>
      <w:r w:rsidRPr="005A23F6">
        <w:rPr>
          <w:rFonts w:ascii="Times New Roman" w:hAnsi="Times New Roman"/>
          <w:sz w:val="18"/>
          <w:szCs w:val="18"/>
          <w:lang w:val="mn-MN"/>
        </w:rPr>
        <w:t xml:space="preserve">Хэрэв ажлын тоо хэмжээ өөрчлөгдсөний улмаас гэрээний анхны үнэ 15-аас илүү хувиар өсөхөөр бол захиалагч урьдчилан баталснаас бусад тохиолдолд төслийн менежер өөрчлөлтийн дагуу нэгж үнийг тохируулах эрхгүй. </w:t>
      </w:r>
    </w:p>
    <w:p w:rsidR="000E0F1E" w:rsidRPr="005A23F6" w:rsidRDefault="000E0F1E" w:rsidP="00DA1096">
      <w:pPr>
        <w:pStyle w:val="BodyTextIndent"/>
        <w:numPr>
          <w:ilvl w:val="1"/>
          <w:numId w:val="22"/>
        </w:numPr>
        <w:tabs>
          <w:tab w:val="clear" w:pos="810"/>
          <w:tab w:val="num" w:pos="900"/>
        </w:tabs>
        <w:ind w:left="900" w:hanging="450"/>
        <w:rPr>
          <w:rFonts w:ascii="Times New Roman" w:hAnsi="Times New Roman"/>
          <w:lang w:val="mn-MN"/>
        </w:rPr>
      </w:pPr>
      <w:r w:rsidRPr="005A23F6">
        <w:rPr>
          <w:rFonts w:ascii="Times New Roman" w:hAnsi="Times New Roman"/>
          <w:sz w:val="18"/>
          <w:szCs w:val="18"/>
          <w:lang w:val="mn-MN"/>
        </w:rPr>
        <w:t>Гүйцэтгэгч нь ажлын тоо хэмжээнд тусгагдсан аливаа зардлын нэгж үнийн дэлгэрэнгүй задаргааг төслийн менежер шаардсаны дагуу гаргаж өгнө.</w:t>
      </w:r>
    </w:p>
  </w:footnote>
  <w:footnote w:id="16">
    <w:p w:rsidR="000E0F1E" w:rsidRPr="005A23F6" w:rsidRDefault="000E0F1E" w:rsidP="00DA1096">
      <w:pPr>
        <w:pStyle w:val="FootnoteText"/>
        <w:tabs>
          <w:tab w:val="left" w:pos="360"/>
        </w:tabs>
        <w:ind w:left="360" w:hanging="360"/>
        <w:jc w:val="both"/>
        <w:rPr>
          <w:lang w:val="mn-MN"/>
        </w:rPr>
      </w:pPr>
      <w:r w:rsidRPr="002E6762">
        <w:rPr>
          <w:rStyle w:val="FootnoteReference"/>
          <w:sz w:val="18"/>
          <w:szCs w:val="18"/>
        </w:rPr>
        <w:footnoteRef/>
      </w:r>
      <w:r w:rsidRPr="005A23F6">
        <w:rPr>
          <w:sz w:val="18"/>
          <w:szCs w:val="18"/>
          <w:lang w:val="mn-MN"/>
        </w:rPr>
        <w:tab/>
        <w:t>Нэгж үнийн гэрээнд “болон үе шатны ажлын хуваарьт” гэснийг хасна.</w:t>
      </w:r>
    </w:p>
  </w:footnote>
  <w:footnote w:id="17">
    <w:p w:rsidR="000E0F1E" w:rsidRPr="005A23F6" w:rsidRDefault="000E0F1E" w:rsidP="00DA1096">
      <w:pPr>
        <w:pStyle w:val="FootnoteText"/>
        <w:tabs>
          <w:tab w:val="left" w:pos="360"/>
        </w:tabs>
        <w:ind w:left="360" w:hanging="360"/>
        <w:jc w:val="both"/>
        <w:rPr>
          <w:sz w:val="18"/>
          <w:szCs w:val="18"/>
          <w:lang w:val="mn-MN"/>
        </w:rPr>
      </w:pPr>
      <w:r w:rsidRPr="002E6762">
        <w:rPr>
          <w:rStyle w:val="FootnoteReference"/>
          <w:sz w:val="18"/>
          <w:szCs w:val="18"/>
        </w:rPr>
        <w:footnoteRef/>
      </w:r>
      <w:r w:rsidRPr="005A23F6">
        <w:rPr>
          <w:sz w:val="18"/>
          <w:szCs w:val="18"/>
          <w:lang w:val="mn-MN"/>
        </w:rPr>
        <w:t xml:space="preserve">     Нэгж үнийн гэрээн</w:t>
      </w:r>
      <w:r>
        <w:rPr>
          <w:sz w:val="18"/>
          <w:szCs w:val="18"/>
          <w:lang w:val="mn-MN"/>
        </w:rPr>
        <w:t>д</w:t>
      </w:r>
      <w:r w:rsidRPr="005A23F6">
        <w:rPr>
          <w:sz w:val="18"/>
          <w:szCs w:val="18"/>
          <w:lang w:val="mn-MN"/>
        </w:rPr>
        <w:t xml:space="preserve"> энэ заалтын өмнө дараахь заалтыг оруулна: </w:t>
      </w:r>
    </w:p>
    <w:p w:rsidR="000E0F1E" w:rsidRPr="005A23F6" w:rsidRDefault="000E0F1E" w:rsidP="00DA1096">
      <w:pPr>
        <w:pStyle w:val="FootnoteText"/>
        <w:tabs>
          <w:tab w:val="left" w:pos="900"/>
        </w:tabs>
        <w:ind w:left="900" w:hanging="540"/>
        <w:jc w:val="both"/>
        <w:rPr>
          <w:lang w:val="mn-MN"/>
        </w:rPr>
      </w:pPr>
      <w:r w:rsidRPr="005A23F6">
        <w:rPr>
          <w:sz w:val="16"/>
          <w:szCs w:val="18"/>
          <w:lang w:val="mn-MN"/>
        </w:rPr>
        <w:t xml:space="preserve">37.2  </w:t>
      </w:r>
      <w:r>
        <w:rPr>
          <w:sz w:val="18"/>
          <w:szCs w:val="18"/>
          <w:lang w:val="mn-MN"/>
        </w:rPr>
        <w:tab/>
      </w:r>
      <w:r w:rsidRPr="005A23F6">
        <w:rPr>
          <w:sz w:val="18"/>
          <w:szCs w:val="18"/>
          <w:lang w:val="mn-MN"/>
        </w:rPr>
        <w:t>Хэрэв өөрчлөлтөөр хийгдэх ажил нь ажлын тоо хэмжээнд байгаа ажлын нэр төрөлтэй тохирсон бөгөөд төслийн менежерийн үзэж буйгаар энэ ажлын хэмжээ нь 35.1-д заасан хязгаараас хэтэрсэн, эсхүл түүнийг гүйцэтгэхэд зарцуулах хугацаа нь нэгж үнийн зардлыг өөрчлөхөөргүй бол уг өөрчлөлтийн зардлыг тооцохдоо ажлын тоо хэмжээнд тусгагдсан нэгж үнийг ашиглана. Хэрэв нэгж үнийн зардал өөрчлөгдөх бол, эсхүл өөрчлөлтөөр хийгдэх ажлын шинж чанар болон түүнийг гүйцэтгэхэд зарцуулах хугацаа нь ажлын тоо хэмжээн дэх нэр төрлүүдтэй тохирохгүй бол гүйцэтгэгчийн гаргасан үнийн санал нь ажлын тухайн нэр төрлийн нэгж үнэ болно.”</w:t>
      </w:r>
    </w:p>
  </w:footnote>
  <w:footnote w:id="18">
    <w:p w:rsidR="000E0F1E" w:rsidRPr="005A23F6" w:rsidRDefault="000E0F1E" w:rsidP="00DA1096">
      <w:pPr>
        <w:pStyle w:val="FootnoteText"/>
        <w:tabs>
          <w:tab w:val="left" w:pos="360"/>
        </w:tabs>
        <w:ind w:left="360" w:hanging="360"/>
        <w:jc w:val="both"/>
        <w:rPr>
          <w:lang w:val="mn-MN"/>
        </w:rPr>
      </w:pPr>
      <w:r w:rsidRPr="002E6762">
        <w:rPr>
          <w:rStyle w:val="FootnoteReference"/>
          <w:sz w:val="18"/>
          <w:szCs w:val="18"/>
        </w:rPr>
        <w:footnoteRef/>
      </w:r>
      <w:r w:rsidRPr="005A23F6">
        <w:rPr>
          <w:sz w:val="18"/>
          <w:szCs w:val="18"/>
          <w:lang w:val="mn-MN"/>
        </w:rPr>
        <w:tab/>
        <w:t>Нэгж үнийн гэрээнд “эсхүл үе шатны ажлын хуваарийг” гэснийг хасна.</w:t>
      </w:r>
    </w:p>
  </w:footnote>
  <w:footnote w:id="19">
    <w:p w:rsidR="000E0F1E" w:rsidRPr="005A23F6" w:rsidRDefault="000E0F1E" w:rsidP="00DA1096">
      <w:pPr>
        <w:pStyle w:val="FootnoteText"/>
        <w:ind w:left="360" w:hanging="360"/>
        <w:jc w:val="both"/>
        <w:rPr>
          <w:lang w:val="mn-MN"/>
        </w:rPr>
      </w:pPr>
      <w:r w:rsidRPr="002E6762">
        <w:rPr>
          <w:rStyle w:val="FootnoteReference"/>
          <w:sz w:val="18"/>
          <w:szCs w:val="18"/>
        </w:rPr>
        <w:footnoteRef/>
      </w:r>
      <w:r w:rsidRPr="005A23F6">
        <w:rPr>
          <w:sz w:val="18"/>
          <w:szCs w:val="18"/>
          <w:lang w:val="mn-MN"/>
        </w:rPr>
        <w:tab/>
        <w:t>Нэгж үнийн гэрээнд энэ заалтыг “Гүйцэтгэсэн ажилд төлөх төлбөрийн дүнг тооцохдоо ажлын тоо хэмжээнд заасан бүрэн хийж гүйцэтгэсэн нэр төрлийн тоо хэмжээний үнэд үндэслэнэ.” гэж солино.</w:t>
      </w:r>
    </w:p>
  </w:footnote>
  <w:footnote w:id="20">
    <w:p w:rsidR="000E0F1E" w:rsidRPr="005A23F6" w:rsidRDefault="000E0F1E" w:rsidP="00DA1096">
      <w:pPr>
        <w:pStyle w:val="FootnoteText"/>
        <w:ind w:left="360" w:hanging="360"/>
        <w:jc w:val="both"/>
        <w:rPr>
          <w:lang w:val="mn-MN"/>
        </w:rPr>
      </w:pPr>
      <w:r w:rsidRPr="002E6762">
        <w:rPr>
          <w:rStyle w:val="FootnoteReference"/>
        </w:rPr>
        <w:footnoteRef/>
      </w:r>
      <w:r w:rsidRPr="005A23F6">
        <w:rPr>
          <w:sz w:val="18"/>
          <w:szCs w:val="18"/>
          <w:lang w:val="mn-MN"/>
        </w:rPr>
        <w:tab/>
        <w:t>A</w:t>
      </w:r>
      <w:r w:rsidRPr="005A23F6">
        <w:rPr>
          <w:sz w:val="18"/>
          <w:szCs w:val="18"/>
          <w:vertAlign w:val="subscript"/>
          <w:lang w:val="mn-MN"/>
        </w:rPr>
        <w:t>C</w:t>
      </w:r>
      <w:r w:rsidRPr="005A23F6">
        <w:rPr>
          <w:sz w:val="18"/>
          <w:szCs w:val="18"/>
          <w:lang w:val="mn-MN"/>
        </w:rPr>
        <w:t xml:space="preserve"> ба B</w:t>
      </w:r>
      <w:r w:rsidRPr="005A23F6">
        <w:rPr>
          <w:sz w:val="18"/>
          <w:szCs w:val="18"/>
          <w:vertAlign w:val="subscript"/>
          <w:lang w:val="mn-MN"/>
        </w:rPr>
        <w:t>C</w:t>
      </w:r>
      <w:r w:rsidRPr="005A23F6">
        <w:rPr>
          <w:sz w:val="18"/>
          <w:szCs w:val="18"/>
          <w:lang w:val="mn-MN"/>
        </w:rPr>
        <w:t xml:space="preserve"> –гэсэн хоёр итгэлцүүрийн нийлбэр нь валют бүрийн томъёонд 1 (нэг) байна. Энэ хоёр итгэлцүүр нь ихэвчлэн ихэнх валютын хувьд ижил байдаг. Төлбөрийн тохируулга хийхгүй хэсэгт зориулсан А итгэлцүүр нь тогтмол үнийн болон бусад тохируулга үл хийгдэх элементүүдийг тусгасан ойролцоо үзүүлэлт (ихэвчлэн 0,15) юм. Валют бүрийн тохируулгын дүнг гэрээний үнэд нэмнэ.</w:t>
      </w:r>
    </w:p>
  </w:footnote>
  <w:footnote w:id="21">
    <w:p w:rsidR="000E0F1E" w:rsidRPr="005A23F6" w:rsidRDefault="000E0F1E" w:rsidP="00DA1096">
      <w:pPr>
        <w:pStyle w:val="FootnoteText"/>
        <w:ind w:left="360" w:hanging="360"/>
        <w:jc w:val="both"/>
        <w:rPr>
          <w:lang w:val="mn-MN"/>
        </w:rPr>
      </w:pPr>
      <w:r w:rsidRPr="002E6762">
        <w:rPr>
          <w:rStyle w:val="FootnoteReference"/>
          <w:sz w:val="18"/>
          <w:szCs w:val="18"/>
        </w:rPr>
        <w:footnoteRef/>
      </w:r>
      <w:r w:rsidRPr="005A23F6">
        <w:rPr>
          <w:sz w:val="18"/>
          <w:szCs w:val="18"/>
          <w:lang w:val="mn-MN"/>
        </w:rPr>
        <w:tab/>
        <w:t>Барьцаа хөрөнгийн дүн 5 орчим хувь байх бөгөөд ямар ч тохиолдолд 10 хувиас хэтрэх ёсгүй.</w:t>
      </w:r>
    </w:p>
  </w:footnote>
  <w:footnote w:id="22">
    <w:p w:rsidR="000E0F1E" w:rsidRPr="005A23F6" w:rsidRDefault="000E0F1E" w:rsidP="00DA1096">
      <w:pPr>
        <w:pStyle w:val="FootnoteText"/>
        <w:ind w:left="360" w:hanging="360"/>
        <w:jc w:val="both"/>
        <w:rPr>
          <w:lang w:val="mn-MN"/>
        </w:rPr>
      </w:pPr>
      <w:r w:rsidRPr="002E6762">
        <w:rPr>
          <w:rStyle w:val="FootnoteReference"/>
          <w:sz w:val="18"/>
          <w:szCs w:val="18"/>
        </w:rPr>
        <w:footnoteRef/>
      </w:r>
      <w:r w:rsidRPr="005A23F6">
        <w:rPr>
          <w:sz w:val="18"/>
          <w:szCs w:val="18"/>
          <w:lang w:val="mn-MN"/>
        </w:rPr>
        <w:tab/>
        <w:t>Алдангийг ихэвчлэн хоногт 0,05-0.10 хувиар тогтоох бөгөөд нийт дүн нь гэрээний үнийн 5-10%-иас хэтрэх ёсгүй.</w:t>
      </w:r>
    </w:p>
  </w:footnote>
  <w:footnote w:id="23">
    <w:p w:rsidR="000E0F1E" w:rsidRPr="005A23F6" w:rsidRDefault="000E0F1E" w:rsidP="00DA1096">
      <w:pPr>
        <w:pStyle w:val="FootnoteText"/>
        <w:ind w:left="360" w:hanging="360"/>
        <w:jc w:val="both"/>
        <w:rPr>
          <w:lang w:val="mn-MN"/>
        </w:rPr>
      </w:pPr>
      <w:r w:rsidRPr="002E6762">
        <w:rPr>
          <w:rStyle w:val="FootnoteReference"/>
          <w:sz w:val="18"/>
          <w:szCs w:val="18"/>
        </w:rPr>
        <w:footnoteRef/>
      </w:r>
      <w:r w:rsidRPr="005A23F6">
        <w:rPr>
          <w:sz w:val="18"/>
          <w:szCs w:val="18"/>
          <w:lang w:val="mn-MN"/>
        </w:rPr>
        <w:tab/>
        <w:t>Ажлыг төлөвлөсөн хугацаанаас өмнө дуусгах нь захиалагчид ашигтай бол энэ заалтыг үлдээх ба бусад нөхцөлд буюу ихэнх тохиолдолд хасна. Урамшууллын хэмжээ нь ихэвчлэн алдангийн хэмжээтэй ижил байна.</w:t>
      </w:r>
    </w:p>
  </w:footnote>
  <w:footnote w:id="24">
    <w:p w:rsidR="000E0F1E" w:rsidRPr="005A23F6" w:rsidRDefault="000E0F1E" w:rsidP="00DA1096">
      <w:pPr>
        <w:pStyle w:val="FootnoteText"/>
        <w:ind w:left="360" w:hanging="360"/>
        <w:jc w:val="both"/>
        <w:rPr>
          <w:lang w:val="mn-MN"/>
        </w:rPr>
      </w:pPr>
      <w:r w:rsidRPr="002E6762">
        <w:rPr>
          <w:rStyle w:val="FootnoteReference"/>
        </w:rPr>
        <w:footnoteRef/>
      </w:r>
      <w:r w:rsidRPr="005A23F6">
        <w:rPr>
          <w:lang w:val="mn-MN"/>
        </w:rPr>
        <w:tab/>
      </w:r>
      <w:r w:rsidRPr="005A23F6">
        <w:rPr>
          <w:sz w:val="18"/>
          <w:szCs w:val="18"/>
          <w:lang w:val="mn-MN"/>
        </w:rPr>
        <w:t xml:space="preserve">Хэрэв урьдчилгаа төлбөр байхгүй, эсхүл урьдчилгаа төлбөр байгаа нөхцөлд урьдчилгаа төлбөр хийхийн тулд урьдчилгаа төлбөрийн банкны батлан даалт авах шаардлагагүй гэж үзвэл захиалагч эхний 2 өгүүлбэрийг хасаж болно. </w:t>
      </w:r>
    </w:p>
  </w:footnote>
  <w:footnote w:id="25">
    <w:p w:rsidR="000E0F1E" w:rsidRPr="005A23F6" w:rsidRDefault="000E0F1E" w:rsidP="00DA1096">
      <w:pPr>
        <w:pStyle w:val="FootnoteText"/>
        <w:ind w:left="360" w:hanging="360"/>
        <w:rPr>
          <w:lang w:val="mn-MN"/>
        </w:rPr>
      </w:pPr>
      <w:r w:rsidRPr="002E6762">
        <w:rPr>
          <w:rStyle w:val="FootnoteReference"/>
          <w:sz w:val="18"/>
          <w:szCs w:val="18"/>
        </w:rPr>
        <w:footnoteRef/>
      </w:r>
      <w:r w:rsidRPr="005A23F6">
        <w:rPr>
          <w:sz w:val="18"/>
          <w:szCs w:val="18"/>
          <w:lang w:val="mn-MN"/>
        </w:rPr>
        <w:t xml:space="preserve">     Захиалагч гэрээг цуцлах шийдвэрийг холбогдох дээд шатны байгууллагын зөвшөөрөлтэйгээр зөвхөн зайлшгүй нөхцөл байдал үүссэн тохиолдолд гаргана.</w:t>
      </w:r>
    </w:p>
  </w:footnote>
  <w:footnote w:id="26">
    <w:p w:rsidR="000E0F1E" w:rsidRPr="005A23F6" w:rsidRDefault="000E0F1E" w:rsidP="00DA1096">
      <w:pPr>
        <w:pStyle w:val="FootnoteText"/>
        <w:ind w:left="360" w:hanging="360"/>
        <w:jc w:val="both"/>
        <w:rPr>
          <w:sz w:val="18"/>
          <w:szCs w:val="18"/>
          <w:lang w:val="mn-MN"/>
        </w:rPr>
      </w:pPr>
      <w:r w:rsidRPr="00F15C93">
        <w:rPr>
          <w:sz w:val="18"/>
          <w:szCs w:val="18"/>
        </w:rPr>
        <w:footnoteRef/>
      </w:r>
      <w:r w:rsidRPr="005A23F6">
        <w:rPr>
          <w:sz w:val="18"/>
          <w:szCs w:val="18"/>
          <w:lang w:val="mn-MN"/>
        </w:rPr>
        <w:tab/>
        <w:t>Ажлыг хэсэгчлэн дуусгахаар төлөвлөсөн бол эдгээр хугацааг жагсаана.</w:t>
      </w:r>
    </w:p>
  </w:footnote>
  <w:footnote w:id="27">
    <w:p w:rsidR="000E0F1E" w:rsidRPr="005A23F6" w:rsidRDefault="000E0F1E" w:rsidP="00F15C93">
      <w:pPr>
        <w:pStyle w:val="FootnoteText"/>
        <w:ind w:left="360" w:hanging="360"/>
        <w:jc w:val="both"/>
        <w:rPr>
          <w:sz w:val="18"/>
          <w:szCs w:val="18"/>
          <w:lang w:val="mn-MN"/>
        </w:rPr>
      </w:pPr>
      <w:r w:rsidRPr="00F15C93">
        <w:rPr>
          <w:sz w:val="18"/>
          <w:szCs w:val="18"/>
        </w:rPr>
        <w:footnoteRef/>
      </w:r>
      <w:r w:rsidRPr="005A23F6">
        <w:rPr>
          <w:sz w:val="18"/>
          <w:szCs w:val="18"/>
          <w:lang w:val="mn-MN"/>
        </w:rPr>
        <w:tab/>
        <w:t>Ажлын талбайг хэсэгчлэн эзэмшүүлэх бол эдгээр хугацааг жагсаана.</w:t>
      </w:r>
    </w:p>
  </w:footnote>
  <w:footnote w:id="28">
    <w:p w:rsidR="000E0F1E" w:rsidRPr="005A23F6" w:rsidRDefault="000E0F1E" w:rsidP="00F15C93">
      <w:pPr>
        <w:pStyle w:val="FootnoteText"/>
        <w:ind w:left="360" w:hanging="360"/>
        <w:jc w:val="both"/>
        <w:rPr>
          <w:sz w:val="18"/>
          <w:szCs w:val="18"/>
          <w:lang w:val="mn-MN"/>
        </w:rPr>
      </w:pPr>
      <w:r w:rsidRPr="00F15C93">
        <w:rPr>
          <w:sz w:val="18"/>
          <w:szCs w:val="18"/>
        </w:rPr>
        <w:footnoteRef/>
      </w:r>
      <w:r w:rsidRPr="005A23F6">
        <w:rPr>
          <w:sz w:val="18"/>
          <w:szCs w:val="18"/>
          <w:lang w:val="mn-MN"/>
        </w:rPr>
        <w:t xml:space="preserve">   Энэ хугацааг ихэвчлэн Иргэний хуульд нийцүүлж авна.  </w:t>
      </w:r>
    </w:p>
  </w:footnote>
  <w:footnote w:id="29">
    <w:p w:rsidR="000E0F1E" w:rsidRPr="005A23F6" w:rsidRDefault="000E0F1E" w:rsidP="00F15C93">
      <w:pPr>
        <w:pStyle w:val="FootnoteText"/>
        <w:ind w:left="360" w:hanging="360"/>
        <w:jc w:val="both"/>
        <w:rPr>
          <w:sz w:val="18"/>
          <w:szCs w:val="18"/>
          <w:lang w:val="mn-MN"/>
        </w:rPr>
      </w:pPr>
      <w:r w:rsidRPr="00F15C93">
        <w:rPr>
          <w:sz w:val="18"/>
          <w:szCs w:val="18"/>
        </w:rPr>
        <w:footnoteRef/>
      </w:r>
      <w:r w:rsidRPr="005A23F6">
        <w:rPr>
          <w:sz w:val="18"/>
          <w:szCs w:val="18"/>
          <w:lang w:val="mn-MN"/>
        </w:rPr>
        <w:tab/>
        <w:t>Энэ хугацаа 3 сараас илүүгүй байна.</w:t>
      </w:r>
    </w:p>
  </w:footnote>
  <w:footnote w:id="30">
    <w:p w:rsidR="000E0F1E" w:rsidRPr="005A23F6" w:rsidRDefault="000E0F1E" w:rsidP="00F15C93">
      <w:pPr>
        <w:pStyle w:val="FootnoteText"/>
        <w:ind w:left="360" w:hanging="360"/>
        <w:jc w:val="both"/>
        <w:rPr>
          <w:sz w:val="18"/>
          <w:szCs w:val="18"/>
          <w:lang w:val="mn-MN"/>
        </w:rPr>
      </w:pPr>
      <w:r w:rsidRPr="00F15C93">
        <w:rPr>
          <w:sz w:val="18"/>
          <w:szCs w:val="18"/>
        </w:rPr>
        <w:footnoteRef/>
      </w:r>
      <w:r w:rsidRPr="005A23F6">
        <w:rPr>
          <w:sz w:val="18"/>
          <w:szCs w:val="18"/>
          <w:lang w:val="mn-MN"/>
        </w:rPr>
        <w:tab/>
        <w:t>Эдгээр индексийг захиалагч тодорхойлно.</w:t>
      </w:r>
    </w:p>
  </w:footnote>
  <w:footnote w:id="31">
    <w:p w:rsidR="000E0F1E" w:rsidRPr="005A23F6" w:rsidRDefault="000E0F1E" w:rsidP="00F15C93">
      <w:pPr>
        <w:pStyle w:val="FootnoteText"/>
        <w:ind w:left="360" w:hanging="360"/>
        <w:jc w:val="both"/>
        <w:rPr>
          <w:sz w:val="18"/>
          <w:szCs w:val="18"/>
          <w:lang w:val="mn-MN"/>
        </w:rPr>
      </w:pPr>
      <w:r w:rsidRPr="00F15C93">
        <w:rPr>
          <w:sz w:val="18"/>
          <w:szCs w:val="18"/>
        </w:rPr>
        <w:footnoteRef/>
      </w:r>
      <w:r w:rsidRPr="005A23F6">
        <w:rPr>
          <w:sz w:val="18"/>
          <w:szCs w:val="18"/>
          <w:lang w:val="mn-MN"/>
        </w:rPr>
        <w:tab/>
        <w:t>Эдгээр индексийг гүйцэтгэгч санал болгох ба захиалагч хүлээн зөвшөөрсөн байна.</w:t>
      </w:r>
    </w:p>
  </w:footnote>
  <w:footnote w:id="32">
    <w:p w:rsidR="000E0F1E" w:rsidRPr="005A23F6" w:rsidRDefault="000E0F1E" w:rsidP="00F15C93">
      <w:pPr>
        <w:pStyle w:val="FootnoteText"/>
        <w:ind w:left="360" w:hanging="360"/>
        <w:jc w:val="both"/>
        <w:rPr>
          <w:sz w:val="18"/>
          <w:szCs w:val="18"/>
          <w:lang w:val="mn-MN"/>
        </w:rPr>
      </w:pPr>
      <w:r w:rsidRPr="00F15C93">
        <w:rPr>
          <w:sz w:val="18"/>
          <w:szCs w:val="18"/>
        </w:rPr>
        <w:footnoteRef/>
      </w:r>
      <w:r w:rsidRPr="005A23F6">
        <w:rPr>
          <w:sz w:val="18"/>
          <w:szCs w:val="18"/>
          <w:lang w:val="mn-MN"/>
        </w:rPr>
        <w:tab/>
        <w:t>Эдгээр индексийг гүйцэтгэгч санал болгох ба захиалагч хүлээн зөвшөөрсөн байна.</w:t>
      </w:r>
    </w:p>
  </w:footnote>
  <w:footnote w:id="33">
    <w:p w:rsidR="000E0F1E" w:rsidRPr="005A23F6" w:rsidRDefault="000E0F1E" w:rsidP="00F15C93">
      <w:pPr>
        <w:pStyle w:val="FootnoteText"/>
        <w:ind w:left="360" w:hanging="360"/>
        <w:jc w:val="both"/>
        <w:rPr>
          <w:sz w:val="18"/>
          <w:szCs w:val="18"/>
          <w:lang w:val="mn-MN"/>
        </w:rPr>
      </w:pPr>
      <w:r w:rsidRPr="00F15C93">
        <w:rPr>
          <w:sz w:val="18"/>
          <w:szCs w:val="18"/>
        </w:rPr>
        <w:footnoteRef/>
      </w:r>
      <w:r w:rsidRPr="005A23F6">
        <w:rPr>
          <w:sz w:val="18"/>
          <w:szCs w:val="18"/>
          <w:lang w:val="mn-MN"/>
        </w:rPr>
        <w:tab/>
        <w:t>Ажлыг хэсэг хэсгээр дуусгах болон хэсэг бүрт алданги хэрэглэх бол энд тусгана.</w:t>
      </w:r>
    </w:p>
  </w:footnote>
  <w:footnote w:id="34">
    <w:p w:rsidR="000E0F1E" w:rsidRPr="005A23F6" w:rsidRDefault="000E0F1E" w:rsidP="00DA1096">
      <w:pPr>
        <w:pStyle w:val="FootnoteText"/>
        <w:ind w:left="360" w:hanging="360"/>
        <w:jc w:val="both"/>
        <w:rPr>
          <w:sz w:val="18"/>
          <w:szCs w:val="18"/>
          <w:lang w:val="mn-MN"/>
        </w:rPr>
      </w:pPr>
      <w:r w:rsidRPr="00F15C93">
        <w:rPr>
          <w:sz w:val="18"/>
          <w:szCs w:val="18"/>
        </w:rPr>
        <w:footnoteRef/>
      </w:r>
      <w:r w:rsidRPr="005A23F6">
        <w:rPr>
          <w:sz w:val="18"/>
          <w:szCs w:val="18"/>
          <w:lang w:val="mn-MN"/>
        </w:rPr>
        <w:tab/>
        <w:t>Шаардлагагүй бол “0” гэж бичнэ. Ажлыг хэсэгчлэн дуусгах болон хэсэг бүрийн урамшууллыг зөвшөөрсөн бол энд тусгана.</w:t>
      </w:r>
    </w:p>
  </w:footnote>
  <w:footnote w:id="35">
    <w:p w:rsidR="000E0F1E" w:rsidRPr="005A23F6" w:rsidRDefault="000E0F1E" w:rsidP="007D2506">
      <w:pPr>
        <w:pStyle w:val="FootnoteText"/>
        <w:ind w:left="360" w:hanging="360"/>
        <w:rPr>
          <w:lang w:val="mn-MN"/>
        </w:rPr>
      </w:pPr>
      <w:r w:rsidRPr="007D2506">
        <w:rPr>
          <w:rStyle w:val="FootnoteReference"/>
          <w:sz w:val="18"/>
          <w:szCs w:val="18"/>
        </w:rPr>
        <w:footnoteRef/>
      </w:r>
      <w:r w:rsidRPr="005A23F6">
        <w:rPr>
          <w:sz w:val="18"/>
          <w:szCs w:val="18"/>
          <w:lang w:val="mn-MN"/>
        </w:rPr>
        <w:t xml:space="preserve">     Гэрээ байгуулах үед үүнийг хасна.</w:t>
      </w:r>
    </w:p>
  </w:footnote>
  <w:footnote w:id="36">
    <w:p w:rsidR="000E0F1E" w:rsidRPr="005A23F6" w:rsidRDefault="000E0F1E" w:rsidP="007D2506">
      <w:pPr>
        <w:pStyle w:val="FootnoteText"/>
        <w:ind w:left="360" w:hanging="360"/>
        <w:jc w:val="both"/>
        <w:rPr>
          <w:lang w:val="mn-MN"/>
        </w:rPr>
      </w:pPr>
      <w:r w:rsidRPr="002E6762">
        <w:rPr>
          <w:rStyle w:val="FootnoteReference"/>
          <w:sz w:val="18"/>
          <w:szCs w:val="18"/>
        </w:rPr>
        <w:footnoteRef/>
      </w:r>
      <w:r w:rsidRPr="005A23F6">
        <w:rPr>
          <w:sz w:val="18"/>
          <w:szCs w:val="18"/>
          <w:lang w:val="mn-MN"/>
        </w:rPr>
        <w:tab/>
        <w:t xml:space="preserve">Хоёр тал харилцан тохиролцож гэрээний нөхцөлд оруулсан зайлшгүй шаардлагатай нэмэлт, өөрчлөлтүүд. </w:t>
      </w:r>
    </w:p>
  </w:footnote>
  <w:footnote w:id="37">
    <w:p w:rsidR="000E0F1E" w:rsidRPr="005A23F6" w:rsidRDefault="000E0F1E" w:rsidP="007D2506">
      <w:pPr>
        <w:pStyle w:val="FootnoteText"/>
        <w:ind w:left="360" w:hanging="360"/>
        <w:rPr>
          <w:lang w:val="mn-MN"/>
        </w:rPr>
      </w:pPr>
      <w:r w:rsidRPr="002E6762">
        <w:rPr>
          <w:rStyle w:val="FootnoteReference"/>
          <w:sz w:val="18"/>
          <w:szCs w:val="18"/>
        </w:rPr>
        <w:footnoteRef/>
      </w:r>
      <w:r w:rsidRPr="005A23F6">
        <w:rPr>
          <w:sz w:val="18"/>
          <w:szCs w:val="18"/>
          <w:lang w:val="mn-MN"/>
        </w:rPr>
        <w:tab/>
        <w:t>Нэгж үнийн гэрээнд “үе шатны ажлын хуваарь” гэснийг “ажлын тоо хэмжээ” гэж солино.</w:t>
      </w:r>
    </w:p>
  </w:footnote>
  <w:footnote w:id="38">
    <w:p w:rsidR="000E0F1E" w:rsidRPr="005A23F6" w:rsidRDefault="000E0F1E" w:rsidP="005632F4">
      <w:pPr>
        <w:pStyle w:val="FootnoteText"/>
        <w:ind w:left="390" w:hanging="390"/>
        <w:jc w:val="both"/>
        <w:rPr>
          <w:lang w:val="mn-MN"/>
        </w:rPr>
      </w:pPr>
      <w:r w:rsidRPr="00B55254">
        <w:rPr>
          <w:rStyle w:val="FootnoteReference"/>
          <w:sz w:val="18"/>
          <w:szCs w:val="18"/>
        </w:rPr>
        <w:footnoteRef/>
      </w:r>
      <w:r w:rsidRPr="005A23F6">
        <w:rPr>
          <w:sz w:val="18"/>
          <w:szCs w:val="18"/>
          <w:lang w:val="mn-MN"/>
        </w:rPr>
        <w:tab/>
        <w:t>Тендерийн урилгыг анх зарлан мэдээлсэн өдөр байна.</w:t>
      </w:r>
    </w:p>
  </w:footnote>
  <w:footnote w:id="39">
    <w:p w:rsidR="000E0F1E" w:rsidRPr="005A23F6" w:rsidRDefault="000E0F1E" w:rsidP="005632F4">
      <w:pPr>
        <w:pStyle w:val="FootnoteText"/>
        <w:ind w:left="390" w:hanging="390"/>
        <w:jc w:val="both"/>
        <w:rPr>
          <w:lang w:val="mn-MN"/>
        </w:rPr>
      </w:pPr>
      <w:r w:rsidRPr="00B55254">
        <w:rPr>
          <w:rStyle w:val="FootnoteReference"/>
          <w:sz w:val="18"/>
          <w:szCs w:val="18"/>
        </w:rPr>
        <w:footnoteRef/>
      </w:r>
      <w:r w:rsidRPr="005A23F6">
        <w:rPr>
          <w:sz w:val="18"/>
          <w:szCs w:val="18"/>
          <w:lang w:val="mn-MN"/>
        </w:rPr>
        <w:tab/>
        <w:t>Тендерийн баримт бичгийг түүнийг бэлтгэхэд буюу хувилж олшруулах, шуудангаар хүргэх зэрэгт зарцуулсан өртгөөр үнэлж, тендер шалгаруулалтад оролцохыг хүсэгчдэд энэ үнээр саадгүй олгоно.</w:t>
      </w:r>
    </w:p>
  </w:footnote>
  <w:footnote w:id="40">
    <w:p w:rsidR="000E0F1E" w:rsidRPr="005A23F6" w:rsidRDefault="000E0F1E" w:rsidP="005632F4">
      <w:pPr>
        <w:pStyle w:val="FootnoteText"/>
        <w:ind w:left="390" w:hanging="390"/>
        <w:jc w:val="both"/>
        <w:rPr>
          <w:lang w:val="mn-MN"/>
        </w:rPr>
      </w:pPr>
      <w:r w:rsidRPr="00B55254">
        <w:rPr>
          <w:rStyle w:val="FootnoteReference"/>
          <w:sz w:val="18"/>
          <w:szCs w:val="18"/>
        </w:rPr>
        <w:footnoteRef/>
      </w:r>
      <w:r w:rsidRPr="005A23F6">
        <w:rPr>
          <w:sz w:val="18"/>
          <w:szCs w:val="18"/>
          <w:lang w:val="mn-MN"/>
        </w:rPr>
        <w:tab/>
        <w:t>Төсөвт өртгийн 1-2 хувьтай тэнцүү байна.</w:t>
      </w:r>
    </w:p>
  </w:footnote>
  <w:footnote w:id="41">
    <w:p w:rsidR="000E0F1E" w:rsidRPr="005A23F6" w:rsidRDefault="000E0F1E" w:rsidP="005632F4">
      <w:pPr>
        <w:pStyle w:val="FootnoteText"/>
        <w:ind w:left="390" w:hanging="390"/>
        <w:jc w:val="both"/>
        <w:rPr>
          <w:lang w:val="mn-MN"/>
        </w:rPr>
      </w:pPr>
      <w:r w:rsidRPr="00B55254">
        <w:rPr>
          <w:rStyle w:val="FootnoteReference"/>
          <w:sz w:val="18"/>
          <w:szCs w:val="18"/>
        </w:rPr>
        <w:footnoteRef/>
      </w:r>
      <w:r w:rsidRPr="005A23F6">
        <w:rPr>
          <w:sz w:val="18"/>
          <w:szCs w:val="18"/>
          <w:lang w:val="mn-MN"/>
        </w:rPr>
        <w:tab/>
        <w:t>Барааны төсөвт өртөг 30 сая төгрөгөөс дээш бол, тендерийн баталгаа ирүүлэхийг заавал шаардана.</w:t>
      </w:r>
    </w:p>
  </w:footnote>
  <w:footnote w:id="42">
    <w:p w:rsidR="000E0F1E" w:rsidRPr="005A23F6" w:rsidRDefault="000E0F1E" w:rsidP="005632F4">
      <w:pPr>
        <w:pStyle w:val="FootnoteText"/>
        <w:ind w:left="390" w:hanging="390"/>
        <w:jc w:val="both"/>
        <w:rPr>
          <w:lang w:val="mn-MN"/>
        </w:rPr>
      </w:pPr>
      <w:r w:rsidRPr="00B55254">
        <w:rPr>
          <w:rStyle w:val="FootnoteReference"/>
          <w:sz w:val="18"/>
          <w:szCs w:val="18"/>
        </w:rPr>
        <w:footnoteRef/>
      </w:r>
      <w:r w:rsidRPr="005A23F6">
        <w:rPr>
          <w:sz w:val="18"/>
          <w:szCs w:val="18"/>
          <w:lang w:val="mn-MN"/>
        </w:rPr>
        <w:tab/>
        <w:t>Тендер хүлээн авах эцсийн хугацаа дууссанаас хойш 1 цагийн дотор байна.</w:t>
      </w:r>
    </w:p>
  </w:footnote>
  <w:footnote w:id="43">
    <w:p w:rsidR="000E0F1E" w:rsidRPr="005A23F6" w:rsidRDefault="000E0F1E" w:rsidP="005632F4">
      <w:pPr>
        <w:pStyle w:val="FootnoteText"/>
        <w:ind w:left="390" w:hanging="390"/>
        <w:jc w:val="both"/>
        <w:rPr>
          <w:lang w:val="mn-MN"/>
        </w:rPr>
      </w:pPr>
      <w:r w:rsidRPr="00B55254">
        <w:rPr>
          <w:rStyle w:val="FootnoteReference"/>
          <w:sz w:val="18"/>
          <w:szCs w:val="18"/>
        </w:rPr>
        <w:footnoteRef/>
      </w:r>
      <w:r w:rsidRPr="005A23F6">
        <w:rPr>
          <w:sz w:val="18"/>
          <w:szCs w:val="18"/>
          <w:lang w:val="mn-MN"/>
        </w:rPr>
        <w:tab/>
        <w:t>Гадаадын этгээдийг худалдан авах ажиллагаанд оролцуулахгүй бол “Гадаадын этгээд тендерт оролцох эрхгүй” гэж бичнэ.</w:t>
      </w:r>
    </w:p>
  </w:footnote>
  <w:footnote w:id="44">
    <w:p w:rsidR="000E0F1E" w:rsidRPr="005A23F6" w:rsidRDefault="000E0F1E" w:rsidP="005632F4">
      <w:pPr>
        <w:pStyle w:val="FootnoteText"/>
        <w:ind w:left="390" w:hanging="390"/>
        <w:jc w:val="both"/>
        <w:rPr>
          <w:lang w:val="mn-MN"/>
        </w:rPr>
      </w:pPr>
      <w:r w:rsidRPr="00B55254">
        <w:rPr>
          <w:rStyle w:val="FootnoteReference"/>
          <w:sz w:val="18"/>
          <w:szCs w:val="18"/>
        </w:rPr>
        <w:footnoteRef/>
      </w:r>
      <w:r w:rsidRPr="005A23F6">
        <w:rPr>
          <w:sz w:val="18"/>
          <w:szCs w:val="18"/>
          <w:lang w:val="mn-MN"/>
        </w:rPr>
        <w:tab/>
        <w:t>Захиалагч тендер шалгаруулалтад давуу эрхийн зөрүү хэрэглэхгүй бол, энэ өгүүлбэрийг хасч оронд нь “Монгол Улсын гарал үүсэлтэй бараанд давуу эрхийн зөрүү тооцохгүй” гэж бичнэ.</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F1E" w:rsidRDefault="000E0F1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F1E" w:rsidRPr="00706222" w:rsidRDefault="000E0F1E" w:rsidP="00706222">
    <w:pPr>
      <w:pStyle w:val="Header"/>
      <w:jc w:val="right"/>
      <w:rPr>
        <w:sz w:val="18"/>
        <w:szCs w:val="18"/>
        <w:lang w:val="mn-M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F1E" w:rsidRDefault="000E0F1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2196B"/>
    <w:multiLevelType w:val="hybridMultilevel"/>
    <w:tmpl w:val="B9E05F9C"/>
    <w:lvl w:ilvl="0" w:tplc="04190005">
      <w:start w:val="1"/>
      <w:numFmt w:val="bullet"/>
      <w:lvlText w:val=""/>
      <w:lvlJc w:val="left"/>
      <w:pPr>
        <w:tabs>
          <w:tab w:val="num" w:pos="1325"/>
        </w:tabs>
        <w:ind w:left="1325" w:hanging="360"/>
      </w:pPr>
      <w:rPr>
        <w:rFonts w:ascii="Wingdings" w:hAnsi="Wingdings" w:hint="default"/>
      </w:rPr>
    </w:lvl>
    <w:lvl w:ilvl="1" w:tplc="04190003" w:tentative="1">
      <w:start w:val="1"/>
      <w:numFmt w:val="bullet"/>
      <w:lvlText w:val="o"/>
      <w:lvlJc w:val="left"/>
      <w:pPr>
        <w:tabs>
          <w:tab w:val="num" w:pos="2045"/>
        </w:tabs>
        <w:ind w:left="2045" w:hanging="360"/>
      </w:pPr>
      <w:rPr>
        <w:rFonts w:ascii="Courier New" w:hAnsi="Courier New" w:cs="Courier New" w:hint="default"/>
      </w:rPr>
    </w:lvl>
    <w:lvl w:ilvl="2" w:tplc="04190005" w:tentative="1">
      <w:start w:val="1"/>
      <w:numFmt w:val="bullet"/>
      <w:lvlText w:val=""/>
      <w:lvlJc w:val="left"/>
      <w:pPr>
        <w:tabs>
          <w:tab w:val="num" w:pos="2765"/>
        </w:tabs>
        <w:ind w:left="2765" w:hanging="360"/>
      </w:pPr>
      <w:rPr>
        <w:rFonts w:ascii="Wingdings" w:hAnsi="Wingdings" w:hint="default"/>
      </w:rPr>
    </w:lvl>
    <w:lvl w:ilvl="3" w:tplc="04190001" w:tentative="1">
      <w:start w:val="1"/>
      <w:numFmt w:val="bullet"/>
      <w:lvlText w:val=""/>
      <w:lvlJc w:val="left"/>
      <w:pPr>
        <w:tabs>
          <w:tab w:val="num" w:pos="3485"/>
        </w:tabs>
        <w:ind w:left="3485" w:hanging="360"/>
      </w:pPr>
      <w:rPr>
        <w:rFonts w:ascii="Symbol" w:hAnsi="Symbol" w:hint="default"/>
      </w:rPr>
    </w:lvl>
    <w:lvl w:ilvl="4" w:tplc="04190003" w:tentative="1">
      <w:start w:val="1"/>
      <w:numFmt w:val="bullet"/>
      <w:lvlText w:val="o"/>
      <w:lvlJc w:val="left"/>
      <w:pPr>
        <w:tabs>
          <w:tab w:val="num" w:pos="4205"/>
        </w:tabs>
        <w:ind w:left="4205" w:hanging="360"/>
      </w:pPr>
      <w:rPr>
        <w:rFonts w:ascii="Courier New" w:hAnsi="Courier New" w:cs="Courier New" w:hint="default"/>
      </w:rPr>
    </w:lvl>
    <w:lvl w:ilvl="5" w:tplc="04190005" w:tentative="1">
      <w:start w:val="1"/>
      <w:numFmt w:val="bullet"/>
      <w:lvlText w:val=""/>
      <w:lvlJc w:val="left"/>
      <w:pPr>
        <w:tabs>
          <w:tab w:val="num" w:pos="4925"/>
        </w:tabs>
        <w:ind w:left="4925" w:hanging="360"/>
      </w:pPr>
      <w:rPr>
        <w:rFonts w:ascii="Wingdings" w:hAnsi="Wingdings" w:hint="default"/>
      </w:rPr>
    </w:lvl>
    <w:lvl w:ilvl="6" w:tplc="04190001" w:tentative="1">
      <w:start w:val="1"/>
      <w:numFmt w:val="bullet"/>
      <w:lvlText w:val=""/>
      <w:lvlJc w:val="left"/>
      <w:pPr>
        <w:tabs>
          <w:tab w:val="num" w:pos="5645"/>
        </w:tabs>
        <w:ind w:left="5645" w:hanging="360"/>
      </w:pPr>
      <w:rPr>
        <w:rFonts w:ascii="Symbol" w:hAnsi="Symbol" w:hint="default"/>
      </w:rPr>
    </w:lvl>
    <w:lvl w:ilvl="7" w:tplc="04190003" w:tentative="1">
      <w:start w:val="1"/>
      <w:numFmt w:val="bullet"/>
      <w:lvlText w:val="o"/>
      <w:lvlJc w:val="left"/>
      <w:pPr>
        <w:tabs>
          <w:tab w:val="num" w:pos="6365"/>
        </w:tabs>
        <w:ind w:left="6365" w:hanging="360"/>
      </w:pPr>
      <w:rPr>
        <w:rFonts w:ascii="Courier New" w:hAnsi="Courier New" w:cs="Courier New" w:hint="default"/>
      </w:rPr>
    </w:lvl>
    <w:lvl w:ilvl="8" w:tplc="04190005" w:tentative="1">
      <w:start w:val="1"/>
      <w:numFmt w:val="bullet"/>
      <w:lvlText w:val=""/>
      <w:lvlJc w:val="left"/>
      <w:pPr>
        <w:tabs>
          <w:tab w:val="num" w:pos="7085"/>
        </w:tabs>
        <w:ind w:left="7085" w:hanging="360"/>
      </w:pPr>
      <w:rPr>
        <w:rFonts w:ascii="Wingdings" w:hAnsi="Wingdings" w:hint="default"/>
      </w:rPr>
    </w:lvl>
  </w:abstractNum>
  <w:abstractNum w:abstractNumId="1">
    <w:nsid w:val="048E5933"/>
    <w:multiLevelType w:val="multilevel"/>
    <w:tmpl w:val="B24229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51C229A"/>
    <w:multiLevelType w:val="hybridMultilevel"/>
    <w:tmpl w:val="5AB2C598"/>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nsid w:val="19D64E33"/>
    <w:multiLevelType w:val="hybridMultilevel"/>
    <w:tmpl w:val="378A3626"/>
    <w:lvl w:ilvl="0" w:tplc="FFFFFFFF">
      <w:start w:val="2"/>
      <w:numFmt w:val="decimal"/>
      <w:lvlText w:val="%1."/>
      <w:lvlJc w:val="left"/>
      <w:pPr>
        <w:tabs>
          <w:tab w:val="num" w:pos="1527"/>
        </w:tabs>
        <w:ind w:left="1527" w:hanging="360"/>
      </w:pPr>
      <w:rPr>
        <w:rFonts w:hint="default"/>
      </w:rPr>
    </w:lvl>
    <w:lvl w:ilvl="1" w:tplc="BF34BA5E">
      <w:start w:val="1"/>
      <w:numFmt w:val="decimal"/>
      <w:lvlText w:val="%2)"/>
      <w:lvlJc w:val="left"/>
      <w:pPr>
        <w:tabs>
          <w:tab w:val="num" w:pos="2247"/>
        </w:tabs>
        <w:ind w:left="2247" w:hanging="360"/>
      </w:pPr>
      <w:rPr>
        <w:rFonts w:hint="default"/>
      </w:rPr>
    </w:lvl>
    <w:lvl w:ilvl="2" w:tplc="FFFFFFFF" w:tentative="1">
      <w:start w:val="1"/>
      <w:numFmt w:val="lowerRoman"/>
      <w:lvlText w:val="%3."/>
      <w:lvlJc w:val="right"/>
      <w:pPr>
        <w:tabs>
          <w:tab w:val="num" w:pos="2967"/>
        </w:tabs>
        <w:ind w:left="2967" w:hanging="180"/>
      </w:pPr>
    </w:lvl>
    <w:lvl w:ilvl="3" w:tplc="FFFFFFFF" w:tentative="1">
      <w:start w:val="1"/>
      <w:numFmt w:val="decimal"/>
      <w:lvlText w:val="%4."/>
      <w:lvlJc w:val="left"/>
      <w:pPr>
        <w:tabs>
          <w:tab w:val="num" w:pos="3687"/>
        </w:tabs>
        <w:ind w:left="3687" w:hanging="360"/>
      </w:pPr>
    </w:lvl>
    <w:lvl w:ilvl="4" w:tplc="FFFFFFFF" w:tentative="1">
      <w:start w:val="1"/>
      <w:numFmt w:val="lowerLetter"/>
      <w:lvlText w:val="%5."/>
      <w:lvlJc w:val="left"/>
      <w:pPr>
        <w:tabs>
          <w:tab w:val="num" w:pos="4407"/>
        </w:tabs>
        <w:ind w:left="4407" w:hanging="360"/>
      </w:pPr>
    </w:lvl>
    <w:lvl w:ilvl="5" w:tplc="FFFFFFFF" w:tentative="1">
      <w:start w:val="1"/>
      <w:numFmt w:val="lowerRoman"/>
      <w:lvlText w:val="%6."/>
      <w:lvlJc w:val="right"/>
      <w:pPr>
        <w:tabs>
          <w:tab w:val="num" w:pos="5127"/>
        </w:tabs>
        <w:ind w:left="5127" w:hanging="180"/>
      </w:pPr>
    </w:lvl>
    <w:lvl w:ilvl="6" w:tplc="FFFFFFFF" w:tentative="1">
      <w:start w:val="1"/>
      <w:numFmt w:val="decimal"/>
      <w:lvlText w:val="%7."/>
      <w:lvlJc w:val="left"/>
      <w:pPr>
        <w:tabs>
          <w:tab w:val="num" w:pos="5847"/>
        </w:tabs>
        <w:ind w:left="5847" w:hanging="360"/>
      </w:pPr>
    </w:lvl>
    <w:lvl w:ilvl="7" w:tplc="FFFFFFFF" w:tentative="1">
      <w:start w:val="1"/>
      <w:numFmt w:val="lowerLetter"/>
      <w:lvlText w:val="%8."/>
      <w:lvlJc w:val="left"/>
      <w:pPr>
        <w:tabs>
          <w:tab w:val="num" w:pos="6567"/>
        </w:tabs>
        <w:ind w:left="6567" w:hanging="360"/>
      </w:pPr>
    </w:lvl>
    <w:lvl w:ilvl="8" w:tplc="FFFFFFFF" w:tentative="1">
      <w:start w:val="1"/>
      <w:numFmt w:val="lowerRoman"/>
      <w:lvlText w:val="%9."/>
      <w:lvlJc w:val="right"/>
      <w:pPr>
        <w:tabs>
          <w:tab w:val="num" w:pos="7287"/>
        </w:tabs>
        <w:ind w:left="7287" w:hanging="180"/>
      </w:pPr>
    </w:lvl>
  </w:abstractNum>
  <w:abstractNum w:abstractNumId="4">
    <w:nsid w:val="1AF9025E"/>
    <w:multiLevelType w:val="hybridMultilevel"/>
    <w:tmpl w:val="20409A34"/>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1B4E3BD7"/>
    <w:multiLevelType w:val="hybridMultilevel"/>
    <w:tmpl w:val="AF6E8668"/>
    <w:lvl w:ilvl="0" w:tplc="04190005">
      <w:start w:val="1"/>
      <w:numFmt w:val="bullet"/>
      <w:lvlText w:val=""/>
      <w:lvlJc w:val="left"/>
      <w:pPr>
        <w:tabs>
          <w:tab w:val="num" w:pos="1325"/>
        </w:tabs>
        <w:ind w:left="1325" w:hanging="360"/>
      </w:pPr>
      <w:rPr>
        <w:rFonts w:ascii="Wingdings" w:hAnsi="Wingdings" w:hint="default"/>
      </w:rPr>
    </w:lvl>
    <w:lvl w:ilvl="1" w:tplc="04190003" w:tentative="1">
      <w:start w:val="1"/>
      <w:numFmt w:val="bullet"/>
      <w:lvlText w:val="o"/>
      <w:lvlJc w:val="left"/>
      <w:pPr>
        <w:tabs>
          <w:tab w:val="num" w:pos="2045"/>
        </w:tabs>
        <w:ind w:left="2045" w:hanging="360"/>
      </w:pPr>
      <w:rPr>
        <w:rFonts w:ascii="Courier New" w:hAnsi="Courier New" w:cs="Courier New" w:hint="default"/>
      </w:rPr>
    </w:lvl>
    <w:lvl w:ilvl="2" w:tplc="04190005" w:tentative="1">
      <w:start w:val="1"/>
      <w:numFmt w:val="bullet"/>
      <w:lvlText w:val=""/>
      <w:lvlJc w:val="left"/>
      <w:pPr>
        <w:tabs>
          <w:tab w:val="num" w:pos="2765"/>
        </w:tabs>
        <w:ind w:left="2765" w:hanging="360"/>
      </w:pPr>
      <w:rPr>
        <w:rFonts w:ascii="Wingdings" w:hAnsi="Wingdings" w:hint="default"/>
      </w:rPr>
    </w:lvl>
    <w:lvl w:ilvl="3" w:tplc="04190001" w:tentative="1">
      <w:start w:val="1"/>
      <w:numFmt w:val="bullet"/>
      <w:lvlText w:val=""/>
      <w:lvlJc w:val="left"/>
      <w:pPr>
        <w:tabs>
          <w:tab w:val="num" w:pos="3485"/>
        </w:tabs>
        <w:ind w:left="3485" w:hanging="360"/>
      </w:pPr>
      <w:rPr>
        <w:rFonts w:ascii="Symbol" w:hAnsi="Symbol" w:hint="default"/>
      </w:rPr>
    </w:lvl>
    <w:lvl w:ilvl="4" w:tplc="04190003" w:tentative="1">
      <w:start w:val="1"/>
      <w:numFmt w:val="bullet"/>
      <w:lvlText w:val="o"/>
      <w:lvlJc w:val="left"/>
      <w:pPr>
        <w:tabs>
          <w:tab w:val="num" w:pos="4205"/>
        </w:tabs>
        <w:ind w:left="4205" w:hanging="360"/>
      </w:pPr>
      <w:rPr>
        <w:rFonts w:ascii="Courier New" w:hAnsi="Courier New" w:cs="Courier New" w:hint="default"/>
      </w:rPr>
    </w:lvl>
    <w:lvl w:ilvl="5" w:tplc="04190005" w:tentative="1">
      <w:start w:val="1"/>
      <w:numFmt w:val="bullet"/>
      <w:lvlText w:val=""/>
      <w:lvlJc w:val="left"/>
      <w:pPr>
        <w:tabs>
          <w:tab w:val="num" w:pos="4925"/>
        </w:tabs>
        <w:ind w:left="4925" w:hanging="360"/>
      </w:pPr>
      <w:rPr>
        <w:rFonts w:ascii="Wingdings" w:hAnsi="Wingdings" w:hint="default"/>
      </w:rPr>
    </w:lvl>
    <w:lvl w:ilvl="6" w:tplc="04190001" w:tentative="1">
      <w:start w:val="1"/>
      <w:numFmt w:val="bullet"/>
      <w:lvlText w:val=""/>
      <w:lvlJc w:val="left"/>
      <w:pPr>
        <w:tabs>
          <w:tab w:val="num" w:pos="5645"/>
        </w:tabs>
        <w:ind w:left="5645" w:hanging="360"/>
      </w:pPr>
      <w:rPr>
        <w:rFonts w:ascii="Symbol" w:hAnsi="Symbol" w:hint="default"/>
      </w:rPr>
    </w:lvl>
    <w:lvl w:ilvl="7" w:tplc="04190003" w:tentative="1">
      <w:start w:val="1"/>
      <w:numFmt w:val="bullet"/>
      <w:lvlText w:val="o"/>
      <w:lvlJc w:val="left"/>
      <w:pPr>
        <w:tabs>
          <w:tab w:val="num" w:pos="6365"/>
        </w:tabs>
        <w:ind w:left="6365" w:hanging="360"/>
      </w:pPr>
      <w:rPr>
        <w:rFonts w:ascii="Courier New" w:hAnsi="Courier New" w:cs="Courier New" w:hint="default"/>
      </w:rPr>
    </w:lvl>
    <w:lvl w:ilvl="8" w:tplc="04190005" w:tentative="1">
      <w:start w:val="1"/>
      <w:numFmt w:val="bullet"/>
      <w:lvlText w:val=""/>
      <w:lvlJc w:val="left"/>
      <w:pPr>
        <w:tabs>
          <w:tab w:val="num" w:pos="7085"/>
        </w:tabs>
        <w:ind w:left="7085" w:hanging="360"/>
      </w:pPr>
      <w:rPr>
        <w:rFonts w:ascii="Wingdings" w:hAnsi="Wingdings" w:hint="default"/>
      </w:rPr>
    </w:lvl>
  </w:abstractNum>
  <w:abstractNum w:abstractNumId="6">
    <w:nsid w:val="1E5F6C09"/>
    <w:multiLevelType w:val="multilevel"/>
    <w:tmpl w:val="D1EE5594"/>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23022E85"/>
    <w:multiLevelType w:val="multilevel"/>
    <w:tmpl w:val="EC60AAF0"/>
    <w:lvl w:ilvl="0">
      <w:start w:val="34"/>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sz w:val="22"/>
        <w:vertAlign w:val="baseline"/>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
    <w:nsid w:val="24366A17"/>
    <w:multiLevelType w:val="multilevel"/>
    <w:tmpl w:val="6B16A01C"/>
    <w:lvl w:ilvl="0">
      <w:start w:val="3"/>
      <w:numFmt w:val="decimal"/>
      <w:lvlText w:val="%1"/>
      <w:lvlJc w:val="left"/>
      <w:pPr>
        <w:tabs>
          <w:tab w:val="num" w:pos="360"/>
        </w:tabs>
        <w:ind w:left="360" w:hanging="360"/>
      </w:pPr>
      <w:rPr>
        <w:rFonts w:ascii="NewtonCTT" w:hAnsi="NewtonCTT" w:cs="NewtonCTT" w:hint="default"/>
      </w:rPr>
    </w:lvl>
    <w:lvl w:ilvl="1">
      <w:start w:val="1"/>
      <w:numFmt w:val="decimal"/>
      <w:lvlText w:val="%1.%2"/>
      <w:lvlJc w:val="left"/>
      <w:pPr>
        <w:tabs>
          <w:tab w:val="num" w:pos="1080"/>
        </w:tabs>
        <w:ind w:left="1080" w:hanging="360"/>
      </w:pPr>
      <w:rPr>
        <w:rFonts w:ascii="NewtonCTT" w:hAnsi="NewtonCTT" w:cs="NewtonCTT" w:hint="default"/>
      </w:rPr>
    </w:lvl>
    <w:lvl w:ilvl="2">
      <w:start w:val="1"/>
      <w:numFmt w:val="decimal"/>
      <w:lvlText w:val="%1.%2.%3"/>
      <w:lvlJc w:val="left"/>
      <w:pPr>
        <w:tabs>
          <w:tab w:val="num" w:pos="2160"/>
        </w:tabs>
        <w:ind w:left="2160" w:hanging="720"/>
      </w:pPr>
      <w:rPr>
        <w:rFonts w:ascii="NewtonCTT" w:hAnsi="NewtonCTT" w:cs="NewtonCTT" w:hint="default"/>
      </w:rPr>
    </w:lvl>
    <w:lvl w:ilvl="3">
      <w:start w:val="1"/>
      <w:numFmt w:val="decimal"/>
      <w:lvlText w:val="%1.%2.%3.%4"/>
      <w:lvlJc w:val="left"/>
      <w:pPr>
        <w:tabs>
          <w:tab w:val="num" w:pos="2880"/>
        </w:tabs>
        <w:ind w:left="2880" w:hanging="720"/>
      </w:pPr>
      <w:rPr>
        <w:rFonts w:ascii="NewtonCTT" w:hAnsi="NewtonCTT" w:cs="NewtonCTT" w:hint="default"/>
      </w:rPr>
    </w:lvl>
    <w:lvl w:ilvl="4">
      <w:start w:val="1"/>
      <w:numFmt w:val="decimal"/>
      <w:lvlText w:val="%1.%2.%3.%4.%5"/>
      <w:lvlJc w:val="left"/>
      <w:pPr>
        <w:tabs>
          <w:tab w:val="num" w:pos="3960"/>
        </w:tabs>
        <w:ind w:left="3960" w:hanging="1080"/>
      </w:pPr>
      <w:rPr>
        <w:rFonts w:ascii="NewtonCTT" w:hAnsi="NewtonCTT" w:cs="NewtonCTT" w:hint="default"/>
      </w:rPr>
    </w:lvl>
    <w:lvl w:ilvl="5">
      <w:start w:val="1"/>
      <w:numFmt w:val="decimal"/>
      <w:lvlText w:val="%1.%2.%3.%4.%5.%6"/>
      <w:lvlJc w:val="left"/>
      <w:pPr>
        <w:tabs>
          <w:tab w:val="num" w:pos="4680"/>
        </w:tabs>
        <w:ind w:left="4680" w:hanging="1080"/>
      </w:pPr>
      <w:rPr>
        <w:rFonts w:ascii="NewtonCTT" w:hAnsi="NewtonCTT" w:cs="NewtonCTT" w:hint="default"/>
      </w:rPr>
    </w:lvl>
    <w:lvl w:ilvl="6">
      <w:start w:val="1"/>
      <w:numFmt w:val="decimal"/>
      <w:lvlText w:val="%1.%2.%3.%4.%5.%6.%7"/>
      <w:lvlJc w:val="left"/>
      <w:pPr>
        <w:tabs>
          <w:tab w:val="num" w:pos="5400"/>
        </w:tabs>
        <w:ind w:left="5400" w:hanging="1080"/>
      </w:pPr>
      <w:rPr>
        <w:rFonts w:ascii="NewtonCTT" w:hAnsi="NewtonCTT" w:cs="NewtonCTT" w:hint="default"/>
      </w:rPr>
    </w:lvl>
    <w:lvl w:ilvl="7">
      <w:start w:val="1"/>
      <w:numFmt w:val="decimal"/>
      <w:lvlText w:val="%1.%2.%3.%4.%5.%6.%7.%8"/>
      <w:lvlJc w:val="left"/>
      <w:pPr>
        <w:tabs>
          <w:tab w:val="num" w:pos="6480"/>
        </w:tabs>
        <w:ind w:left="6480" w:hanging="1440"/>
      </w:pPr>
      <w:rPr>
        <w:rFonts w:ascii="NewtonCTT" w:hAnsi="NewtonCTT" w:cs="NewtonCTT" w:hint="default"/>
      </w:rPr>
    </w:lvl>
    <w:lvl w:ilvl="8">
      <w:start w:val="1"/>
      <w:numFmt w:val="decimal"/>
      <w:lvlText w:val="%1.%2.%3.%4.%5.%6.%7.%8.%9"/>
      <w:lvlJc w:val="left"/>
      <w:pPr>
        <w:tabs>
          <w:tab w:val="num" w:pos="7200"/>
        </w:tabs>
        <w:ind w:left="7200" w:hanging="1440"/>
      </w:pPr>
      <w:rPr>
        <w:rFonts w:ascii="NewtonCTT" w:hAnsi="NewtonCTT" w:cs="NewtonCTT" w:hint="default"/>
      </w:rPr>
    </w:lvl>
  </w:abstractNum>
  <w:abstractNum w:abstractNumId="9">
    <w:nsid w:val="26EF4B7F"/>
    <w:multiLevelType w:val="hybridMultilevel"/>
    <w:tmpl w:val="3BB025CE"/>
    <w:lvl w:ilvl="0" w:tplc="FFFFFFFF">
      <w:start w:val="2"/>
      <w:numFmt w:val="decimal"/>
      <w:lvlText w:val="(%1)"/>
      <w:lvlJc w:val="left"/>
      <w:pPr>
        <w:tabs>
          <w:tab w:val="num" w:pos="1440"/>
        </w:tabs>
        <w:ind w:left="1440" w:hanging="72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0">
    <w:nsid w:val="28586656"/>
    <w:multiLevelType w:val="multilevel"/>
    <w:tmpl w:val="D06E8344"/>
    <w:lvl w:ilvl="0">
      <w:start w:val="43"/>
      <w:numFmt w:val="decimal"/>
      <w:lvlText w:val="%1"/>
      <w:lvlJc w:val="left"/>
      <w:pPr>
        <w:tabs>
          <w:tab w:val="num" w:pos="600"/>
        </w:tabs>
        <w:ind w:left="600" w:hanging="600"/>
      </w:pPr>
      <w:rPr>
        <w:rFonts w:hint="default"/>
      </w:rPr>
    </w:lvl>
    <w:lvl w:ilvl="1">
      <w:start w:val="1"/>
      <w:numFmt w:val="decimal"/>
      <w:lvlText w:val="44.%2"/>
      <w:lvlJc w:val="left"/>
      <w:pPr>
        <w:tabs>
          <w:tab w:val="num" w:pos="600"/>
        </w:tabs>
        <w:ind w:left="600" w:hanging="600"/>
      </w:pPr>
      <w:rPr>
        <w:rFonts w:hint="default"/>
      </w:rPr>
    </w:lvl>
    <w:lvl w:ilvl="2">
      <w:start w:val="1"/>
      <w:numFmt w:val="lowerLetter"/>
      <w:lvlText w:val="(%3)"/>
      <w:lvlJc w:val="left"/>
      <w:pPr>
        <w:tabs>
          <w:tab w:val="num" w:pos="1114"/>
        </w:tabs>
        <w:ind w:left="1114" w:hanging="547"/>
      </w:pPr>
      <w:rPr>
        <w:rFonts w:hint="default"/>
        <w:color w:val="auto"/>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28BD0E5F"/>
    <w:multiLevelType w:val="hybridMultilevel"/>
    <w:tmpl w:val="B930FC38"/>
    <w:lvl w:ilvl="0" w:tplc="AAC83D2E">
      <w:start w:val="1"/>
      <w:numFmt w:val="decimal"/>
      <w:lvlText w:val="%1."/>
      <w:lvlJc w:val="left"/>
      <w:pPr>
        <w:tabs>
          <w:tab w:val="num" w:pos="1448"/>
        </w:tabs>
        <w:ind w:left="1448" w:hanging="360"/>
      </w:pPr>
    </w:lvl>
    <w:lvl w:ilvl="1" w:tplc="913C4EFC">
      <w:numFmt w:val="none"/>
      <w:lvlText w:val=""/>
      <w:lvlJc w:val="left"/>
      <w:pPr>
        <w:tabs>
          <w:tab w:val="num" w:pos="360"/>
        </w:tabs>
      </w:pPr>
    </w:lvl>
    <w:lvl w:ilvl="2" w:tplc="6E2ABE6C">
      <w:numFmt w:val="none"/>
      <w:lvlText w:val=""/>
      <w:lvlJc w:val="left"/>
      <w:pPr>
        <w:tabs>
          <w:tab w:val="num" w:pos="360"/>
        </w:tabs>
      </w:pPr>
    </w:lvl>
    <w:lvl w:ilvl="3" w:tplc="B07E6062">
      <w:numFmt w:val="none"/>
      <w:lvlText w:val=""/>
      <w:lvlJc w:val="left"/>
      <w:pPr>
        <w:tabs>
          <w:tab w:val="num" w:pos="360"/>
        </w:tabs>
      </w:pPr>
    </w:lvl>
    <w:lvl w:ilvl="4" w:tplc="EB000618">
      <w:numFmt w:val="none"/>
      <w:lvlText w:val=""/>
      <w:lvlJc w:val="left"/>
      <w:pPr>
        <w:tabs>
          <w:tab w:val="num" w:pos="360"/>
        </w:tabs>
      </w:pPr>
    </w:lvl>
    <w:lvl w:ilvl="5" w:tplc="1368C8BA">
      <w:numFmt w:val="none"/>
      <w:lvlText w:val=""/>
      <w:lvlJc w:val="left"/>
      <w:pPr>
        <w:tabs>
          <w:tab w:val="num" w:pos="360"/>
        </w:tabs>
      </w:pPr>
    </w:lvl>
    <w:lvl w:ilvl="6" w:tplc="0BD8B508">
      <w:numFmt w:val="none"/>
      <w:lvlText w:val=""/>
      <w:lvlJc w:val="left"/>
      <w:pPr>
        <w:tabs>
          <w:tab w:val="num" w:pos="360"/>
        </w:tabs>
      </w:pPr>
    </w:lvl>
    <w:lvl w:ilvl="7" w:tplc="8F005B32">
      <w:numFmt w:val="none"/>
      <w:lvlText w:val=""/>
      <w:lvlJc w:val="left"/>
      <w:pPr>
        <w:tabs>
          <w:tab w:val="num" w:pos="360"/>
        </w:tabs>
      </w:pPr>
    </w:lvl>
    <w:lvl w:ilvl="8" w:tplc="09CE7C00">
      <w:numFmt w:val="none"/>
      <w:lvlText w:val=""/>
      <w:lvlJc w:val="left"/>
      <w:pPr>
        <w:tabs>
          <w:tab w:val="num" w:pos="360"/>
        </w:tabs>
      </w:pPr>
    </w:lvl>
  </w:abstractNum>
  <w:abstractNum w:abstractNumId="12">
    <w:nsid w:val="294566C6"/>
    <w:multiLevelType w:val="multilevel"/>
    <w:tmpl w:val="5442F398"/>
    <w:lvl w:ilvl="0">
      <w:start w:val="4"/>
      <w:numFmt w:val="decimal"/>
      <w:lvlText w:val="%1"/>
      <w:lvlJc w:val="left"/>
      <w:pPr>
        <w:tabs>
          <w:tab w:val="num" w:pos="435"/>
        </w:tabs>
        <w:ind w:left="435" w:hanging="435"/>
      </w:pPr>
      <w:rPr>
        <w:rFonts w:hint="default"/>
        <w:color w:val="000080"/>
      </w:rPr>
    </w:lvl>
    <w:lvl w:ilvl="1">
      <w:start w:val="2"/>
      <w:numFmt w:val="decimal"/>
      <w:lvlText w:val="%1.%2"/>
      <w:lvlJc w:val="left"/>
      <w:pPr>
        <w:tabs>
          <w:tab w:val="num" w:pos="795"/>
        </w:tabs>
        <w:ind w:left="795" w:hanging="435"/>
      </w:pPr>
      <w:rPr>
        <w:rFonts w:hint="default"/>
        <w:color w:val="000080"/>
      </w:rPr>
    </w:lvl>
    <w:lvl w:ilvl="2">
      <w:start w:val="8"/>
      <w:numFmt w:val="decimal"/>
      <w:lvlText w:val="%1.%2.%3"/>
      <w:lvlJc w:val="left"/>
      <w:pPr>
        <w:tabs>
          <w:tab w:val="num" w:pos="1440"/>
        </w:tabs>
        <w:ind w:left="1440" w:hanging="720"/>
      </w:pPr>
      <w:rPr>
        <w:rFonts w:hint="default"/>
        <w:color w:val="000080"/>
      </w:rPr>
    </w:lvl>
    <w:lvl w:ilvl="3">
      <w:start w:val="1"/>
      <w:numFmt w:val="decimal"/>
      <w:lvlText w:val="%1.%2.%3.%4"/>
      <w:lvlJc w:val="left"/>
      <w:pPr>
        <w:tabs>
          <w:tab w:val="num" w:pos="1800"/>
        </w:tabs>
        <w:ind w:left="1800" w:hanging="720"/>
      </w:pPr>
      <w:rPr>
        <w:rFonts w:hint="default"/>
        <w:color w:val="000080"/>
      </w:rPr>
    </w:lvl>
    <w:lvl w:ilvl="4">
      <w:start w:val="1"/>
      <w:numFmt w:val="decimal"/>
      <w:lvlText w:val="%1.%2.%3.%4.%5"/>
      <w:lvlJc w:val="left"/>
      <w:pPr>
        <w:tabs>
          <w:tab w:val="num" w:pos="2520"/>
        </w:tabs>
        <w:ind w:left="2520" w:hanging="1080"/>
      </w:pPr>
      <w:rPr>
        <w:rFonts w:hint="default"/>
        <w:color w:val="000080"/>
      </w:rPr>
    </w:lvl>
    <w:lvl w:ilvl="5">
      <w:start w:val="1"/>
      <w:numFmt w:val="decimal"/>
      <w:lvlText w:val="%1.%2.%3.%4.%5.%6"/>
      <w:lvlJc w:val="left"/>
      <w:pPr>
        <w:tabs>
          <w:tab w:val="num" w:pos="2880"/>
        </w:tabs>
        <w:ind w:left="2880" w:hanging="1080"/>
      </w:pPr>
      <w:rPr>
        <w:rFonts w:hint="default"/>
        <w:color w:val="000080"/>
      </w:rPr>
    </w:lvl>
    <w:lvl w:ilvl="6">
      <w:start w:val="1"/>
      <w:numFmt w:val="decimal"/>
      <w:lvlText w:val="%1.%2.%3.%4.%5.%6.%7"/>
      <w:lvlJc w:val="left"/>
      <w:pPr>
        <w:tabs>
          <w:tab w:val="num" w:pos="3240"/>
        </w:tabs>
        <w:ind w:left="3240" w:hanging="1080"/>
      </w:pPr>
      <w:rPr>
        <w:rFonts w:hint="default"/>
        <w:color w:val="000080"/>
      </w:rPr>
    </w:lvl>
    <w:lvl w:ilvl="7">
      <w:start w:val="1"/>
      <w:numFmt w:val="decimal"/>
      <w:lvlText w:val="%1.%2.%3.%4.%5.%6.%7.%8"/>
      <w:lvlJc w:val="left"/>
      <w:pPr>
        <w:tabs>
          <w:tab w:val="num" w:pos="3960"/>
        </w:tabs>
        <w:ind w:left="3960" w:hanging="1440"/>
      </w:pPr>
      <w:rPr>
        <w:rFonts w:hint="default"/>
        <w:color w:val="000080"/>
      </w:rPr>
    </w:lvl>
    <w:lvl w:ilvl="8">
      <w:start w:val="1"/>
      <w:numFmt w:val="decimal"/>
      <w:lvlText w:val="%1.%2.%3.%4.%5.%6.%7.%8.%9"/>
      <w:lvlJc w:val="left"/>
      <w:pPr>
        <w:tabs>
          <w:tab w:val="num" w:pos="4320"/>
        </w:tabs>
        <w:ind w:left="4320" w:hanging="1440"/>
      </w:pPr>
      <w:rPr>
        <w:rFonts w:hint="default"/>
        <w:color w:val="000080"/>
      </w:rPr>
    </w:lvl>
  </w:abstractNum>
  <w:abstractNum w:abstractNumId="13">
    <w:nsid w:val="2A467BEB"/>
    <w:multiLevelType w:val="hybridMultilevel"/>
    <w:tmpl w:val="63B0C998"/>
    <w:lvl w:ilvl="0" w:tplc="11A67214">
      <w:start w:val="7"/>
      <w:numFmt w:val="decimal"/>
      <w:lvlText w:val="%1."/>
      <w:lvlJc w:val="left"/>
      <w:pPr>
        <w:tabs>
          <w:tab w:val="num" w:pos="864"/>
        </w:tabs>
        <w:ind w:left="1008" w:hanging="144"/>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4">
    <w:nsid w:val="302A0691"/>
    <w:multiLevelType w:val="hybridMultilevel"/>
    <w:tmpl w:val="41A612EE"/>
    <w:lvl w:ilvl="0" w:tplc="943667DE">
      <w:start w:val="8"/>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5">
    <w:nsid w:val="3E685228"/>
    <w:multiLevelType w:val="hybridMultilevel"/>
    <w:tmpl w:val="1B7E03EC"/>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nsid w:val="3F0F7015"/>
    <w:multiLevelType w:val="multilevel"/>
    <w:tmpl w:val="F3B8A430"/>
    <w:lvl w:ilvl="0">
      <w:start w:val="4"/>
      <w:numFmt w:val="decimal"/>
      <w:lvlText w:val="%1"/>
      <w:lvlJc w:val="left"/>
      <w:pPr>
        <w:tabs>
          <w:tab w:val="num" w:pos="435"/>
        </w:tabs>
        <w:ind w:left="435" w:hanging="435"/>
      </w:pPr>
      <w:rPr>
        <w:rFonts w:hint="default"/>
        <w:color w:val="000080"/>
      </w:rPr>
    </w:lvl>
    <w:lvl w:ilvl="1">
      <w:start w:val="2"/>
      <w:numFmt w:val="decimal"/>
      <w:lvlText w:val="%1.%2"/>
      <w:lvlJc w:val="left"/>
      <w:pPr>
        <w:tabs>
          <w:tab w:val="num" w:pos="795"/>
        </w:tabs>
        <w:ind w:left="795" w:hanging="435"/>
      </w:pPr>
      <w:rPr>
        <w:rFonts w:hint="default"/>
        <w:color w:val="000080"/>
      </w:rPr>
    </w:lvl>
    <w:lvl w:ilvl="2">
      <w:start w:val="1"/>
      <w:numFmt w:val="decimal"/>
      <w:lvlText w:val="%1.%2.%3"/>
      <w:lvlJc w:val="left"/>
      <w:pPr>
        <w:tabs>
          <w:tab w:val="num" w:pos="1440"/>
        </w:tabs>
        <w:ind w:left="1440" w:hanging="720"/>
      </w:pPr>
      <w:rPr>
        <w:rFonts w:hint="default"/>
        <w:color w:val="000000"/>
        <w:sz w:val="20"/>
        <w:szCs w:val="20"/>
      </w:rPr>
    </w:lvl>
    <w:lvl w:ilvl="3">
      <w:start w:val="1"/>
      <w:numFmt w:val="decimal"/>
      <w:lvlText w:val="%1.%2.%3.%4"/>
      <w:lvlJc w:val="left"/>
      <w:pPr>
        <w:tabs>
          <w:tab w:val="num" w:pos="1800"/>
        </w:tabs>
        <w:ind w:left="1800" w:hanging="720"/>
      </w:pPr>
      <w:rPr>
        <w:rFonts w:hint="default"/>
        <w:color w:val="000080"/>
      </w:rPr>
    </w:lvl>
    <w:lvl w:ilvl="4">
      <w:start w:val="1"/>
      <w:numFmt w:val="decimal"/>
      <w:lvlText w:val="%1.%2.%3.%4.%5"/>
      <w:lvlJc w:val="left"/>
      <w:pPr>
        <w:tabs>
          <w:tab w:val="num" w:pos="2520"/>
        </w:tabs>
        <w:ind w:left="2520" w:hanging="1080"/>
      </w:pPr>
      <w:rPr>
        <w:rFonts w:hint="default"/>
        <w:color w:val="000080"/>
      </w:rPr>
    </w:lvl>
    <w:lvl w:ilvl="5">
      <w:start w:val="1"/>
      <w:numFmt w:val="decimal"/>
      <w:lvlText w:val="%1.%2.%3.%4.%5.%6"/>
      <w:lvlJc w:val="left"/>
      <w:pPr>
        <w:tabs>
          <w:tab w:val="num" w:pos="2880"/>
        </w:tabs>
        <w:ind w:left="2880" w:hanging="1080"/>
      </w:pPr>
      <w:rPr>
        <w:rFonts w:hint="default"/>
        <w:color w:val="000080"/>
      </w:rPr>
    </w:lvl>
    <w:lvl w:ilvl="6">
      <w:start w:val="1"/>
      <w:numFmt w:val="decimal"/>
      <w:lvlText w:val="%1.%2.%3.%4.%5.%6.%7"/>
      <w:lvlJc w:val="left"/>
      <w:pPr>
        <w:tabs>
          <w:tab w:val="num" w:pos="3240"/>
        </w:tabs>
        <w:ind w:left="3240" w:hanging="1080"/>
      </w:pPr>
      <w:rPr>
        <w:rFonts w:hint="default"/>
        <w:color w:val="000080"/>
      </w:rPr>
    </w:lvl>
    <w:lvl w:ilvl="7">
      <w:start w:val="1"/>
      <w:numFmt w:val="decimal"/>
      <w:lvlText w:val="%1.%2.%3.%4.%5.%6.%7.%8"/>
      <w:lvlJc w:val="left"/>
      <w:pPr>
        <w:tabs>
          <w:tab w:val="num" w:pos="3960"/>
        </w:tabs>
        <w:ind w:left="3960" w:hanging="1440"/>
      </w:pPr>
      <w:rPr>
        <w:rFonts w:hint="default"/>
        <w:color w:val="000080"/>
      </w:rPr>
    </w:lvl>
    <w:lvl w:ilvl="8">
      <w:start w:val="1"/>
      <w:numFmt w:val="decimal"/>
      <w:lvlText w:val="%1.%2.%3.%4.%5.%6.%7.%8.%9"/>
      <w:lvlJc w:val="left"/>
      <w:pPr>
        <w:tabs>
          <w:tab w:val="num" w:pos="4320"/>
        </w:tabs>
        <w:ind w:left="4320" w:hanging="1440"/>
      </w:pPr>
      <w:rPr>
        <w:rFonts w:hint="default"/>
        <w:color w:val="000080"/>
      </w:rPr>
    </w:lvl>
  </w:abstractNum>
  <w:abstractNum w:abstractNumId="17">
    <w:nsid w:val="419E0876"/>
    <w:multiLevelType w:val="singleLevel"/>
    <w:tmpl w:val="AE38411A"/>
    <w:lvl w:ilvl="0">
      <w:start w:val="1"/>
      <w:numFmt w:val="decimal"/>
      <w:lvlText w:val="(%1)"/>
      <w:lvlJc w:val="left"/>
      <w:pPr>
        <w:tabs>
          <w:tab w:val="num" w:pos="1737"/>
        </w:tabs>
        <w:ind w:left="1737" w:hanging="570"/>
      </w:pPr>
      <w:rPr>
        <w:rFonts w:hint="default"/>
      </w:rPr>
    </w:lvl>
  </w:abstractNum>
  <w:abstractNum w:abstractNumId="18">
    <w:nsid w:val="45603B84"/>
    <w:multiLevelType w:val="multilevel"/>
    <w:tmpl w:val="202CA442"/>
    <w:lvl w:ilvl="0">
      <w:start w:val="7"/>
      <w:numFmt w:val="decimal"/>
      <w:lvlText w:val="%1."/>
      <w:lvlJc w:val="left"/>
      <w:pPr>
        <w:tabs>
          <w:tab w:val="num" w:pos="144"/>
        </w:tabs>
        <w:ind w:left="288" w:hanging="144"/>
      </w:pPr>
      <w:rPr>
        <w:rFonts w:hint="default"/>
      </w:rPr>
    </w:lvl>
    <w:lvl w:ilvl="1">
      <w:start w:val="1"/>
      <w:numFmt w:val="decimal"/>
      <w:isLgl/>
      <w:lvlText w:val="%1.%2"/>
      <w:lvlJc w:val="left"/>
      <w:pPr>
        <w:tabs>
          <w:tab w:val="num" w:pos="504"/>
        </w:tabs>
        <w:ind w:left="504" w:hanging="360"/>
      </w:pPr>
      <w:rPr>
        <w:rFonts w:hint="default"/>
        <w:b w:val="0"/>
      </w:rPr>
    </w:lvl>
    <w:lvl w:ilvl="2">
      <w:start w:val="1"/>
      <w:numFmt w:val="decimal"/>
      <w:isLgl/>
      <w:lvlText w:val="%1.%2.%3"/>
      <w:lvlJc w:val="left"/>
      <w:pPr>
        <w:tabs>
          <w:tab w:val="num" w:pos="864"/>
        </w:tabs>
        <w:ind w:left="864" w:hanging="720"/>
      </w:pPr>
      <w:rPr>
        <w:rFonts w:hint="default"/>
      </w:rPr>
    </w:lvl>
    <w:lvl w:ilvl="3">
      <w:start w:val="1"/>
      <w:numFmt w:val="decimal"/>
      <w:isLgl/>
      <w:lvlText w:val="%1.%2.%3.%4"/>
      <w:lvlJc w:val="left"/>
      <w:pPr>
        <w:tabs>
          <w:tab w:val="num" w:pos="864"/>
        </w:tabs>
        <w:ind w:left="864" w:hanging="720"/>
      </w:pPr>
      <w:rPr>
        <w:rFonts w:hint="default"/>
      </w:rPr>
    </w:lvl>
    <w:lvl w:ilvl="4">
      <w:start w:val="1"/>
      <w:numFmt w:val="decimal"/>
      <w:isLgl/>
      <w:lvlText w:val="%1.%2.%3.%4.%5"/>
      <w:lvlJc w:val="left"/>
      <w:pPr>
        <w:tabs>
          <w:tab w:val="num" w:pos="1224"/>
        </w:tabs>
        <w:ind w:left="1224" w:hanging="1080"/>
      </w:pPr>
      <w:rPr>
        <w:rFonts w:hint="default"/>
      </w:rPr>
    </w:lvl>
    <w:lvl w:ilvl="5">
      <w:start w:val="1"/>
      <w:numFmt w:val="decimal"/>
      <w:isLgl/>
      <w:lvlText w:val="%1.%2.%3.%4.%5.%6"/>
      <w:lvlJc w:val="left"/>
      <w:pPr>
        <w:tabs>
          <w:tab w:val="num" w:pos="1224"/>
        </w:tabs>
        <w:ind w:left="1224" w:hanging="1080"/>
      </w:pPr>
      <w:rPr>
        <w:rFonts w:hint="default"/>
      </w:rPr>
    </w:lvl>
    <w:lvl w:ilvl="6">
      <w:start w:val="1"/>
      <w:numFmt w:val="decimal"/>
      <w:isLgl/>
      <w:lvlText w:val="%1.%2.%3.%4.%5.%6.%7"/>
      <w:lvlJc w:val="left"/>
      <w:pPr>
        <w:tabs>
          <w:tab w:val="num" w:pos="1584"/>
        </w:tabs>
        <w:ind w:left="1584" w:hanging="1440"/>
      </w:pPr>
      <w:rPr>
        <w:rFonts w:hint="default"/>
      </w:rPr>
    </w:lvl>
    <w:lvl w:ilvl="7">
      <w:start w:val="1"/>
      <w:numFmt w:val="decimal"/>
      <w:isLgl/>
      <w:lvlText w:val="%1.%2.%3.%4.%5.%6.%7.%8"/>
      <w:lvlJc w:val="left"/>
      <w:pPr>
        <w:tabs>
          <w:tab w:val="num" w:pos="1584"/>
        </w:tabs>
        <w:ind w:left="1584" w:hanging="1440"/>
      </w:pPr>
      <w:rPr>
        <w:rFonts w:hint="default"/>
      </w:rPr>
    </w:lvl>
    <w:lvl w:ilvl="8">
      <w:start w:val="1"/>
      <w:numFmt w:val="decimal"/>
      <w:isLgl/>
      <w:lvlText w:val="%1.%2.%3.%4.%5.%6.%7.%8.%9"/>
      <w:lvlJc w:val="left"/>
      <w:pPr>
        <w:tabs>
          <w:tab w:val="num" w:pos="1944"/>
        </w:tabs>
        <w:ind w:left="1944" w:hanging="1800"/>
      </w:pPr>
      <w:rPr>
        <w:rFonts w:hint="default"/>
      </w:rPr>
    </w:lvl>
  </w:abstractNum>
  <w:abstractNum w:abstractNumId="19">
    <w:nsid w:val="48034F04"/>
    <w:multiLevelType w:val="multilevel"/>
    <w:tmpl w:val="3F96E308"/>
    <w:lvl w:ilvl="0">
      <w:start w:val="1"/>
      <w:numFmt w:val="decimal"/>
      <w:lvlText w:val="%1."/>
      <w:lvlJc w:val="left"/>
      <w:pPr>
        <w:tabs>
          <w:tab w:val="num" w:pos="360"/>
        </w:tabs>
        <w:ind w:left="360" w:hanging="360"/>
      </w:pPr>
      <w:rPr>
        <w:rFonts w:hint="default"/>
        <w:b/>
        <w:sz w:val="21"/>
        <w:szCs w:val="21"/>
      </w:rPr>
    </w:lvl>
    <w:lvl w:ilvl="1">
      <w:start w:val="1"/>
      <w:numFmt w:val="decimal"/>
      <w:lvlText w:val="%1.%2."/>
      <w:lvlJc w:val="left"/>
      <w:pPr>
        <w:tabs>
          <w:tab w:val="num" w:pos="574"/>
        </w:tabs>
        <w:ind w:left="574" w:hanging="432"/>
      </w:pPr>
      <w:rPr>
        <w:rFonts w:hint="default"/>
        <w:b w:val="0"/>
        <w:color w:val="000000"/>
        <w:sz w:val="21"/>
        <w:szCs w:val="21"/>
        <w:vertAlign w:val="baseline"/>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nsid w:val="4CFA67D8"/>
    <w:multiLevelType w:val="hybridMultilevel"/>
    <w:tmpl w:val="2D487E90"/>
    <w:lvl w:ilvl="0" w:tplc="FFFFFFFF">
      <w:start w:val="1"/>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273"/>
        </w:tabs>
        <w:ind w:left="273" w:hanging="360"/>
      </w:pPr>
    </w:lvl>
    <w:lvl w:ilvl="2" w:tplc="FFFFFFFF" w:tentative="1">
      <w:start w:val="1"/>
      <w:numFmt w:val="lowerRoman"/>
      <w:lvlText w:val="%3."/>
      <w:lvlJc w:val="right"/>
      <w:pPr>
        <w:tabs>
          <w:tab w:val="num" w:pos="993"/>
        </w:tabs>
        <w:ind w:left="993" w:hanging="180"/>
      </w:pPr>
    </w:lvl>
    <w:lvl w:ilvl="3" w:tplc="FFFFFFFF" w:tentative="1">
      <w:start w:val="1"/>
      <w:numFmt w:val="decimal"/>
      <w:lvlText w:val="%4."/>
      <w:lvlJc w:val="left"/>
      <w:pPr>
        <w:tabs>
          <w:tab w:val="num" w:pos="1713"/>
        </w:tabs>
        <w:ind w:left="1713" w:hanging="360"/>
      </w:pPr>
    </w:lvl>
    <w:lvl w:ilvl="4" w:tplc="FFFFFFFF" w:tentative="1">
      <w:start w:val="1"/>
      <w:numFmt w:val="lowerLetter"/>
      <w:lvlText w:val="%5."/>
      <w:lvlJc w:val="left"/>
      <w:pPr>
        <w:tabs>
          <w:tab w:val="num" w:pos="2433"/>
        </w:tabs>
        <w:ind w:left="2433" w:hanging="360"/>
      </w:pPr>
    </w:lvl>
    <w:lvl w:ilvl="5" w:tplc="FFFFFFFF" w:tentative="1">
      <w:start w:val="1"/>
      <w:numFmt w:val="lowerRoman"/>
      <w:lvlText w:val="%6."/>
      <w:lvlJc w:val="right"/>
      <w:pPr>
        <w:tabs>
          <w:tab w:val="num" w:pos="3153"/>
        </w:tabs>
        <w:ind w:left="3153" w:hanging="180"/>
      </w:pPr>
    </w:lvl>
    <w:lvl w:ilvl="6" w:tplc="FFFFFFFF" w:tentative="1">
      <w:start w:val="1"/>
      <w:numFmt w:val="decimal"/>
      <w:lvlText w:val="%7."/>
      <w:lvlJc w:val="left"/>
      <w:pPr>
        <w:tabs>
          <w:tab w:val="num" w:pos="3873"/>
        </w:tabs>
        <w:ind w:left="3873" w:hanging="360"/>
      </w:pPr>
    </w:lvl>
    <w:lvl w:ilvl="7" w:tplc="FFFFFFFF" w:tentative="1">
      <w:start w:val="1"/>
      <w:numFmt w:val="lowerLetter"/>
      <w:lvlText w:val="%8."/>
      <w:lvlJc w:val="left"/>
      <w:pPr>
        <w:tabs>
          <w:tab w:val="num" w:pos="4593"/>
        </w:tabs>
        <w:ind w:left="4593" w:hanging="360"/>
      </w:pPr>
    </w:lvl>
    <w:lvl w:ilvl="8" w:tplc="FFFFFFFF" w:tentative="1">
      <w:start w:val="1"/>
      <w:numFmt w:val="lowerRoman"/>
      <w:lvlText w:val="%9."/>
      <w:lvlJc w:val="right"/>
      <w:pPr>
        <w:tabs>
          <w:tab w:val="num" w:pos="5313"/>
        </w:tabs>
        <w:ind w:left="5313" w:hanging="180"/>
      </w:pPr>
    </w:lvl>
  </w:abstractNum>
  <w:abstractNum w:abstractNumId="21">
    <w:nsid w:val="505C0EC9"/>
    <w:multiLevelType w:val="hybridMultilevel"/>
    <w:tmpl w:val="0DE45B74"/>
    <w:lvl w:ilvl="0" w:tplc="FFFFFFFF">
      <w:start w:val="1"/>
      <w:numFmt w:val="decimal"/>
      <w:lvlText w:val="(%1)"/>
      <w:lvlJc w:val="left"/>
      <w:pPr>
        <w:tabs>
          <w:tab w:val="num" w:pos="1140"/>
        </w:tabs>
        <w:ind w:left="1140" w:hanging="42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2">
    <w:nsid w:val="527518DD"/>
    <w:multiLevelType w:val="hybridMultilevel"/>
    <w:tmpl w:val="8BBC23E6"/>
    <w:lvl w:ilvl="0" w:tplc="89F046D4">
      <w:start w:val="7"/>
      <w:numFmt w:val="decimal"/>
      <w:lvlText w:val="%1."/>
      <w:lvlJc w:val="left"/>
      <w:pPr>
        <w:tabs>
          <w:tab w:val="num" w:pos="144"/>
        </w:tabs>
        <w:ind w:left="288" w:hanging="144"/>
      </w:pPr>
      <w:rPr>
        <w:rFonts w:hint="default"/>
      </w:rPr>
    </w:lvl>
    <w:lvl w:ilvl="1" w:tplc="AD1ECE44">
      <w:numFmt w:val="none"/>
      <w:lvlText w:val=""/>
      <w:lvlJc w:val="left"/>
      <w:pPr>
        <w:tabs>
          <w:tab w:val="num" w:pos="360"/>
        </w:tabs>
      </w:pPr>
    </w:lvl>
    <w:lvl w:ilvl="2" w:tplc="AE407836">
      <w:numFmt w:val="none"/>
      <w:lvlText w:val=""/>
      <w:lvlJc w:val="left"/>
      <w:pPr>
        <w:tabs>
          <w:tab w:val="num" w:pos="360"/>
        </w:tabs>
      </w:pPr>
    </w:lvl>
    <w:lvl w:ilvl="3" w:tplc="2D2432F2">
      <w:numFmt w:val="none"/>
      <w:lvlText w:val=""/>
      <w:lvlJc w:val="left"/>
      <w:pPr>
        <w:tabs>
          <w:tab w:val="num" w:pos="360"/>
        </w:tabs>
      </w:pPr>
    </w:lvl>
    <w:lvl w:ilvl="4" w:tplc="F2C627B0">
      <w:numFmt w:val="none"/>
      <w:lvlText w:val=""/>
      <w:lvlJc w:val="left"/>
      <w:pPr>
        <w:tabs>
          <w:tab w:val="num" w:pos="360"/>
        </w:tabs>
      </w:pPr>
    </w:lvl>
    <w:lvl w:ilvl="5" w:tplc="E10AD3DE">
      <w:numFmt w:val="none"/>
      <w:lvlText w:val=""/>
      <w:lvlJc w:val="left"/>
      <w:pPr>
        <w:tabs>
          <w:tab w:val="num" w:pos="360"/>
        </w:tabs>
      </w:pPr>
    </w:lvl>
    <w:lvl w:ilvl="6" w:tplc="6E8AFD92">
      <w:numFmt w:val="none"/>
      <w:lvlText w:val=""/>
      <w:lvlJc w:val="left"/>
      <w:pPr>
        <w:tabs>
          <w:tab w:val="num" w:pos="360"/>
        </w:tabs>
      </w:pPr>
    </w:lvl>
    <w:lvl w:ilvl="7" w:tplc="4D9E1B44">
      <w:numFmt w:val="none"/>
      <w:lvlText w:val=""/>
      <w:lvlJc w:val="left"/>
      <w:pPr>
        <w:tabs>
          <w:tab w:val="num" w:pos="360"/>
        </w:tabs>
      </w:pPr>
    </w:lvl>
    <w:lvl w:ilvl="8" w:tplc="496AD916">
      <w:numFmt w:val="none"/>
      <w:lvlText w:val=""/>
      <w:lvlJc w:val="left"/>
      <w:pPr>
        <w:tabs>
          <w:tab w:val="num" w:pos="360"/>
        </w:tabs>
      </w:pPr>
    </w:lvl>
  </w:abstractNum>
  <w:abstractNum w:abstractNumId="23">
    <w:nsid w:val="549C2750"/>
    <w:multiLevelType w:val="hybridMultilevel"/>
    <w:tmpl w:val="BB38E620"/>
    <w:lvl w:ilvl="0" w:tplc="FFFFFFFF">
      <w:start w:val="1"/>
      <w:numFmt w:val="lowerLetter"/>
      <w:lvlText w:val="(%1)"/>
      <w:lvlJc w:val="left"/>
      <w:pPr>
        <w:tabs>
          <w:tab w:val="num" w:pos="2045"/>
        </w:tabs>
        <w:ind w:left="2045" w:hanging="720"/>
      </w:pPr>
      <w:rPr>
        <w:rFonts w:hint="default"/>
      </w:rPr>
    </w:lvl>
    <w:lvl w:ilvl="1" w:tplc="04190019" w:tentative="1">
      <w:start w:val="1"/>
      <w:numFmt w:val="lowerLetter"/>
      <w:lvlText w:val="%2."/>
      <w:lvlJc w:val="left"/>
      <w:pPr>
        <w:tabs>
          <w:tab w:val="num" w:pos="2045"/>
        </w:tabs>
        <w:ind w:left="2045" w:hanging="360"/>
      </w:pPr>
    </w:lvl>
    <w:lvl w:ilvl="2" w:tplc="0419001B" w:tentative="1">
      <w:start w:val="1"/>
      <w:numFmt w:val="lowerRoman"/>
      <w:lvlText w:val="%3."/>
      <w:lvlJc w:val="right"/>
      <w:pPr>
        <w:tabs>
          <w:tab w:val="num" w:pos="2765"/>
        </w:tabs>
        <w:ind w:left="2765" w:hanging="180"/>
      </w:pPr>
    </w:lvl>
    <w:lvl w:ilvl="3" w:tplc="0419000F" w:tentative="1">
      <w:start w:val="1"/>
      <w:numFmt w:val="decimal"/>
      <w:lvlText w:val="%4."/>
      <w:lvlJc w:val="left"/>
      <w:pPr>
        <w:tabs>
          <w:tab w:val="num" w:pos="3485"/>
        </w:tabs>
        <w:ind w:left="3485" w:hanging="360"/>
      </w:pPr>
    </w:lvl>
    <w:lvl w:ilvl="4" w:tplc="04190019" w:tentative="1">
      <w:start w:val="1"/>
      <w:numFmt w:val="lowerLetter"/>
      <w:lvlText w:val="%5."/>
      <w:lvlJc w:val="left"/>
      <w:pPr>
        <w:tabs>
          <w:tab w:val="num" w:pos="4205"/>
        </w:tabs>
        <w:ind w:left="4205" w:hanging="360"/>
      </w:pPr>
    </w:lvl>
    <w:lvl w:ilvl="5" w:tplc="0419001B" w:tentative="1">
      <w:start w:val="1"/>
      <w:numFmt w:val="lowerRoman"/>
      <w:lvlText w:val="%6."/>
      <w:lvlJc w:val="right"/>
      <w:pPr>
        <w:tabs>
          <w:tab w:val="num" w:pos="4925"/>
        </w:tabs>
        <w:ind w:left="4925" w:hanging="180"/>
      </w:pPr>
    </w:lvl>
    <w:lvl w:ilvl="6" w:tplc="0419000F" w:tentative="1">
      <w:start w:val="1"/>
      <w:numFmt w:val="decimal"/>
      <w:lvlText w:val="%7."/>
      <w:lvlJc w:val="left"/>
      <w:pPr>
        <w:tabs>
          <w:tab w:val="num" w:pos="5645"/>
        </w:tabs>
        <w:ind w:left="5645" w:hanging="360"/>
      </w:pPr>
    </w:lvl>
    <w:lvl w:ilvl="7" w:tplc="04190019" w:tentative="1">
      <w:start w:val="1"/>
      <w:numFmt w:val="lowerLetter"/>
      <w:lvlText w:val="%8."/>
      <w:lvlJc w:val="left"/>
      <w:pPr>
        <w:tabs>
          <w:tab w:val="num" w:pos="6365"/>
        </w:tabs>
        <w:ind w:left="6365" w:hanging="360"/>
      </w:pPr>
    </w:lvl>
    <w:lvl w:ilvl="8" w:tplc="0419001B" w:tentative="1">
      <w:start w:val="1"/>
      <w:numFmt w:val="lowerRoman"/>
      <w:lvlText w:val="%9."/>
      <w:lvlJc w:val="right"/>
      <w:pPr>
        <w:tabs>
          <w:tab w:val="num" w:pos="7085"/>
        </w:tabs>
        <w:ind w:left="7085" w:hanging="180"/>
      </w:pPr>
    </w:lvl>
  </w:abstractNum>
  <w:abstractNum w:abstractNumId="24">
    <w:nsid w:val="57B92333"/>
    <w:multiLevelType w:val="hybridMultilevel"/>
    <w:tmpl w:val="9036F39C"/>
    <w:lvl w:ilvl="0" w:tplc="FFFFFFFF">
      <w:start w:val="3"/>
      <w:numFmt w:val="decimal"/>
      <w:lvlText w:val="%1."/>
      <w:lvlJc w:val="left"/>
      <w:pPr>
        <w:tabs>
          <w:tab w:val="num" w:pos="1069"/>
        </w:tabs>
        <w:ind w:left="1069" w:hanging="36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25">
    <w:nsid w:val="5A425360"/>
    <w:multiLevelType w:val="multilevel"/>
    <w:tmpl w:val="C19CEED2"/>
    <w:lvl w:ilvl="0">
      <w:start w:val="34"/>
      <w:numFmt w:val="decimal"/>
      <w:lvlText w:val="%1"/>
      <w:lvlJc w:val="left"/>
      <w:pPr>
        <w:tabs>
          <w:tab w:val="num" w:pos="360"/>
        </w:tabs>
        <w:ind w:left="360" w:hanging="360"/>
      </w:pPr>
      <w:rPr>
        <w:rFonts w:hint="default"/>
      </w:rPr>
    </w:lvl>
    <w:lvl w:ilvl="1">
      <w:start w:val="1"/>
      <w:numFmt w:val="decimal"/>
      <w:lvlText w:val="%1.%2"/>
      <w:lvlJc w:val="left"/>
      <w:pPr>
        <w:tabs>
          <w:tab w:val="num" w:pos="810"/>
        </w:tabs>
        <w:ind w:left="810" w:hanging="360"/>
      </w:pPr>
      <w:rPr>
        <w:rFonts w:ascii="Times New Roman" w:hAnsi="Times New Roman" w:cs="Times New Roman" w:hint="default"/>
        <w:sz w:val="16"/>
        <w:szCs w:val="16"/>
      </w:rPr>
    </w:lvl>
    <w:lvl w:ilvl="2">
      <w:start w:val="1"/>
      <w:numFmt w:val="decimal"/>
      <w:lvlText w:val="%1.%2.%3"/>
      <w:lvlJc w:val="left"/>
      <w:pPr>
        <w:tabs>
          <w:tab w:val="num" w:pos="1620"/>
        </w:tabs>
        <w:ind w:left="1620" w:hanging="720"/>
      </w:pPr>
      <w:rPr>
        <w:rFonts w:hint="default"/>
      </w:rPr>
    </w:lvl>
    <w:lvl w:ilvl="3">
      <w:start w:val="1"/>
      <w:numFmt w:val="decimal"/>
      <w:lvlText w:val="%1.%2.%3.%4"/>
      <w:lvlJc w:val="left"/>
      <w:pPr>
        <w:tabs>
          <w:tab w:val="num" w:pos="2070"/>
        </w:tabs>
        <w:ind w:left="2070" w:hanging="720"/>
      </w:pPr>
      <w:rPr>
        <w:rFonts w:hint="default"/>
      </w:rPr>
    </w:lvl>
    <w:lvl w:ilvl="4">
      <w:start w:val="1"/>
      <w:numFmt w:val="decimal"/>
      <w:lvlText w:val="%1.%2.%3.%4.%5"/>
      <w:lvlJc w:val="left"/>
      <w:pPr>
        <w:tabs>
          <w:tab w:val="num" w:pos="2520"/>
        </w:tabs>
        <w:ind w:left="2520" w:hanging="720"/>
      </w:pPr>
      <w:rPr>
        <w:rFonts w:hint="default"/>
      </w:rPr>
    </w:lvl>
    <w:lvl w:ilvl="5">
      <w:start w:val="1"/>
      <w:numFmt w:val="decimal"/>
      <w:lvlText w:val="%1.%2.%3.%4.%5.%6"/>
      <w:lvlJc w:val="left"/>
      <w:pPr>
        <w:tabs>
          <w:tab w:val="num" w:pos="3330"/>
        </w:tabs>
        <w:ind w:left="3330" w:hanging="1080"/>
      </w:pPr>
      <w:rPr>
        <w:rFonts w:hint="default"/>
      </w:rPr>
    </w:lvl>
    <w:lvl w:ilvl="6">
      <w:start w:val="1"/>
      <w:numFmt w:val="decimal"/>
      <w:lvlText w:val="%1.%2.%3.%4.%5.%6.%7"/>
      <w:lvlJc w:val="left"/>
      <w:pPr>
        <w:tabs>
          <w:tab w:val="num" w:pos="3780"/>
        </w:tabs>
        <w:ind w:left="3780" w:hanging="1080"/>
      </w:pPr>
      <w:rPr>
        <w:rFonts w:hint="default"/>
      </w:rPr>
    </w:lvl>
    <w:lvl w:ilvl="7">
      <w:start w:val="1"/>
      <w:numFmt w:val="decimal"/>
      <w:lvlText w:val="%1.%2.%3.%4.%5.%6.%7.%8"/>
      <w:lvlJc w:val="left"/>
      <w:pPr>
        <w:tabs>
          <w:tab w:val="num" w:pos="4590"/>
        </w:tabs>
        <w:ind w:left="4590" w:hanging="1440"/>
      </w:pPr>
      <w:rPr>
        <w:rFonts w:hint="default"/>
      </w:rPr>
    </w:lvl>
    <w:lvl w:ilvl="8">
      <w:start w:val="1"/>
      <w:numFmt w:val="decimal"/>
      <w:lvlText w:val="%1.%2.%3.%4.%5.%6.%7.%8.%9"/>
      <w:lvlJc w:val="left"/>
      <w:pPr>
        <w:tabs>
          <w:tab w:val="num" w:pos="5040"/>
        </w:tabs>
        <w:ind w:left="5040" w:hanging="1440"/>
      </w:pPr>
      <w:rPr>
        <w:rFonts w:hint="default"/>
      </w:rPr>
    </w:lvl>
  </w:abstractNum>
  <w:abstractNum w:abstractNumId="26">
    <w:nsid w:val="5B213E71"/>
    <w:multiLevelType w:val="hybridMultilevel"/>
    <w:tmpl w:val="780E1840"/>
    <w:lvl w:ilvl="0" w:tplc="2F8805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B8D6D40"/>
    <w:multiLevelType w:val="hybridMultilevel"/>
    <w:tmpl w:val="A46C3D14"/>
    <w:lvl w:ilvl="0" w:tplc="FFFFFFFF">
      <w:start w:val="1"/>
      <w:numFmt w:val="lowerLetter"/>
      <w:lvlText w:val="(%1)"/>
      <w:lvlJc w:val="left"/>
      <w:pPr>
        <w:tabs>
          <w:tab w:val="num" w:pos="1440"/>
        </w:tabs>
        <w:ind w:left="1440" w:hanging="720"/>
      </w:pPr>
      <w:rPr>
        <w:rFonts w:hint="default"/>
      </w:rPr>
    </w:lvl>
    <w:lvl w:ilvl="1" w:tplc="04190003" w:tentative="1">
      <w:start w:val="1"/>
      <w:numFmt w:val="bullet"/>
      <w:lvlText w:val="o"/>
      <w:lvlJc w:val="left"/>
      <w:pPr>
        <w:tabs>
          <w:tab w:val="num" w:pos="2045"/>
        </w:tabs>
        <w:ind w:left="2045" w:hanging="360"/>
      </w:pPr>
      <w:rPr>
        <w:rFonts w:ascii="Courier New" w:hAnsi="Courier New" w:cs="Courier New" w:hint="default"/>
      </w:rPr>
    </w:lvl>
    <w:lvl w:ilvl="2" w:tplc="04190005" w:tentative="1">
      <w:start w:val="1"/>
      <w:numFmt w:val="bullet"/>
      <w:lvlText w:val=""/>
      <w:lvlJc w:val="left"/>
      <w:pPr>
        <w:tabs>
          <w:tab w:val="num" w:pos="2765"/>
        </w:tabs>
        <w:ind w:left="2765" w:hanging="360"/>
      </w:pPr>
      <w:rPr>
        <w:rFonts w:ascii="Wingdings" w:hAnsi="Wingdings" w:hint="default"/>
      </w:rPr>
    </w:lvl>
    <w:lvl w:ilvl="3" w:tplc="04190001" w:tentative="1">
      <w:start w:val="1"/>
      <w:numFmt w:val="bullet"/>
      <w:lvlText w:val=""/>
      <w:lvlJc w:val="left"/>
      <w:pPr>
        <w:tabs>
          <w:tab w:val="num" w:pos="3485"/>
        </w:tabs>
        <w:ind w:left="3485" w:hanging="360"/>
      </w:pPr>
      <w:rPr>
        <w:rFonts w:ascii="Symbol" w:hAnsi="Symbol" w:hint="default"/>
      </w:rPr>
    </w:lvl>
    <w:lvl w:ilvl="4" w:tplc="04190003" w:tentative="1">
      <w:start w:val="1"/>
      <w:numFmt w:val="bullet"/>
      <w:lvlText w:val="o"/>
      <w:lvlJc w:val="left"/>
      <w:pPr>
        <w:tabs>
          <w:tab w:val="num" w:pos="4205"/>
        </w:tabs>
        <w:ind w:left="4205" w:hanging="360"/>
      </w:pPr>
      <w:rPr>
        <w:rFonts w:ascii="Courier New" w:hAnsi="Courier New" w:cs="Courier New" w:hint="default"/>
      </w:rPr>
    </w:lvl>
    <w:lvl w:ilvl="5" w:tplc="04190005" w:tentative="1">
      <w:start w:val="1"/>
      <w:numFmt w:val="bullet"/>
      <w:lvlText w:val=""/>
      <w:lvlJc w:val="left"/>
      <w:pPr>
        <w:tabs>
          <w:tab w:val="num" w:pos="4925"/>
        </w:tabs>
        <w:ind w:left="4925" w:hanging="360"/>
      </w:pPr>
      <w:rPr>
        <w:rFonts w:ascii="Wingdings" w:hAnsi="Wingdings" w:hint="default"/>
      </w:rPr>
    </w:lvl>
    <w:lvl w:ilvl="6" w:tplc="04190001" w:tentative="1">
      <w:start w:val="1"/>
      <w:numFmt w:val="bullet"/>
      <w:lvlText w:val=""/>
      <w:lvlJc w:val="left"/>
      <w:pPr>
        <w:tabs>
          <w:tab w:val="num" w:pos="5645"/>
        </w:tabs>
        <w:ind w:left="5645" w:hanging="360"/>
      </w:pPr>
      <w:rPr>
        <w:rFonts w:ascii="Symbol" w:hAnsi="Symbol" w:hint="default"/>
      </w:rPr>
    </w:lvl>
    <w:lvl w:ilvl="7" w:tplc="04190003" w:tentative="1">
      <w:start w:val="1"/>
      <w:numFmt w:val="bullet"/>
      <w:lvlText w:val="o"/>
      <w:lvlJc w:val="left"/>
      <w:pPr>
        <w:tabs>
          <w:tab w:val="num" w:pos="6365"/>
        </w:tabs>
        <w:ind w:left="6365" w:hanging="360"/>
      </w:pPr>
      <w:rPr>
        <w:rFonts w:ascii="Courier New" w:hAnsi="Courier New" w:cs="Courier New" w:hint="default"/>
      </w:rPr>
    </w:lvl>
    <w:lvl w:ilvl="8" w:tplc="04190005" w:tentative="1">
      <w:start w:val="1"/>
      <w:numFmt w:val="bullet"/>
      <w:lvlText w:val=""/>
      <w:lvlJc w:val="left"/>
      <w:pPr>
        <w:tabs>
          <w:tab w:val="num" w:pos="7085"/>
        </w:tabs>
        <w:ind w:left="7085" w:hanging="360"/>
      </w:pPr>
      <w:rPr>
        <w:rFonts w:ascii="Wingdings" w:hAnsi="Wingdings" w:hint="default"/>
      </w:rPr>
    </w:lvl>
  </w:abstractNum>
  <w:abstractNum w:abstractNumId="28">
    <w:nsid w:val="5D4904AA"/>
    <w:multiLevelType w:val="multilevel"/>
    <w:tmpl w:val="15B4058C"/>
    <w:lvl w:ilvl="0">
      <w:start w:val="14"/>
      <w:numFmt w:val="decimal"/>
      <w:lvlText w:val="%1.0"/>
      <w:lvlJc w:val="left"/>
      <w:pPr>
        <w:tabs>
          <w:tab w:val="num" w:pos="1440"/>
        </w:tabs>
        <w:ind w:left="1440" w:hanging="1440"/>
      </w:pPr>
      <w:rPr>
        <w:rFonts w:hint="default"/>
        <w:b/>
      </w:rPr>
    </w:lvl>
    <w:lvl w:ilvl="1">
      <w:start w:val="1"/>
      <w:numFmt w:val="decimal"/>
      <w:lvlText w:val="%1.%2"/>
      <w:lvlJc w:val="left"/>
      <w:pPr>
        <w:tabs>
          <w:tab w:val="num" w:pos="2160"/>
        </w:tabs>
        <w:ind w:left="2160" w:hanging="1440"/>
      </w:pPr>
      <w:rPr>
        <w:rFonts w:hint="default"/>
        <w:b/>
      </w:rPr>
    </w:lvl>
    <w:lvl w:ilvl="2">
      <w:start w:val="1"/>
      <w:numFmt w:val="decimal"/>
      <w:lvlText w:val="%1.%2.%3"/>
      <w:lvlJc w:val="left"/>
      <w:pPr>
        <w:tabs>
          <w:tab w:val="num" w:pos="2880"/>
        </w:tabs>
        <w:ind w:left="2880" w:hanging="1440"/>
      </w:pPr>
      <w:rPr>
        <w:rFonts w:hint="default"/>
        <w:b/>
      </w:rPr>
    </w:lvl>
    <w:lvl w:ilvl="3">
      <w:start w:val="1"/>
      <w:numFmt w:val="decimal"/>
      <w:lvlText w:val="%1.%2.%3.%4"/>
      <w:lvlJc w:val="left"/>
      <w:pPr>
        <w:tabs>
          <w:tab w:val="num" w:pos="3600"/>
        </w:tabs>
        <w:ind w:left="3600" w:hanging="1440"/>
      </w:pPr>
      <w:rPr>
        <w:rFonts w:hint="default"/>
        <w:b/>
      </w:rPr>
    </w:lvl>
    <w:lvl w:ilvl="4">
      <w:start w:val="1"/>
      <w:numFmt w:val="decimal"/>
      <w:lvlText w:val="%1.%2.%3.%4.%5"/>
      <w:lvlJc w:val="left"/>
      <w:pPr>
        <w:tabs>
          <w:tab w:val="num" w:pos="4320"/>
        </w:tabs>
        <w:ind w:left="4320" w:hanging="1440"/>
      </w:pPr>
      <w:rPr>
        <w:rFonts w:hint="default"/>
        <w:b/>
      </w:rPr>
    </w:lvl>
    <w:lvl w:ilvl="5">
      <w:start w:val="1"/>
      <w:numFmt w:val="decimal"/>
      <w:lvlText w:val="%1.%2.%3.%4.%5.%6"/>
      <w:lvlJc w:val="left"/>
      <w:pPr>
        <w:tabs>
          <w:tab w:val="num" w:pos="5040"/>
        </w:tabs>
        <w:ind w:left="5040" w:hanging="144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9">
    <w:nsid w:val="5D7A571C"/>
    <w:multiLevelType w:val="multilevel"/>
    <w:tmpl w:val="7DE0777A"/>
    <w:lvl w:ilvl="0">
      <w:start w:val="35"/>
      <w:numFmt w:val="decimal"/>
      <w:lvlText w:val="%1"/>
      <w:lvlJc w:val="left"/>
      <w:pPr>
        <w:tabs>
          <w:tab w:val="num" w:pos="360"/>
        </w:tabs>
        <w:ind w:left="360" w:hanging="360"/>
      </w:pPr>
      <w:rPr>
        <w:rFonts w:hint="default"/>
      </w:rPr>
    </w:lvl>
    <w:lvl w:ilvl="1">
      <w:start w:val="1"/>
      <w:numFmt w:val="decimal"/>
      <w:lvlText w:val="%1.%2"/>
      <w:lvlJc w:val="left"/>
      <w:pPr>
        <w:tabs>
          <w:tab w:val="num" w:pos="810"/>
        </w:tabs>
        <w:ind w:left="810" w:hanging="360"/>
      </w:pPr>
      <w:rPr>
        <w:rFonts w:hint="default"/>
        <w:sz w:val="16"/>
        <w:szCs w:val="18"/>
      </w:rPr>
    </w:lvl>
    <w:lvl w:ilvl="2">
      <w:start w:val="1"/>
      <w:numFmt w:val="decimal"/>
      <w:lvlText w:val="%1.%2.%3"/>
      <w:lvlJc w:val="left"/>
      <w:pPr>
        <w:tabs>
          <w:tab w:val="num" w:pos="1620"/>
        </w:tabs>
        <w:ind w:left="1620" w:hanging="720"/>
      </w:pPr>
      <w:rPr>
        <w:rFonts w:hint="default"/>
      </w:rPr>
    </w:lvl>
    <w:lvl w:ilvl="3">
      <w:start w:val="1"/>
      <w:numFmt w:val="decimal"/>
      <w:lvlText w:val="%1.%2.%3.%4"/>
      <w:lvlJc w:val="left"/>
      <w:pPr>
        <w:tabs>
          <w:tab w:val="num" w:pos="2070"/>
        </w:tabs>
        <w:ind w:left="2070" w:hanging="720"/>
      </w:pPr>
      <w:rPr>
        <w:rFonts w:hint="default"/>
      </w:rPr>
    </w:lvl>
    <w:lvl w:ilvl="4">
      <w:start w:val="1"/>
      <w:numFmt w:val="decimal"/>
      <w:lvlText w:val="%1.%2.%3.%4.%5"/>
      <w:lvlJc w:val="left"/>
      <w:pPr>
        <w:tabs>
          <w:tab w:val="num" w:pos="2520"/>
        </w:tabs>
        <w:ind w:left="2520" w:hanging="720"/>
      </w:pPr>
      <w:rPr>
        <w:rFonts w:hint="default"/>
      </w:rPr>
    </w:lvl>
    <w:lvl w:ilvl="5">
      <w:start w:val="1"/>
      <w:numFmt w:val="decimal"/>
      <w:lvlText w:val="%1.%2.%3.%4.%5.%6"/>
      <w:lvlJc w:val="left"/>
      <w:pPr>
        <w:tabs>
          <w:tab w:val="num" w:pos="3330"/>
        </w:tabs>
        <w:ind w:left="3330" w:hanging="1080"/>
      </w:pPr>
      <w:rPr>
        <w:rFonts w:hint="default"/>
      </w:rPr>
    </w:lvl>
    <w:lvl w:ilvl="6">
      <w:start w:val="1"/>
      <w:numFmt w:val="decimal"/>
      <w:lvlText w:val="%1.%2.%3.%4.%5.%6.%7"/>
      <w:lvlJc w:val="left"/>
      <w:pPr>
        <w:tabs>
          <w:tab w:val="num" w:pos="3780"/>
        </w:tabs>
        <w:ind w:left="3780" w:hanging="1080"/>
      </w:pPr>
      <w:rPr>
        <w:rFonts w:hint="default"/>
      </w:rPr>
    </w:lvl>
    <w:lvl w:ilvl="7">
      <w:start w:val="1"/>
      <w:numFmt w:val="decimal"/>
      <w:lvlText w:val="%1.%2.%3.%4.%5.%6.%7.%8"/>
      <w:lvlJc w:val="left"/>
      <w:pPr>
        <w:tabs>
          <w:tab w:val="num" w:pos="4590"/>
        </w:tabs>
        <w:ind w:left="4590" w:hanging="1440"/>
      </w:pPr>
      <w:rPr>
        <w:rFonts w:hint="default"/>
      </w:rPr>
    </w:lvl>
    <w:lvl w:ilvl="8">
      <w:start w:val="1"/>
      <w:numFmt w:val="decimal"/>
      <w:lvlText w:val="%1.%2.%3.%4.%5.%6.%7.%8.%9"/>
      <w:lvlJc w:val="left"/>
      <w:pPr>
        <w:tabs>
          <w:tab w:val="num" w:pos="5040"/>
        </w:tabs>
        <w:ind w:left="5040" w:hanging="1440"/>
      </w:pPr>
      <w:rPr>
        <w:rFonts w:hint="default"/>
      </w:rPr>
    </w:lvl>
  </w:abstractNum>
  <w:abstractNum w:abstractNumId="30">
    <w:nsid w:val="5FA33169"/>
    <w:multiLevelType w:val="hybridMultilevel"/>
    <w:tmpl w:val="A2621428"/>
    <w:lvl w:ilvl="0" w:tplc="FFFFFFFF">
      <w:start w:val="1"/>
      <w:numFmt w:val="lowerLetter"/>
      <w:lvlText w:val="(%1)"/>
      <w:lvlJc w:val="left"/>
      <w:pPr>
        <w:tabs>
          <w:tab w:val="num" w:pos="1440"/>
        </w:tabs>
        <w:ind w:left="1440" w:hanging="720"/>
      </w:pPr>
      <w:rPr>
        <w:rFonts w:hint="default"/>
      </w:rPr>
    </w:lvl>
    <w:lvl w:ilvl="1" w:tplc="A6467A7C">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nsid w:val="66F62809"/>
    <w:multiLevelType w:val="multilevel"/>
    <w:tmpl w:val="3F96E308"/>
    <w:lvl w:ilvl="0">
      <w:start w:val="1"/>
      <w:numFmt w:val="decimal"/>
      <w:lvlText w:val="%1."/>
      <w:lvlJc w:val="left"/>
      <w:pPr>
        <w:tabs>
          <w:tab w:val="num" w:pos="360"/>
        </w:tabs>
        <w:ind w:left="360" w:hanging="360"/>
      </w:pPr>
      <w:rPr>
        <w:rFonts w:hint="default"/>
        <w:b/>
        <w:sz w:val="21"/>
        <w:szCs w:val="21"/>
      </w:rPr>
    </w:lvl>
    <w:lvl w:ilvl="1">
      <w:start w:val="1"/>
      <w:numFmt w:val="decimal"/>
      <w:lvlText w:val="%1.%2."/>
      <w:lvlJc w:val="left"/>
      <w:pPr>
        <w:tabs>
          <w:tab w:val="num" w:pos="574"/>
        </w:tabs>
        <w:ind w:left="574" w:hanging="432"/>
      </w:pPr>
      <w:rPr>
        <w:rFonts w:hint="default"/>
        <w:b w:val="0"/>
        <w:color w:val="000000"/>
        <w:sz w:val="21"/>
        <w:szCs w:val="21"/>
        <w:vertAlign w:val="baseline"/>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
    <w:nsid w:val="6AD95465"/>
    <w:multiLevelType w:val="multilevel"/>
    <w:tmpl w:val="ED64D270"/>
    <w:lvl w:ilvl="0">
      <w:start w:val="8"/>
      <w:numFmt w:val="decimal"/>
      <w:lvlText w:val="%1.0"/>
      <w:lvlJc w:val="left"/>
      <w:pPr>
        <w:tabs>
          <w:tab w:val="num" w:pos="1440"/>
        </w:tabs>
        <w:ind w:left="1440" w:hanging="1440"/>
      </w:pPr>
      <w:rPr>
        <w:rFonts w:hint="default"/>
        <w:b/>
      </w:rPr>
    </w:lvl>
    <w:lvl w:ilvl="1">
      <w:start w:val="1"/>
      <w:numFmt w:val="decimal"/>
      <w:lvlText w:val="%1.%2"/>
      <w:lvlJc w:val="left"/>
      <w:pPr>
        <w:tabs>
          <w:tab w:val="num" w:pos="2160"/>
        </w:tabs>
        <w:ind w:left="2160" w:hanging="1440"/>
      </w:pPr>
      <w:rPr>
        <w:rFonts w:hint="default"/>
        <w:b/>
      </w:rPr>
    </w:lvl>
    <w:lvl w:ilvl="2">
      <w:start w:val="1"/>
      <w:numFmt w:val="decimal"/>
      <w:lvlText w:val="%1.%2.%3"/>
      <w:lvlJc w:val="left"/>
      <w:pPr>
        <w:tabs>
          <w:tab w:val="num" w:pos="2880"/>
        </w:tabs>
        <w:ind w:left="2880" w:hanging="1440"/>
      </w:pPr>
      <w:rPr>
        <w:rFonts w:hint="default"/>
        <w:b/>
      </w:rPr>
    </w:lvl>
    <w:lvl w:ilvl="3">
      <w:start w:val="1"/>
      <w:numFmt w:val="decimal"/>
      <w:lvlText w:val="%1.%2.%3.%4"/>
      <w:lvlJc w:val="left"/>
      <w:pPr>
        <w:tabs>
          <w:tab w:val="num" w:pos="3600"/>
        </w:tabs>
        <w:ind w:left="3600" w:hanging="1440"/>
      </w:pPr>
      <w:rPr>
        <w:rFonts w:hint="default"/>
        <w:b/>
      </w:rPr>
    </w:lvl>
    <w:lvl w:ilvl="4">
      <w:start w:val="1"/>
      <w:numFmt w:val="decimal"/>
      <w:lvlText w:val="%1.%2.%3.%4.%5"/>
      <w:lvlJc w:val="left"/>
      <w:pPr>
        <w:tabs>
          <w:tab w:val="num" w:pos="4320"/>
        </w:tabs>
        <w:ind w:left="4320" w:hanging="1440"/>
      </w:pPr>
      <w:rPr>
        <w:rFonts w:hint="default"/>
        <w:b/>
      </w:rPr>
    </w:lvl>
    <w:lvl w:ilvl="5">
      <w:start w:val="1"/>
      <w:numFmt w:val="decimal"/>
      <w:lvlText w:val="%1.%2.%3.%4.%5.%6"/>
      <w:lvlJc w:val="left"/>
      <w:pPr>
        <w:tabs>
          <w:tab w:val="num" w:pos="5040"/>
        </w:tabs>
        <w:ind w:left="5040" w:hanging="144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3">
    <w:nsid w:val="6B2650FE"/>
    <w:multiLevelType w:val="hybridMultilevel"/>
    <w:tmpl w:val="B0229E24"/>
    <w:lvl w:ilvl="0" w:tplc="04190005">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4">
    <w:nsid w:val="7901618C"/>
    <w:multiLevelType w:val="hybridMultilevel"/>
    <w:tmpl w:val="6C1CD988"/>
    <w:lvl w:ilvl="0" w:tplc="FFFFFFFF">
      <w:start w:val="1"/>
      <w:numFmt w:val="bullet"/>
      <w:lvlText w:val=""/>
      <w:lvlJc w:val="left"/>
      <w:pPr>
        <w:tabs>
          <w:tab w:val="num" w:pos="1800"/>
        </w:tabs>
        <w:ind w:left="1800" w:hanging="360"/>
      </w:pPr>
      <w:rPr>
        <w:rFonts w:ascii="Symbol" w:hAnsi="Symbol" w:hint="default"/>
      </w:rPr>
    </w:lvl>
    <w:lvl w:ilvl="1" w:tplc="FFFFFFFF" w:tentative="1">
      <w:start w:val="1"/>
      <w:numFmt w:val="bullet"/>
      <w:lvlText w:val="o"/>
      <w:lvlJc w:val="left"/>
      <w:pPr>
        <w:tabs>
          <w:tab w:val="num" w:pos="2520"/>
        </w:tabs>
        <w:ind w:left="2520" w:hanging="360"/>
      </w:pPr>
      <w:rPr>
        <w:rFonts w:ascii="Courier New" w:hAnsi="Courier New" w:hint="default"/>
      </w:rPr>
    </w:lvl>
    <w:lvl w:ilvl="2" w:tplc="FFFFFFFF" w:tentative="1">
      <w:start w:val="1"/>
      <w:numFmt w:val="bullet"/>
      <w:lvlText w:val=""/>
      <w:lvlJc w:val="left"/>
      <w:pPr>
        <w:tabs>
          <w:tab w:val="num" w:pos="3240"/>
        </w:tabs>
        <w:ind w:left="3240" w:hanging="360"/>
      </w:pPr>
      <w:rPr>
        <w:rFonts w:ascii="Wingdings" w:hAnsi="Wingdings" w:hint="default"/>
      </w:rPr>
    </w:lvl>
    <w:lvl w:ilvl="3" w:tplc="FFFFFFFF" w:tentative="1">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35">
    <w:nsid w:val="7D8E14EA"/>
    <w:multiLevelType w:val="multilevel"/>
    <w:tmpl w:val="68E489D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sz w:val="22"/>
        <w:vertAlign w:val="baseline"/>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31"/>
  </w:num>
  <w:num w:numId="2">
    <w:abstractNumId w:val="3"/>
  </w:num>
  <w:num w:numId="3">
    <w:abstractNumId w:val="20"/>
  </w:num>
  <w:num w:numId="4">
    <w:abstractNumId w:val="34"/>
  </w:num>
  <w:num w:numId="5">
    <w:abstractNumId w:val="8"/>
  </w:num>
  <w:num w:numId="6">
    <w:abstractNumId w:val="22"/>
  </w:num>
  <w:num w:numId="7">
    <w:abstractNumId w:val="16"/>
  </w:num>
  <w:num w:numId="8">
    <w:abstractNumId w:val="10"/>
  </w:num>
  <w:num w:numId="9">
    <w:abstractNumId w:val="30"/>
  </w:num>
  <w:num w:numId="10">
    <w:abstractNumId w:val="32"/>
  </w:num>
  <w:num w:numId="11">
    <w:abstractNumId w:val="28"/>
  </w:num>
  <w:num w:numId="12">
    <w:abstractNumId w:val="6"/>
  </w:num>
  <w:num w:numId="13">
    <w:abstractNumId w:val="17"/>
  </w:num>
  <w:num w:numId="14">
    <w:abstractNumId w:val="35"/>
  </w:num>
  <w:num w:numId="15">
    <w:abstractNumId w:val="15"/>
  </w:num>
  <w:num w:numId="16">
    <w:abstractNumId w:val="9"/>
  </w:num>
  <w:num w:numId="17">
    <w:abstractNumId w:val="21"/>
  </w:num>
  <w:num w:numId="18">
    <w:abstractNumId w:val="4"/>
  </w:num>
  <w:num w:numId="19">
    <w:abstractNumId w:val="1"/>
  </w:num>
  <w:num w:numId="20">
    <w:abstractNumId w:val="11"/>
  </w:num>
  <w:num w:numId="21">
    <w:abstractNumId w:val="25"/>
  </w:num>
  <w:num w:numId="22">
    <w:abstractNumId w:val="29"/>
  </w:num>
  <w:num w:numId="23">
    <w:abstractNumId w:val="12"/>
  </w:num>
  <w:num w:numId="24">
    <w:abstractNumId w:val="33"/>
  </w:num>
  <w:num w:numId="25">
    <w:abstractNumId w:val="13"/>
  </w:num>
  <w:num w:numId="26">
    <w:abstractNumId w:val="18"/>
  </w:num>
  <w:num w:numId="27">
    <w:abstractNumId w:val="23"/>
  </w:num>
  <w:num w:numId="28">
    <w:abstractNumId w:val="0"/>
  </w:num>
  <w:num w:numId="29">
    <w:abstractNumId w:val="5"/>
  </w:num>
  <w:num w:numId="30">
    <w:abstractNumId w:val="27"/>
  </w:num>
  <w:num w:numId="31">
    <w:abstractNumId w:val="14"/>
  </w:num>
  <w:num w:numId="32">
    <w:abstractNumId w:val="24"/>
  </w:num>
  <w:num w:numId="33">
    <w:abstractNumId w:val="26"/>
  </w:num>
  <w:num w:numId="34">
    <w:abstractNumId w:val="19"/>
  </w:num>
  <w:num w:numId="35">
    <w:abstractNumId w:val="2"/>
  </w:num>
  <w:num w:numId="36">
    <w:abstractNumId w:val="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560EF5"/>
    <w:rsid w:val="00000A08"/>
    <w:rsid w:val="00000FAC"/>
    <w:rsid w:val="0000183C"/>
    <w:rsid w:val="00003998"/>
    <w:rsid w:val="00003DD9"/>
    <w:rsid w:val="0000434A"/>
    <w:rsid w:val="000052C6"/>
    <w:rsid w:val="00005E2C"/>
    <w:rsid w:val="0000668A"/>
    <w:rsid w:val="000069B3"/>
    <w:rsid w:val="00007063"/>
    <w:rsid w:val="00012916"/>
    <w:rsid w:val="0001525F"/>
    <w:rsid w:val="00017D7C"/>
    <w:rsid w:val="000208C8"/>
    <w:rsid w:val="00025A85"/>
    <w:rsid w:val="00025D91"/>
    <w:rsid w:val="000269FE"/>
    <w:rsid w:val="00026A1E"/>
    <w:rsid w:val="000277F2"/>
    <w:rsid w:val="00027C35"/>
    <w:rsid w:val="0003133B"/>
    <w:rsid w:val="0003209C"/>
    <w:rsid w:val="00040232"/>
    <w:rsid w:val="00041943"/>
    <w:rsid w:val="00041AFE"/>
    <w:rsid w:val="00043961"/>
    <w:rsid w:val="0004705D"/>
    <w:rsid w:val="0004772F"/>
    <w:rsid w:val="000503BB"/>
    <w:rsid w:val="00050971"/>
    <w:rsid w:val="00051116"/>
    <w:rsid w:val="000529A6"/>
    <w:rsid w:val="000535B9"/>
    <w:rsid w:val="0005400E"/>
    <w:rsid w:val="00054D91"/>
    <w:rsid w:val="0005571D"/>
    <w:rsid w:val="00057ECE"/>
    <w:rsid w:val="000608A4"/>
    <w:rsid w:val="00061DC4"/>
    <w:rsid w:val="00061FD8"/>
    <w:rsid w:val="000628B9"/>
    <w:rsid w:val="00062BED"/>
    <w:rsid w:val="00063347"/>
    <w:rsid w:val="0006343E"/>
    <w:rsid w:val="000634BB"/>
    <w:rsid w:val="000646C1"/>
    <w:rsid w:val="00067CD8"/>
    <w:rsid w:val="00071063"/>
    <w:rsid w:val="00071739"/>
    <w:rsid w:val="000723E6"/>
    <w:rsid w:val="000750F2"/>
    <w:rsid w:val="00076548"/>
    <w:rsid w:val="000769C4"/>
    <w:rsid w:val="00081A24"/>
    <w:rsid w:val="000852F5"/>
    <w:rsid w:val="00085672"/>
    <w:rsid w:val="00090A59"/>
    <w:rsid w:val="0009319A"/>
    <w:rsid w:val="000939B9"/>
    <w:rsid w:val="00094CCD"/>
    <w:rsid w:val="000959ED"/>
    <w:rsid w:val="00097D4E"/>
    <w:rsid w:val="000A1448"/>
    <w:rsid w:val="000A2518"/>
    <w:rsid w:val="000A26C8"/>
    <w:rsid w:val="000A2B82"/>
    <w:rsid w:val="000A337A"/>
    <w:rsid w:val="000A52FC"/>
    <w:rsid w:val="000A6AA0"/>
    <w:rsid w:val="000B2F09"/>
    <w:rsid w:val="000B47C0"/>
    <w:rsid w:val="000B5685"/>
    <w:rsid w:val="000B5A48"/>
    <w:rsid w:val="000C1B23"/>
    <w:rsid w:val="000C1E39"/>
    <w:rsid w:val="000C2F59"/>
    <w:rsid w:val="000C4674"/>
    <w:rsid w:val="000C4BE2"/>
    <w:rsid w:val="000C5EE9"/>
    <w:rsid w:val="000C797A"/>
    <w:rsid w:val="000C79A1"/>
    <w:rsid w:val="000D0DCC"/>
    <w:rsid w:val="000D486E"/>
    <w:rsid w:val="000D7800"/>
    <w:rsid w:val="000E043B"/>
    <w:rsid w:val="000E0F1E"/>
    <w:rsid w:val="000E1209"/>
    <w:rsid w:val="000E2B49"/>
    <w:rsid w:val="000E3CF9"/>
    <w:rsid w:val="000F1945"/>
    <w:rsid w:val="000F25DE"/>
    <w:rsid w:val="000F2D20"/>
    <w:rsid w:val="000F4CFD"/>
    <w:rsid w:val="000F6835"/>
    <w:rsid w:val="000F6BF6"/>
    <w:rsid w:val="00101457"/>
    <w:rsid w:val="00102FE0"/>
    <w:rsid w:val="001036C8"/>
    <w:rsid w:val="001036F6"/>
    <w:rsid w:val="00103EEE"/>
    <w:rsid w:val="00104419"/>
    <w:rsid w:val="00104660"/>
    <w:rsid w:val="00104E26"/>
    <w:rsid w:val="0010707B"/>
    <w:rsid w:val="001129A7"/>
    <w:rsid w:val="00113451"/>
    <w:rsid w:val="00120190"/>
    <w:rsid w:val="00120D8B"/>
    <w:rsid w:val="00122C32"/>
    <w:rsid w:val="0012375A"/>
    <w:rsid w:val="00127027"/>
    <w:rsid w:val="001307A1"/>
    <w:rsid w:val="001316DA"/>
    <w:rsid w:val="00132181"/>
    <w:rsid w:val="00133D66"/>
    <w:rsid w:val="00135C8A"/>
    <w:rsid w:val="00137E69"/>
    <w:rsid w:val="001431F6"/>
    <w:rsid w:val="00143E43"/>
    <w:rsid w:val="001458A2"/>
    <w:rsid w:val="00146FF0"/>
    <w:rsid w:val="0014743C"/>
    <w:rsid w:val="00147A2D"/>
    <w:rsid w:val="00153692"/>
    <w:rsid w:val="00153F7F"/>
    <w:rsid w:val="0015497B"/>
    <w:rsid w:val="00155D54"/>
    <w:rsid w:val="00157090"/>
    <w:rsid w:val="001578DF"/>
    <w:rsid w:val="0016010E"/>
    <w:rsid w:val="00160AF2"/>
    <w:rsid w:val="00161B5D"/>
    <w:rsid w:val="001623C9"/>
    <w:rsid w:val="00164E81"/>
    <w:rsid w:val="00170A0A"/>
    <w:rsid w:val="00172FC1"/>
    <w:rsid w:val="00173351"/>
    <w:rsid w:val="00175D11"/>
    <w:rsid w:val="00176827"/>
    <w:rsid w:val="001770DC"/>
    <w:rsid w:val="00177CB8"/>
    <w:rsid w:val="00177D5C"/>
    <w:rsid w:val="00180DD8"/>
    <w:rsid w:val="00182556"/>
    <w:rsid w:val="00184331"/>
    <w:rsid w:val="001844B9"/>
    <w:rsid w:val="00186481"/>
    <w:rsid w:val="00186F83"/>
    <w:rsid w:val="00191EB1"/>
    <w:rsid w:val="001921AE"/>
    <w:rsid w:val="00192356"/>
    <w:rsid w:val="001929DC"/>
    <w:rsid w:val="00193188"/>
    <w:rsid w:val="00196840"/>
    <w:rsid w:val="00196DFA"/>
    <w:rsid w:val="00196FB5"/>
    <w:rsid w:val="001971A3"/>
    <w:rsid w:val="001A10A3"/>
    <w:rsid w:val="001A22D0"/>
    <w:rsid w:val="001A3561"/>
    <w:rsid w:val="001A3B50"/>
    <w:rsid w:val="001A70E1"/>
    <w:rsid w:val="001B2AD4"/>
    <w:rsid w:val="001B2C96"/>
    <w:rsid w:val="001B6FDD"/>
    <w:rsid w:val="001C1F4E"/>
    <w:rsid w:val="001C2234"/>
    <w:rsid w:val="001C22E6"/>
    <w:rsid w:val="001C3196"/>
    <w:rsid w:val="001C59B2"/>
    <w:rsid w:val="001D1452"/>
    <w:rsid w:val="001D2080"/>
    <w:rsid w:val="001D2409"/>
    <w:rsid w:val="001D4BC8"/>
    <w:rsid w:val="001D6474"/>
    <w:rsid w:val="001D734D"/>
    <w:rsid w:val="001D7933"/>
    <w:rsid w:val="001E1850"/>
    <w:rsid w:val="001E21B7"/>
    <w:rsid w:val="001E32A8"/>
    <w:rsid w:val="001E3965"/>
    <w:rsid w:val="001E5E9A"/>
    <w:rsid w:val="001E707F"/>
    <w:rsid w:val="001E739A"/>
    <w:rsid w:val="001E7838"/>
    <w:rsid w:val="001F011B"/>
    <w:rsid w:val="001F1205"/>
    <w:rsid w:val="001F1BF3"/>
    <w:rsid w:val="001F3F3A"/>
    <w:rsid w:val="001F4372"/>
    <w:rsid w:val="001F5411"/>
    <w:rsid w:val="001F5985"/>
    <w:rsid w:val="0020086E"/>
    <w:rsid w:val="00201088"/>
    <w:rsid w:val="00201ACE"/>
    <w:rsid w:val="00201AFB"/>
    <w:rsid w:val="00203AFF"/>
    <w:rsid w:val="00203CE3"/>
    <w:rsid w:val="00204146"/>
    <w:rsid w:val="0020795E"/>
    <w:rsid w:val="002103EC"/>
    <w:rsid w:val="00210B7E"/>
    <w:rsid w:val="00213688"/>
    <w:rsid w:val="00214B9D"/>
    <w:rsid w:val="00217294"/>
    <w:rsid w:val="0021757C"/>
    <w:rsid w:val="00217C54"/>
    <w:rsid w:val="00220209"/>
    <w:rsid w:val="0022057A"/>
    <w:rsid w:val="00224389"/>
    <w:rsid w:val="00225CB6"/>
    <w:rsid w:val="002263A2"/>
    <w:rsid w:val="00227446"/>
    <w:rsid w:val="002301FE"/>
    <w:rsid w:val="002330BC"/>
    <w:rsid w:val="00236E84"/>
    <w:rsid w:val="00237B4D"/>
    <w:rsid w:val="00237CDD"/>
    <w:rsid w:val="00237F1E"/>
    <w:rsid w:val="00240F26"/>
    <w:rsid w:val="002412BE"/>
    <w:rsid w:val="002424A5"/>
    <w:rsid w:val="00242FFA"/>
    <w:rsid w:val="00244249"/>
    <w:rsid w:val="002518DF"/>
    <w:rsid w:val="002557B5"/>
    <w:rsid w:val="00255A83"/>
    <w:rsid w:val="00257343"/>
    <w:rsid w:val="00260223"/>
    <w:rsid w:val="002613A3"/>
    <w:rsid w:val="00262B9B"/>
    <w:rsid w:val="0026415A"/>
    <w:rsid w:val="002660F2"/>
    <w:rsid w:val="002710FE"/>
    <w:rsid w:val="00271B9C"/>
    <w:rsid w:val="00271FBF"/>
    <w:rsid w:val="00272612"/>
    <w:rsid w:val="00272626"/>
    <w:rsid w:val="00274DBD"/>
    <w:rsid w:val="00274DE3"/>
    <w:rsid w:val="00275CED"/>
    <w:rsid w:val="00280FE8"/>
    <w:rsid w:val="00281A12"/>
    <w:rsid w:val="00287828"/>
    <w:rsid w:val="002879B3"/>
    <w:rsid w:val="00287F89"/>
    <w:rsid w:val="00290FF4"/>
    <w:rsid w:val="002912B6"/>
    <w:rsid w:val="00294B93"/>
    <w:rsid w:val="002959CC"/>
    <w:rsid w:val="00295F35"/>
    <w:rsid w:val="00296ECE"/>
    <w:rsid w:val="002972B6"/>
    <w:rsid w:val="00297995"/>
    <w:rsid w:val="002A2809"/>
    <w:rsid w:val="002A549F"/>
    <w:rsid w:val="002A722C"/>
    <w:rsid w:val="002A77D7"/>
    <w:rsid w:val="002A7A61"/>
    <w:rsid w:val="002A7B40"/>
    <w:rsid w:val="002B0BAA"/>
    <w:rsid w:val="002B7E1A"/>
    <w:rsid w:val="002C083A"/>
    <w:rsid w:val="002C08D7"/>
    <w:rsid w:val="002C233D"/>
    <w:rsid w:val="002C4087"/>
    <w:rsid w:val="002C568B"/>
    <w:rsid w:val="002C665A"/>
    <w:rsid w:val="002C6F5F"/>
    <w:rsid w:val="002D2026"/>
    <w:rsid w:val="002D4982"/>
    <w:rsid w:val="002D52C3"/>
    <w:rsid w:val="002D6DF6"/>
    <w:rsid w:val="002E0B9A"/>
    <w:rsid w:val="002E275A"/>
    <w:rsid w:val="002E2B96"/>
    <w:rsid w:val="002E55BD"/>
    <w:rsid w:val="002E5E5E"/>
    <w:rsid w:val="002E66D4"/>
    <w:rsid w:val="002E6762"/>
    <w:rsid w:val="002E6E63"/>
    <w:rsid w:val="002E6ED2"/>
    <w:rsid w:val="002E73FB"/>
    <w:rsid w:val="002F1D04"/>
    <w:rsid w:val="002F2576"/>
    <w:rsid w:val="002F44B7"/>
    <w:rsid w:val="002F6E12"/>
    <w:rsid w:val="002F78ED"/>
    <w:rsid w:val="00303BF6"/>
    <w:rsid w:val="00310369"/>
    <w:rsid w:val="0031043C"/>
    <w:rsid w:val="00311464"/>
    <w:rsid w:val="003126AC"/>
    <w:rsid w:val="00312AFC"/>
    <w:rsid w:val="00312DBD"/>
    <w:rsid w:val="00312E87"/>
    <w:rsid w:val="00313B0D"/>
    <w:rsid w:val="00315F63"/>
    <w:rsid w:val="00316722"/>
    <w:rsid w:val="00323BAA"/>
    <w:rsid w:val="00323FA6"/>
    <w:rsid w:val="00330F43"/>
    <w:rsid w:val="00332B81"/>
    <w:rsid w:val="00333258"/>
    <w:rsid w:val="00333EB8"/>
    <w:rsid w:val="00335569"/>
    <w:rsid w:val="00340608"/>
    <w:rsid w:val="0034473B"/>
    <w:rsid w:val="003457C6"/>
    <w:rsid w:val="003469A6"/>
    <w:rsid w:val="00346EC7"/>
    <w:rsid w:val="003472D3"/>
    <w:rsid w:val="00347337"/>
    <w:rsid w:val="0035011B"/>
    <w:rsid w:val="00350C09"/>
    <w:rsid w:val="00350C59"/>
    <w:rsid w:val="00351A61"/>
    <w:rsid w:val="00351ADD"/>
    <w:rsid w:val="00351F64"/>
    <w:rsid w:val="00353D20"/>
    <w:rsid w:val="003548C7"/>
    <w:rsid w:val="0035586F"/>
    <w:rsid w:val="003566E1"/>
    <w:rsid w:val="003566FC"/>
    <w:rsid w:val="00356EC2"/>
    <w:rsid w:val="00357492"/>
    <w:rsid w:val="003601DF"/>
    <w:rsid w:val="003633E7"/>
    <w:rsid w:val="00363DB8"/>
    <w:rsid w:val="003644C1"/>
    <w:rsid w:val="00367472"/>
    <w:rsid w:val="0037374D"/>
    <w:rsid w:val="00373911"/>
    <w:rsid w:val="003742CB"/>
    <w:rsid w:val="003743F4"/>
    <w:rsid w:val="00374B67"/>
    <w:rsid w:val="00375FD5"/>
    <w:rsid w:val="00376CD7"/>
    <w:rsid w:val="003770AF"/>
    <w:rsid w:val="00381B19"/>
    <w:rsid w:val="00383E2D"/>
    <w:rsid w:val="00385608"/>
    <w:rsid w:val="003857E7"/>
    <w:rsid w:val="00385865"/>
    <w:rsid w:val="00387919"/>
    <w:rsid w:val="00387E6F"/>
    <w:rsid w:val="003907A8"/>
    <w:rsid w:val="00390BCA"/>
    <w:rsid w:val="00391039"/>
    <w:rsid w:val="00391C35"/>
    <w:rsid w:val="003940C4"/>
    <w:rsid w:val="00394F27"/>
    <w:rsid w:val="00395A26"/>
    <w:rsid w:val="003978B0"/>
    <w:rsid w:val="00397BD1"/>
    <w:rsid w:val="003A0486"/>
    <w:rsid w:val="003A0911"/>
    <w:rsid w:val="003A0EE9"/>
    <w:rsid w:val="003A1662"/>
    <w:rsid w:val="003B15BE"/>
    <w:rsid w:val="003B1D86"/>
    <w:rsid w:val="003B2D62"/>
    <w:rsid w:val="003B46B1"/>
    <w:rsid w:val="003B4760"/>
    <w:rsid w:val="003B6782"/>
    <w:rsid w:val="003C0AD6"/>
    <w:rsid w:val="003C2053"/>
    <w:rsid w:val="003C3486"/>
    <w:rsid w:val="003C3932"/>
    <w:rsid w:val="003C5BF8"/>
    <w:rsid w:val="003C622F"/>
    <w:rsid w:val="003C6729"/>
    <w:rsid w:val="003C7792"/>
    <w:rsid w:val="003C788A"/>
    <w:rsid w:val="003D0269"/>
    <w:rsid w:val="003D1DD6"/>
    <w:rsid w:val="003D3491"/>
    <w:rsid w:val="003D5466"/>
    <w:rsid w:val="003D7840"/>
    <w:rsid w:val="003E0873"/>
    <w:rsid w:val="003E0A2A"/>
    <w:rsid w:val="003E1A46"/>
    <w:rsid w:val="003E21A7"/>
    <w:rsid w:val="003E223E"/>
    <w:rsid w:val="003E36E7"/>
    <w:rsid w:val="003E48CF"/>
    <w:rsid w:val="003E4ED8"/>
    <w:rsid w:val="003F0174"/>
    <w:rsid w:val="003F3FBA"/>
    <w:rsid w:val="003F4522"/>
    <w:rsid w:val="003F6032"/>
    <w:rsid w:val="003F767C"/>
    <w:rsid w:val="003F7E44"/>
    <w:rsid w:val="004014F2"/>
    <w:rsid w:val="00401668"/>
    <w:rsid w:val="0040195E"/>
    <w:rsid w:val="00404A9E"/>
    <w:rsid w:val="004053F5"/>
    <w:rsid w:val="004063E0"/>
    <w:rsid w:val="00406CB3"/>
    <w:rsid w:val="004106D1"/>
    <w:rsid w:val="00410951"/>
    <w:rsid w:val="004109AE"/>
    <w:rsid w:val="00410DCF"/>
    <w:rsid w:val="004203B4"/>
    <w:rsid w:val="00420D64"/>
    <w:rsid w:val="00422531"/>
    <w:rsid w:val="00422D4D"/>
    <w:rsid w:val="00423A6B"/>
    <w:rsid w:val="00423E5F"/>
    <w:rsid w:val="004249C5"/>
    <w:rsid w:val="00425957"/>
    <w:rsid w:val="00427878"/>
    <w:rsid w:val="0043014F"/>
    <w:rsid w:val="00430277"/>
    <w:rsid w:val="00435486"/>
    <w:rsid w:val="00436B74"/>
    <w:rsid w:val="00437C87"/>
    <w:rsid w:val="0044221D"/>
    <w:rsid w:val="00443DE0"/>
    <w:rsid w:val="00443F2C"/>
    <w:rsid w:val="00445E0B"/>
    <w:rsid w:val="00445EAF"/>
    <w:rsid w:val="00446A20"/>
    <w:rsid w:val="004476C0"/>
    <w:rsid w:val="0045008F"/>
    <w:rsid w:val="0045154E"/>
    <w:rsid w:val="004517A2"/>
    <w:rsid w:val="00451FEA"/>
    <w:rsid w:val="00454641"/>
    <w:rsid w:val="00455FED"/>
    <w:rsid w:val="0045642E"/>
    <w:rsid w:val="004574BB"/>
    <w:rsid w:val="004578EE"/>
    <w:rsid w:val="00460A19"/>
    <w:rsid w:val="00460F87"/>
    <w:rsid w:val="0046102D"/>
    <w:rsid w:val="00464450"/>
    <w:rsid w:val="00470AA4"/>
    <w:rsid w:val="00470AFE"/>
    <w:rsid w:val="00471CAE"/>
    <w:rsid w:val="00471FB7"/>
    <w:rsid w:val="004726BF"/>
    <w:rsid w:val="00475563"/>
    <w:rsid w:val="00477092"/>
    <w:rsid w:val="00481C9E"/>
    <w:rsid w:val="00485940"/>
    <w:rsid w:val="00485A1A"/>
    <w:rsid w:val="004872AD"/>
    <w:rsid w:val="00487532"/>
    <w:rsid w:val="004911A1"/>
    <w:rsid w:val="00491496"/>
    <w:rsid w:val="004914FB"/>
    <w:rsid w:val="00494E48"/>
    <w:rsid w:val="00496952"/>
    <w:rsid w:val="004969DD"/>
    <w:rsid w:val="0049711A"/>
    <w:rsid w:val="00497652"/>
    <w:rsid w:val="00497A0B"/>
    <w:rsid w:val="00497D1D"/>
    <w:rsid w:val="004A1AA3"/>
    <w:rsid w:val="004A207C"/>
    <w:rsid w:val="004A24A2"/>
    <w:rsid w:val="004A26E8"/>
    <w:rsid w:val="004A2F7E"/>
    <w:rsid w:val="004A5AD3"/>
    <w:rsid w:val="004A6848"/>
    <w:rsid w:val="004A6B21"/>
    <w:rsid w:val="004A7270"/>
    <w:rsid w:val="004A7E0B"/>
    <w:rsid w:val="004B081F"/>
    <w:rsid w:val="004B15F1"/>
    <w:rsid w:val="004B1ED1"/>
    <w:rsid w:val="004B21A9"/>
    <w:rsid w:val="004B302A"/>
    <w:rsid w:val="004B3520"/>
    <w:rsid w:val="004B412A"/>
    <w:rsid w:val="004B4DB7"/>
    <w:rsid w:val="004B5152"/>
    <w:rsid w:val="004B608F"/>
    <w:rsid w:val="004B64E3"/>
    <w:rsid w:val="004B6861"/>
    <w:rsid w:val="004C601E"/>
    <w:rsid w:val="004C657D"/>
    <w:rsid w:val="004C7A45"/>
    <w:rsid w:val="004C7AEF"/>
    <w:rsid w:val="004D04A5"/>
    <w:rsid w:val="004D3FEB"/>
    <w:rsid w:val="004D4005"/>
    <w:rsid w:val="004D4148"/>
    <w:rsid w:val="004D4B93"/>
    <w:rsid w:val="004D6AA2"/>
    <w:rsid w:val="004E0111"/>
    <w:rsid w:val="004E2E55"/>
    <w:rsid w:val="004E3003"/>
    <w:rsid w:val="004E54A0"/>
    <w:rsid w:val="004E54CF"/>
    <w:rsid w:val="004E6138"/>
    <w:rsid w:val="004E6165"/>
    <w:rsid w:val="004F0BA2"/>
    <w:rsid w:val="004F48A5"/>
    <w:rsid w:val="004F639B"/>
    <w:rsid w:val="004F65AE"/>
    <w:rsid w:val="005013BA"/>
    <w:rsid w:val="00501BB9"/>
    <w:rsid w:val="005023BD"/>
    <w:rsid w:val="0050692C"/>
    <w:rsid w:val="00512167"/>
    <w:rsid w:val="00512E14"/>
    <w:rsid w:val="005134F6"/>
    <w:rsid w:val="00513933"/>
    <w:rsid w:val="005207F1"/>
    <w:rsid w:val="00521F18"/>
    <w:rsid w:val="00521F5C"/>
    <w:rsid w:val="00522B3B"/>
    <w:rsid w:val="00527739"/>
    <w:rsid w:val="00527B40"/>
    <w:rsid w:val="0053197E"/>
    <w:rsid w:val="00531B6C"/>
    <w:rsid w:val="005341F7"/>
    <w:rsid w:val="0053484F"/>
    <w:rsid w:val="005364D5"/>
    <w:rsid w:val="0053774B"/>
    <w:rsid w:val="00540BE8"/>
    <w:rsid w:val="005422D2"/>
    <w:rsid w:val="005434DF"/>
    <w:rsid w:val="0054614C"/>
    <w:rsid w:val="00552688"/>
    <w:rsid w:val="0055296E"/>
    <w:rsid w:val="00553724"/>
    <w:rsid w:val="00553F01"/>
    <w:rsid w:val="00554D27"/>
    <w:rsid w:val="0055796D"/>
    <w:rsid w:val="005604CA"/>
    <w:rsid w:val="00560506"/>
    <w:rsid w:val="00560EF5"/>
    <w:rsid w:val="005620EC"/>
    <w:rsid w:val="00562FEF"/>
    <w:rsid w:val="005632F4"/>
    <w:rsid w:val="0056476E"/>
    <w:rsid w:val="0056492F"/>
    <w:rsid w:val="005650C6"/>
    <w:rsid w:val="00570A98"/>
    <w:rsid w:val="00571CF9"/>
    <w:rsid w:val="005734A2"/>
    <w:rsid w:val="005735D9"/>
    <w:rsid w:val="00576356"/>
    <w:rsid w:val="00580A64"/>
    <w:rsid w:val="0058134D"/>
    <w:rsid w:val="00581CDE"/>
    <w:rsid w:val="00582BFD"/>
    <w:rsid w:val="00582DCB"/>
    <w:rsid w:val="005843D2"/>
    <w:rsid w:val="00584D39"/>
    <w:rsid w:val="005855AA"/>
    <w:rsid w:val="005863DF"/>
    <w:rsid w:val="0058780C"/>
    <w:rsid w:val="005903A1"/>
    <w:rsid w:val="00591D21"/>
    <w:rsid w:val="00592925"/>
    <w:rsid w:val="00592CF8"/>
    <w:rsid w:val="005941F6"/>
    <w:rsid w:val="005960DC"/>
    <w:rsid w:val="005962A1"/>
    <w:rsid w:val="00597195"/>
    <w:rsid w:val="005972B0"/>
    <w:rsid w:val="005A23F6"/>
    <w:rsid w:val="005A36FF"/>
    <w:rsid w:val="005A41C6"/>
    <w:rsid w:val="005A4466"/>
    <w:rsid w:val="005A4C64"/>
    <w:rsid w:val="005B1F2D"/>
    <w:rsid w:val="005B2B79"/>
    <w:rsid w:val="005B2C34"/>
    <w:rsid w:val="005B2F64"/>
    <w:rsid w:val="005B3535"/>
    <w:rsid w:val="005B3B2B"/>
    <w:rsid w:val="005B5FA1"/>
    <w:rsid w:val="005B6A07"/>
    <w:rsid w:val="005C0B43"/>
    <w:rsid w:val="005C288B"/>
    <w:rsid w:val="005C2EF3"/>
    <w:rsid w:val="005C57E3"/>
    <w:rsid w:val="005D0E6F"/>
    <w:rsid w:val="005D13F5"/>
    <w:rsid w:val="005D169C"/>
    <w:rsid w:val="005D2483"/>
    <w:rsid w:val="005D2CDE"/>
    <w:rsid w:val="005D3436"/>
    <w:rsid w:val="005D39FB"/>
    <w:rsid w:val="005D442B"/>
    <w:rsid w:val="005D4826"/>
    <w:rsid w:val="005D4A94"/>
    <w:rsid w:val="005D4C87"/>
    <w:rsid w:val="005D69E2"/>
    <w:rsid w:val="005D7E43"/>
    <w:rsid w:val="005E1766"/>
    <w:rsid w:val="005E3AF1"/>
    <w:rsid w:val="005E5C0F"/>
    <w:rsid w:val="005F0007"/>
    <w:rsid w:val="005F174D"/>
    <w:rsid w:val="005F1DD1"/>
    <w:rsid w:val="005F272A"/>
    <w:rsid w:val="005F3035"/>
    <w:rsid w:val="005F39FE"/>
    <w:rsid w:val="005F74D3"/>
    <w:rsid w:val="005F7596"/>
    <w:rsid w:val="005F7CFC"/>
    <w:rsid w:val="00602361"/>
    <w:rsid w:val="00602691"/>
    <w:rsid w:val="00604248"/>
    <w:rsid w:val="00604D3C"/>
    <w:rsid w:val="006058A2"/>
    <w:rsid w:val="0060684B"/>
    <w:rsid w:val="00612C56"/>
    <w:rsid w:val="006206B2"/>
    <w:rsid w:val="006228AD"/>
    <w:rsid w:val="00622DE6"/>
    <w:rsid w:val="00623D70"/>
    <w:rsid w:val="00624071"/>
    <w:rsid w:val="0062558F"/>
    <w:rsid w:val="00627D86"/>
    <w:rsid w:val="00631131"/>
    <w:rsid w:val="00631270"/>
    <w:rsid w:val="00631EB0"/>
    <w:rsid w:val="0063280E"/>
    <w:rsid w:val="00634938"/>
    <w:rsid w:val="00635E8D"/>
    <w:rsid w:val="006374A0"/>
    <w:rsid w:val="006406CC"/>
    <w:rsid w:val="0064070A"/>
    <w:rsid w:val="006447EF"/>
    <w:rsid w:val="006451E3"/>
    <w:rsid w:val="0064527B"/>
    <w:rsid w:val="00646013"/>
    <w:rsid w:val="00647D6D"/>
    <w:rsid w:val="006502B4"/>
    <w:rsid w:val="00650E1B"/>
    <w:rsid w:val="00652BA9"/>
    <w:rsid w:val="0065368B"/>
    <w:rsid w:val="0065460E"/>
    <w:rsid w:val="00654975"/>
    <w:rsid w:val="006556BD"/>
    <w:rsid w:val="006570C5"/>
    <w:rsid w:val="0065773C"/>
    <w:rsid w:val="00662861"/>
    <w:rsid w:val="00662FE0"/>
    <w:rsid w:val="0066400A"/>
    <w:rsid w:val="00665556"/>
    <w:rsid w:val="0066646B"/>
    <w:rsid w:val="00672494"/>
    <w:rsid w:val="00674834"/>
    <w:rsid w:val="00674B96"/>
    <w:rsid w:val="00676890"/>
    <w:rsid w:val="00676985"/>
    <w:rsid w:val="006817F8"/>
    <w:rsid w:val="006827C1"/>
    <w:rsid w:val="00682B75"/>
    <w:rsid w:val="006833A1"/>
    <w:rsid w:val="00683FAA"/>
    <w:rsid w:val="006853C4"/>
    <w:rsid w:val="006900A8"/>
    <w:rsid w:val="0069029A"/>
    <w:rsid w:val="0069136A"/>
    <w:rsid w:val="006918D0"/>
    <w:rsid w:val="00697C12"/>
    <w:rsid w:val="006A0365"/>
    <w:rsid w:val="006A1457"/>
    <w:rsid w:val="006A16D8"/>
    <w:rsid w:val="006A2C05"/>
    <w:rsid w:val="006A38CC"/>
    <w:rsid w:val="006A3F4D"/>
    <w:rsid w:val="006A4701"/>
    <w:rsid w:val="006A4B57"/>
    <w:rsid w:val="006A7CF4"/>
    <w:rsid w:val="006B011B"/>
    <w:rsid w:val="006B2AB9"/>
    <w:rsid w:val="006B2BAE"/>
    <w:rsid w:val="006B3186"/>
    <w:rsid w:val="006B32BB"/>
    <w:rsid w:val="006B62C3"/>
    <w:rsid w:val="006B7C02"/>
    <w:rsid w:val="006B7CF2"/>
    <w:rsid w:val="006C15A2"/>
    <w:rsid w:val="006C616F"/>
    <w:rsid w:val="006C6CCD"/>
    <w:rsid w:val="006C6CFD"/>
    <w:rsid w:val="006D0462"/>
    <w:rsid w:val="006D142B"/>
    <w:rsid w:val="006D3810"/>
    <w:rsid w:val="006D5441"/>
    <w:rsid w:val="006E1A59"/>
    <w:rsid w:val="006E313A"/>
    <w:rsid w:val="006E66DA"/>
    <w:rsid w:val="006F04F0"/>
    <w:rsid w:val="006F2AAE"/>
    <w:rsid w:val="006F2EA4"/>
    <w:rsid w:val="006F2F6B"/>
    <w:rsid w:val="006F3462"/>
    <w:rsid w:val="006F42A6"/>
    <w:rsid w:val="006F57F4"/>
    <w:rsid w:val="00700B4C"/>
    <w:rsid w:val="00701567"/>
    <w:rsid w:val="007034C5"/>
    <w:rsid w:val="00705432"/>
    <w:rsid w:val="00706222"/>
    <w:rsid w:val="00706244"/>
    <w:rsid w:val="00707295"/>
    <w:rsid w:val="00710AD6"/>
    <w:rsid w:val="007114EC"/>
    <w:rsid w:val="0071293F"/>
    <w:rsid w:val="007177C2"/>
    <w:rsid w:val="00720A79"/>
    <w:rsid w:val="00722954"/>
    <w:rsid w:val="007231DA"/>
    <w:rsid w:val="00724DA4"/>
    <w:rsid w:val="00724FD9"/>
    <w:rsid w:val="00725DF8"/>
    <w:rsid w:val="00726693"/>
    <w:rsid w:val="007302A3"/>
    <w:rsid w:val="00730356"/>
    <w:rsid w:val="00735D4E"/>
    <w:rsid w:val="00736630"/>
    <w:rsid w:val="00736E1A"/>
    <w:rsid w:val="00740758"/>
    <w:rsid w:val="00740D7A"/>
    <w:rsid w:val="00745D1B"/>
    <w:rsid w:val="00747E5C"/>
    <w:rsid w:val="00750649"/>
    <w:rsid w:val="00751042"/>
    <w:rsid w:val="00752234"/>
    <w:rsid w:val="007540CD"/>
    <w:rsid w:val="00755DE3"/>
    <w:rsid w:val="00756B23"/>
    <w:rsid w:val="007579C8"/>
    <w:rsid w:val="00761164"/>
    <w:rsid w:val="007615ED"/>
    <w:rsid w:val="00761B51"/>
    <w:rsid w:val="00762158"/>
    <w:rsid w:val="00763E45"/>
    <w:rsid w:val="007642AC"/>
    <w:rsid w:val="0076516C"/>
    <w:rsid w:val="00765F0B"/>
    <w:rsid w:val="007662E3"/>
    <w:rsid w:val="00767B60"/>
    <w:rsid w:val="007717AA"/>
    <w:rsid w:val="007737A6"/>
    <w:rsid w:val="007745B3"/>
    <w:rsid w:val="007748E8"/>
    <w:rsid w:val="00777052"/>
    <w:rsid w:val="00777135"/>
    <w:rsid w:val="00777388"/>
    <w:rsid w:val="007805EB"/>
    <w:rsid w:val="00783130"/>
    <w:rsid w:val="007851A4"/>
    <w:rsid w:val="0078523F"/>
    <w:rsid w:val="00786336"/>
    <w:rsid w:val="00787183"/>
    <w:rsid w:val="0079035D"/>
    <w:rsid w:val="00791689"/>
    <w:rsid w:val="00792008"/>
    <w:rsid w:val="00792B9F"/>
    <w:rsid w:val="00793268"/>
    <w:rsid w:val="0079399B"/>
    <w:rsid w:val="00793CF6"/>
    <w:rsid w:val="00794B87"/>
    <w:rsid w:val="00794CC5"/>
    <w:rsid w:val="00797015"/>
    <w:rsid w:val="00797248"/>
    <w:rsid w:val="007A3BB1"/>
    <w:rsid w:val="007A44EC"/>
    <w:rsid w:val="007A5980"/>
    <w:rsid w:val="007A693C"/>
    <w:rsid w:val="007B0328"/>
    <w:rsid w:val="007B0466"/>
    <w:rsid w:val="007B2462"/>
    <w:rsid w:val="007B28CB"/>
    <w:rsid w:val="007B3B70"/>
    <w:rsid w:val="007B4D74"/>
    <w:rsid w:val="007B5FBF"/>
    <w:rsid w:val="007C0A3E"/>
    <w:rsid w:val="007C1294"/>
    <w:rsid w:val="007C39DE"/>
    <w:rsid w:val="007C3A9A"/>
    <w:rsid w:val="007C3D0A"/>
    <w:rsid w:val="007C4185"/>
    <w:rsid w:val="007C59CB"/>
    <w:rsid w:val="007C7274"/>
    <w:rsid w:val="007D2506"/>
    <w:rsid w:val="007D2D72"/>
    <w:rsid w:val="007D3A14"/>
    <w:rsid w:val="007D44F5"/>
    <w:rsid w:val="007D7769"/>
    <w:rsid w:val="007E15F3"/>
    <w:rsid w:val="007E1E75"/>
    <w:rsid w:val="007E3622"/>
    <w:rsid w:val="007E3C8B"/>
    <w:rsid w:val="007E3DDD"/>
    <w:rsid w:val="007E6B20"/>
    <w:rsid w:val="007F21DD"/>
    <w:rsid w:val="007F237D"/>
    <w:rsid w:val="007F2A30"/>
    <w:rsid w:val="007F3086"/>
    <w:rsid w:val="007F4470"/>
    <w:rsid w:val="007F47B6"/>
    <w:rsid w:val="007F48FB"/>
    <w:rsid w:val="007F5B05"/>
    <w:rsid w:val="007F5ECD"/>
    <w:rsid w:val="008030A2"/>
    <w:rsid w:val="00804B0C"/>
    <w:rsid w:val="00806434"/>
    <w:rsid w:val="008070A0"/>
    <w:rsid w:val="008111F2"/>
    <w:rsid w:val="00815FAE"/>
    <w:rsid w:val="0081761A"/>
    <w:rsid w:val="00821939"/>
    <w:rsid w:val="00821C16"/>
    <w:rsid w:val="00822D8D"/>
    <w:rsid w:val="0082514E"/>
    <w:rsid w:val="008252EC"/>
    <w:rsid w:val="008256A6"/>
    <w:rsid w:val="00827A7A"/>
    <w:rsid w:val="008324CC"/>
    <w:rsid w:val="0083322C"/>
    <w:rsid w:val="008337F9"/>
    <w:rsid w:val="00833A6D"/>
    <w:rsid w:val="008356A0"/>
    <w:rsid w:val="008365B2"/>
    <w:rsid w:val="00837A26"/>
    <w:rsid w:val="00842E87"/>
    <w:rsid w:val="00843047"/>
    <w:rsid w:val="008454D6"/>
    <w:rsid w:val="008474BE"/>
    <w:rsid w:val="00850304"/>
    <w:rsid w:val="00850AF7"/>
    <w:rsid w:val="0085171C"/>
    <w:rsid w:val="0085231D"/>
    <w:rsid w:val="0085666E"/>
    <w:rsid w:val="008566A7"/>
    <w:rsid w:val="00857657"/>
    <w:rsid w:val="00861200"/>
    <w:rsid w:val="00861D10"/>
    <w:rsid w:val="00863371"/>
    <w:rsid w:val="008635C4"/>
    <w:rsid w:val="0086495A"/>
    <w:rsid w:val="00865194"/>
    <w:rsid w:val="00866B6A"/>
    <w:rsid w:val="00866C04"/>
    <w:rsid w:val="00872505"/>
    <w:rsid w:val="00873186"/>
    <w:rsid w:val="00877D64"/>
    <w:rsid w:val="00877DAF"/>
    <w:rsid w:val="008801EE"/>
    <w:rsid w:val="00880638"/>
    <w:rsid w:val="0088072A"/>
    <w:rsid w:val="0088155D"/>
    <w:rsid w:val="0088381D"/>
    <w:rsid w:val="00884CFF"/>
    <w:rsid w:val="008869AC"/>
    <w:rsid w:val="00886DE8"/>
    <w:rsid w:val="00890AD0"/>
    <w:rsid w:val="00890CC5"/>
    <w:rsid w:val="00892BB9"/>
    <w:rsid w:val="0089350B"/>
    <w:rsid w:val="0089572D"/>
    <w:rsid w:val="008968B7"/>
    <w:rsid w:val="0089798B"/>
    <w:rsid w:val="008A2774"/>
    <w:rsid w:val="008A42C1"/>
    <w:rsid w:val="008A507B"/>
    <w:rsid w:val="008A5364"/>
    <w:rsid w:val="008A6352"/>
    <w:rsid w:val="008B1B95"/>
    <w:rsid w:val="008B2A53"/>
    <w:rsid w:val="008B3040"/>
    <w:rsid w:val="008B3CC0"/>
    <w:rsid w:val="008B420F"/>
    <w:rsid w:val="008C0560"/>
    <w:rsid w:val="008C1FC3"/>
    <w:rsid w:val="008C2892"/>
    <w:rsid w:val="008D2858"/>
    <w:rsid w:val="008D4E59"/>
    <w:rsid w:val="008E02B2"/>
    <w:rsid w:val="008E34BE"/>
    <w:rsid w:val="008F0649"/>
    <w:rsid w:val="008F1108"/>
    <w:rsid w:val="008F1E97"/>
    <w:rsid w:val="008F2964"/>
    <w:rsid w:val="008F2B75"/>
    <w:rsid w:val="008F39DE"/>
    <w:rsid w:val="008F7552"/>
    <w:rsid w:val="008F7932"/>
    <w:rsid w:val="00900479"/>
    <w:rsid w:val="00902FBD"/>
    <w:rsid w:val="0090695C"/>
    <w:rsid w:val="00906999"/>
    <w:rsid w:val="009113AA"/>
    <w:rsid w:val="00913AAD"/>
    <w:rsid w:val="009153E3"/>
    <w:rsid w:val="0091680C"/>
    <w:rsid w:val="00917503"/>
    <w:rsid w:val="00922179"/>
    <w:rsid w:val="00922E7E"/>
    <w:rsid w:val="00923211"/>
    <w:rsid w:val="00923A4B"/>
    <w:rsid w:val="00927A68"/>
    <w:rsid w:val="00930D46"/>
    <w:rsid w:val="00931809"/>
    <w:rsid w:val="0093433D"/>
    <w:rsid w:val="009368B6"/>
    <w:rsid w:val="00937038"/>
    <w:rsid w:val="0094490D"/>
    <w:rsid w:val="00945EEB"/>
    <w:rsid w:val="00947669"/>
    <w:rsid w:val="00947D54"/>
    <w:rsid w:val="009513B7"/>
    <w:rsid w:val="00952609"/>
    <w:rsid w:val="00953981"/>
    <w:rsid w:val="009548C1"/>
    <w:rsid w:val="009569D9"/>
    <w:rsid w:val="00957A19"/>
    <w:rsid w:val="00960771"/>
    <w:rsid w:val="009619AF"/>
    <w:rsid w:val="00961F1E"/>
    <w:rsid w:val="00962985"/>
    <w:rsid w:val="009669B1"/>
    <w:rsid w:val="00967CA0"/>
    <w:rsid w:val="00970304"/>
    <w:rsid w:val="0097247F"/>
    <w:rsid w:val="00975324"/>
    <w:rsid w:val="00975A71"/>
    <w:rsid w:val="00975C33"/>
    <w:rsid w:val="0097608E"/>
    <w:rsid w:val="009760BC"/>
    <w:rsid w:val="00977D57"/>
    <w:rsid w:val="00980E91"/>
    <w:rsid w:val="00981861"/>
    <w:rsid w:val="00983E06"/>
    <w:rsid w:val="009866CC"/>
    <w:rsid w:val="0098696C"/>
    <w:rsid w:val="0098704A"/>
    <w:rsid w:val="00987B66"/>
    <w:rsid w:val="00987C59"/>
    <w:rsid w:val="009A12E6"/>
    <w:rsid w:val="009A1B6E"/>
    <w:rsid w:val="009A2256"/>
    <w:rsid w:val="009A5FE2"/>
    <w:rsid w:val="009A6BCA"/>
    <w:rsid w:val="009A6FD4"/>
    <w:rsid w:val="009A7349"/>
    <w:rsid w:val="009A75C6"/>
    <w:rsid w:val="009A7EDF"/>
    <w:rsid w:val="009B1F1D"/>
    <w:rsid w:val="009B24E8"/>
    <w:rsid w:val="009B623F"/>
    <w:rsid w:val="009B71C0"/>
    <w:rsid w:val="009B7C17"/>
    <w:rsid w:val="009C047E"/>
    <w:rsid w:val="009C18AF"/>
    <w:rsid w:val="009C2473"/>
    <w:rsid w:val="009C4E0C"/>
    <w:rsid w:val="009C5C3D"/>
    <w:rsid w:val="009C63BC"/>
    <w:rsid w:val="009C783C"/>
    <w:rsid w:val="009C7979"/>
    <w:rsid w:val="009D2169"/>
    <w:rsid w:val="009D26C4"/>
    <w:rsid w:val="009D3294"/>
    <w:rsid w:val="009E126B"/>
    <w:rsid w:val="009E2285"/>
    <w:rsid w:val="009E2591"/>
    <w:rsid w:val="009E26A0"/>
    <w:rsid w:val="009E2F2F"/>
    <w:rsid w:val="009E3812"/>
    <w:rsid w:val="009E3D0B"/>
    <w:rsid w:val="009E4F5C"/>
    <w:rsid w:val="009E73D7"/>
    <w:rsid w:val="009E7D06"/>
    <w:rsid w:val="009F2B7C"/>
    <w:rsid w:val="009F2D0F"/>
    <w:rsid w:val="009F487C"/>
    <w:rsid w:val="009F4DEF"/>
    <w:rsid w:val="009F59AA"/>
    <w:rsid w:val="009F61CE"/>
    <w:rsid w:val="009F7F12"/>
    <w:rsid w:val="00A00BDC"/>
    <w:rsid w:val="00A01515"/>
    <w:rsid w:val="00A01B61"/>
    <w:rsid w:val="00A01F3A"/>
    <w:rsid w:val="00A02A44"/>
    <w:rsid w:val="00A030E0"/>
    <w:rsid w:val="00A07D42"/>
    <w:rsid w:val="00A10581"/>
    <w:rsid w:val="00A10A57"/>
    <w:rsid w:val="00A15CC2"/>
    <w:rsid w:val="00A16B2E"/>
    <w:rsid w:val="00A16C79"/>
    <w:rsid w:val="00A17E4A"/>
    <w:rsid w:val="00A203D7"/>
    <w:rsid w:val="00A2089A"/>
    <w:rsid w:val="00A27352"/>
    <w:rsid w:val="00A3278E"/>
    <w:rsid w:val="00A33E27"/>
    <w:rsid w:val="00A33EB2"/>
    <w:rsid w:val="00A3738B"/>
    <w:rsid w:val="00A37538"/>
    <w:rsid w:val="00A43CBF"/>
    <w:rsid w:val="00A4671C"/>
    <w:rsid w:val="00A474FD"/>
    <w:rsid w:val="00A5079D"/>
    <w:rsid w:val="00A52668"/>
    <w:rsid w:val="00A53E3F"/>
    <w:rsid w:val="00A56B95"/>
    <w:rsid w:val="00A60207"/>
    <w:rsid w:val="00A60B04"/>
    <w:rsid w:val="00A645B2"/>
    <w:rsid w:val="00A661A5"/>
    <w:rsid w:val="00A6780C"/>
    <w:rsid w:val="00A67F49"/>
    <w:rsid w:val="00A70056"/>
    <w:rsid w:val="00A733F4"/>
    <w:rsid w:val="00A73B14"/>
    <w:rsid w:val="00A73C77"/>
    <w:rsid w:val="00A741CB"/>
    <w:rsid w:val="00A7481A"/>
    <w:rsid w:val="00A7597F"/>
    <w:rsid w:val="00A76B7B"/>
    <w:rsid w:val="00A77A2B"/>
    <w:rsid w:val="00A8150C"/>
    <w:rsid w:val="00A8177B"/>
    <w:rsid w:val="00A8273A"/>
    <w:rsid w:val="00A83C7C"/>
    <w:rsid w:val="00A847D4"/>
    <w:rsid w:val="00A859A4"/>
    <w:rsid w:val="00A86133"/>
    <w:rsid w:val="00A861A9"/>
    <w:rsid w:val="00A8699A"/>
    <w:rsid w:val="00A87133"/>
    <w:rsid w:val="00A905BA"/>
    <w:rsid w:val="00A90817"/>
    <w:rsid w:val="00A9533F"/>
    <w:rsid w:val="00A9594E"/>
    <w:rsid w:val="00A96C8E"/>
    <w:rsid w:val="00AA1B60"/>
    <w:rsid w:val="00AA2A02"/>
    <w:rsid w:val="00AA2C20"/>
    <w:rsid w:val="00AA2E0D"/>
    <w:rsid w:val="00AA6560"/>
    <w:rsid w:val="00AB0F8C"/>
    <w:rsid w:val="00AB2670"/>
    <w:rsid w:val="00AB3701"/>
    <w:rsid w:val="00AB56C4"/>
    <w:rsid w:val="00AB6A3F"/>
    <w:rsid w:val="00AB6C19"/>
    <w:rsid w:val="00AB74C5"/>
    <w:rsid w:val="00AC3C7A"/>
    <w:rsid w:val="00AC4A88"/>
    <w:rsid w:val="00AC59E6"/>
    <w:rsid w:val="00AC73F2"/>
    <w:rsid w:val="00AC7B66"/>
    <w:rsid w:val="00AD0A88"/>
    <w:rsid w:val="00AD0E94"/>
    <w:rsid w:val="00AD0FF2"/>
    <w:rsid w:val="00AD216F"/>
    <w:rsid w:val="00AD2CCF"/>
    <w:rsid w:val="00AD3192"/>
    <w:rsid w:val="00AD323A"/>
    <w:rsid w:val="00AD457D"/>
    <w:rsid w:val="00AD4646"/>
    <w:rsid w:val="00AD4DD2"/>
    <w:rsid w:val="00AD6D60"/>
    <w:rsid w:val="00AE1223"/>
    <w:rsid w:val="00AE1FEF"/>
    <w:rsid w:val="00AE3599"/>
    <w:rsid w:val="00AE474E"/>
    <w:rsid w:val="00AE7B4B"/>
    <w:rsid w:val="00AF0AAF"/>
    <w:rsid w:val="00AF682D"/>
    <w:rsid w:val="00AF6CD2"/>
    <w:rsid w:val="00B00EF2"/>
    <w:rsid w:val="00B01FE2"/>
    <w:rsid w:val="00B03CC0"/>
    <w:rsid w:val="00B07633"/>
    <w:rsid w:val="00B1186F"/>
    <w:rsid w:val="00B12AD7"/>
    <w:rsid w:val="00B1608D"/>
    <w:rsid w:val="00B16A52"/>
    <w:rsid w:val="00B16D34"/>
    <w:rsid w:val="00B170CC"/>
    <w:rsid w:val="00B20959"/>
    <w:rsid w:val="00B20B61"/>
    <w:rsid w:val="00B22734"/>
    <w:rsid w:val="00B25ED2"/>
    <w:rsid w:val="00B25FB3"/>
    <w:rsid w:val="00B27281"/>
    <w:rsid w:val="00B276AD"/>
    <w:rsid w:val="00B30524"/>
    <w:rsid w:val="00B33504"/>
    <w:rsid w:val="00B34422"/>
    <w:rsid w:val="00B362E0"/>
    <w:rsid w:val="00B36BD8"/>
    <w:rsid w:val="00B3732A"/>
    <w:rsid w:val="00B4290A"/>
    <w:rsid w:val="00B43485"/>
    <w:rsid w:val="00B45804"/>
    <w:rsid w:val="00B46A52"/>
    <w:rsid w:val="00B47C04"/>
    <w:rsid w:val="00B47DD3"/>
    <w:rsid w:val="00B517BF"/>
    <w:rsid w:val="00B51D7C"/>
    <w:rsid w:val="00B542D5"/>
    <w:rsid w:val="00B56259"/>
    <w:rsid w:val="00B57B67"/>
    <w:rsid w:val="00B618A3"/>
    <w:rsid w:val="00B61C50"/>
    <w:rsid w:val="00B61C82"/>
    <w:rsid w:val="00B6347E"/>
    <w:rsid w:val="00B64DC1"/>
    <w:rsid w:val="00B66902"/>
    <w:rsid w:val="00B6742F"/>
    <w:rsid w:val="00B70146"/>
    <w:rsid w:val="00B715BC"/>
    <w:rsid w:val="00B7250D"/>
    <w:rsid w:val="00B75833"/>
    <w:rsid w:val="00B762F6"/>
    <w:rsid w:val="00B767C4"/>
    <w:rsid w:val="00B7711B"/>
    <w:rsid w:val="00B778F5"/>
    <w:rsid w:val="00B8190B"/>
    <w:rsid w:val="00B862E5"/>
    <w:rsid w:val="00B86F11"/>
    <w:rsid w:val="00B871A1"/>
    <w:rsid w:val="00B913E8"/>
    <w:rsid w:val="00B91980"/>
    <w:rsid w:val="00B927AD"/>
    <w:rsid w:val="00B9302D"/>
    <w:rsid w:val="00B93A4D"/>
    <w:rsid w:val="00B93C70"/>
    <w:rsid w:val="00B93CDB"/>
    <w:rsid w:val="00B95508"/>
    <w:rsid w:val="00B95F53"/>
    <w:rsid w:val="00B966F9"/>
    <w:rsid w:val="00BA5B70"/>
    <w:rsid w:val="00BA7531"/>
    <w:rsid w:val="00BA7A1A"/>
    <w:rsid w:val="00BB0DD1"/>
    <w:rsid w:val="00BB1A69"/>
    <w:rsid w:val="00BB1A91"/>
    <w:rsid w:val="00BB40A6"/>
    <w:rsid w:val="00BB5956"/>
    <w:rsid w:val="00BB720F"/>
    <w:rsid w:val="00BB7C0E"/>
    <w:rsid w:val="00BC12D5"/>
    <w:rsid w:val="00BC1617"/>
    <w:rsid w:val="00BC27CC"/>
    <w:rsid w:val="00BC3C9B"/>
    <w:rsid w:val="00BC3CC4"/>
    <w:rsid w:val="00BC4C33"/>
    <w:rsid w:val="00BD1288"/>
    <w:rsid w:val="00BD157C"/>
    <w:rsid w:val="00BD441C"/>
    <w:rsid w:val="00BD72EB"/>
    <w:rsid w:val="00BE06AE"/>
    <w:rsid w:val="00BE1FAB"/>
    <w:rsid w:val="00BE40D3"/>
    <w:rsid w:val="00BE742E"/>
    <w:rsid w:val="00BF3844"/>
    <w:rsid w:val="00BF4A8C"/>
    <w:rsid w:val="00BF5FC7"/>
    <w:rsid w:val="00BF617B"/>
    <w:rsid w:val="00BF644F"/>
    <w:rsid w:val="00BF6A3F"/>
    <w:rsid w:val="00BF6CB0"/>
    <w:rsid w:val="00BF7E50"/>
    <w:rsid w:val="00C04061"/>
    <w:rsid w:val="00C063BE"/>
    <w:rsid w:val="00C1378F"/>
    <w:rsid w:val="00C228BB"/>
    <w:rsid w:val="00C27DFC"/>
    <w:rsid w:val="00C310D5"/>
    <w:rsid w:val="00C31D8D"/>
    <w:rsid w:val="00C32635"/>
    <w:rsid w:val="00C326C5"/>
    <w:rsid w:val="00C32E8F"/>
    <w:rsid w:val="00C3344B"/>
    <w:rsid w:val="00C35B6C"/>
    <w:rsid w:val="00C35F3A"/>
    <w:rsid w:val="00C36C2F"/>
    <w:rsid w:val="00C40160"/>
    <w:rsid w:val="00C403B4"/>
    <w:rsid w:val="00C41F04"/>
    <w:rsid w:val="00C43601"/>
    <w:rsid w:val="00C44B5D"/>
    <w:rsid w:val="00C44DF9"/>
    <w:rsid w:val="00C44E04"/>
    <w:rsid w:val="00C45480"/>
    <w:rsid w:val="00C45BA6"/>
    <w:rsid w:val="00C527F7"/>
    <w:rsid w:val="00C5308F"/>
    <w:rsid w:val="00C538B2"/>
    <w:rsid w:val="00C56A8D"/>
    <w:rsid w:val="00C56C64"/>
    <w:rsid w:val="00C601FB"/>
    <w:rsid w:val="00C622D9"/>
    <w:rsid w:val="00C62E62"/>
    <w:rsid w:val="00C65683"/>
    <w:rsid w:val="00C66C10"/>
    <w:rsid w:val="00C66FCD"/>
    <w:rsid w:val="00C70F05"/>
    <w:rsid w:val="00C7158C"/>
    <w:rsid w:val="00C72D7F"/>
    <w:rsid w:val="00C734C4"/>
    <w:rsid w:val="00C7418D"/>
    <w:rsid w:val="00C74CC1"/>
    <w:rsid w:val="00C773B1"/>
    <w:rsid w:val="00C777DF"/>
    <w:rsid w:val="00C804B8"/>
    <w:rsid w:val="00C80A70"/>
    <w:rsid w:val="00C81D62"/>
    <w:rsid w:val="00C84978"/>
    <w:rsid w:val="00C90DEB"/>
    <w:rsid w:val="00C91B0E"/>
    <w:rsid w:val="00C95B9C"/>
    <w:rsid w:val="00C95CF6"/>
    <w:rsid w:val="00C95E13"/>
    <w:rsid w:val="00C95F71"/>
    <w:rsid w:val="00C9688E"/>
    <w:rsid w:val="00C971E7"/>
    <w:rsid w:val="00CA0AC7"/>
    <w:rsid w:val="00CA0F28"/>
    <w:rsid w:val="00CA46E7"/>
    <w:rsid w:val="00CA4AC3"/>
    <w:rsid w:val="00CA4E56"/>
    <w:rsid w:val="00CA4F7E"/>
    <w:rsid w:val="00CA6E45"/>
    <w:rsid w:val="00CA75E5"/>
    <w:rsid w:val="00CA7DA9"/>
    <w:rsid w:val="00CB022F"/>
    <w:rsid w:val="00CB32D3"/>
    <w:rsid w:val="00CB4110"/>
    <w:rsid w:val="00CB698C"/>
    <w:rsid w:val="00CB715C"/>
    <w:rsid w:val="00CC0EBA"/>
    <w:rsid w:val="00CC0F80"/>
    <w:rsid w:val="00CC4063"/>
    <w:rsid w:val="00CC4CC5"/>
    <w:rsid w:val="00CC6419"/>
    <w:rsid w:val="00CD092D"/>
    <w:rsid w:val="00CD14A9"/>
    <w:rsid w:val="00CD33FF"/>
    <w:rsid w:val="00CD3B0D"/>
    <w:rsid w:val="00CD787A"/>
    <w:rsid w:val="00CE1336"/>
    <w:rsid w:val="00CE4077"/>
    <w:rsid w:val="00CE5C4B"/>
    <w:rsid w:val="00CF2319"/>
    <w:rsid w:val="00CF287F"/>
    <w:rsid w:val="00CF445E"/>
    <w:rsid w:val="00CF74E1"/>
    <w:rsid w:val="00D01A31"/>
    <w:rsid w:val="00D024BE"/>
    <w:rsid w:val="00D0267B"/>
    <w:rsid w:val="00D03605"/>
    <w:rsid w:val="00D03780"/>
    <w:rsid w:val="00D0544F"/>
    <w:rsid w:val="00D101C6"/>
    <w:rsid w:val="00D13139"/>
    <w:rsid w:val="00D13BAB"/>
    <w:rsid w:val="00D13F45"/>
    <w:rsid w:val="00D1499C"/>
    <w:rsid w:val="00D16A48"/>
    <w:rsid w:val="00D20424"/>
    <w:rsid w:val="00D20442"/>
    <w:rsid w:val="00D21620"/>
    <w:rsid w:val="00D25EC0"/>
    <w:rsid w:val="00D3058C"/>
    <w:rsid w:val="00D31F18"/>
    <w:rsid w:val="00D3663E"/>
    <w:rsid w:val="00D369BE"/>
    <w:rsid w:val="00D4008B"/>
    <w:rsid w:val="00D408F7"/>
    <w:rsid w:val="00D416A5"/>
    <w:rsid w:val="00D44235"/>
    <w:rsid w:val="00D453CE"/>
    <w:rsid w:val="00D45C04"/>
    <w:rsid w:val="00D4622A"/>
    <w:rsid w:val="00D47421"/>
    <w:rsid w:val="00D4766D"/>
    <w:rsid w:val="00D5250F"/>
    <w:rsid w:val="00D52D21"/>
    <w:rsid w:val="00D53622"/>
    <w:rsid w:val="00D548D6"/>
    <w:rsid w:val="00D5599A"/>
    <w:rsid w:val="00D564C8"/>
    <w:rsid w:val="00D57D0F"/>
    <w:rsid w:val="00D60862"/>
    <w:rsid w:val="00D61DDA"/>
    <w:rsid w:val="00D64975"/>
    <w:rsid w:val="00D64D17"/>
    <w:rsid w:val="00D6751A"/>
    <w:rsid w:val="00D67667"/>
    <w:rsid w:val="00D716A8"/>
    <w:rsid w:val="00D73BCA"/>
    <w:rsid w:val="00D74036"/>
    <w:rsid w:val="00D741E4"/>
    <w:rsid w:val="00D74B70"/>
    <w:rsid w:val="00D74EEC"/>
    <w:rsid w:val="00D762DB"/>
    <w:rsid w:val="00D772E1"/>
    <w:rsid w:val="00D80A5E"/>
    <w:rsid w:val="00D81BEB"/>
    <w:rsid w:val="00D84874"/>
    <w:rsid w:val="00D84C1A"/>
    <w:rsid w:val="00D85B17"/>
    <w:rsid w:val="00D86303"/>
    <w:rsid w:val="00D87C34"/>
    <w:rsid w:val="00D906C6"/>
    <w:rsid w:val="00D91BC2"/>
    <w:rsid w:val="00D92DBD"/>
    <w:rsid w:val="00D936DC"/>
    <w:rsid w:val="00D93709"/>
    <w:rsid w:val="00D93978"/>
    <w:rsid w:val="00D948DE"/>
    <w:rsid w:val="00D95D5F"/>
    <w:rsid w:val="00DA0CD4"/>
    <w:rsid w:val="00DA1096"/>
    <w:rsid w:val="00DA1D4A"/>
    <w:rsid w:val="00DA3A36"/>
    <w:rsid w:val="00DA4BCC"/>
    <w:rsid w:val="00DA79ED"/>
    <w:rsid w:val="00DB0CD6"/>
    <w:rsid w:val="00DB2941"/>
    <w:rsid w:val="00DB455C"/>
    <w:rsid w:val="00DB4F85"/>
    <w:rsid w:val="00DB6177"/>
    <w:rsid w:val="00DB70C4"/>
    <w:rsid w:val="00DC01BD"/>
    <w:rsid w:val="00DC2A7B"/>
    <w:rsid w:val="00DC372F"/>
    <w:rsid w:val="00DC3FFC"/>
    <w:rsid w:val="00DC4A33"/>
    <w:rsid w:val="00DC65E2"/>
    <w:rsid w:val="00DD0104"/>
    <w:rsid w:val="00DD0E47"/>
    <w:rsid w:val="00DD0FD1"/>
    <w:rsid w:val="00DD242D"/>
    <w:rsid w:val="00DD3317"/>
    <w:rsid w:val="00DD3F01"/>
    <w:rsid w:val="00DD560B"/>
    <w:rsid w:val="00DD6B9E"/>
    <w:rsid w:val="00DD7531"/>
    <w:rsid w:val="00DD7EEB"/>
    <w:rsid w:val="00DE15FA"/>
    <w:rsid w:val="00DE2931"/>
    <w:rsid w:val="00DE4ED1"/>
    <w:rsid w:val="00DE56DD"/>
    <w:rsid w:val="00DE5CB2"/>
    <w:rsid w:val="00DF043E"/>
    <w:rsid w:val="00DF0CB6"/>
    <w:rsid w:val="00DF2FCF"/>
    <w:rsid w:val="00DF334B"/>
    <w:rsid w:val="00DF3354"/>
    <w:rsid w:val="00DF3790"/>
    <w:rsid w:val="00DF4975"/>
    <w:rsid w:val="00E00C6A"/>
    <w:rsid w:val="00E016EC"/>
    <w:rsid w:val="00E01E07"/>
    <w:rsid w:val="00E03378"/>
    <w:rsid w:val="00E04057"/>
    <w:rsid w:val="00E042FC"/>
    <w:rsid w:val="00E04C20"/>
    <w:rsid w:val="00E05124"/>
    <w:rsid w:val="00E05F92"/>
    <w:rsid w:val="00E06A02"/>
    <w:rsid w:val="00E07565"/>
    <w:rsid w:val="00E10EB0"/>
    <w:rsid w:val="00E11799"/>
    <w:rsid w:val="00E12211"/>
    <w:rsid w:val="00E14184"/>
    <w:rsid w:val="00E14771"/>
    <w:rsid w:val="00E170AA"/>
    <w:rsid w:val="00E2125F"/>
    <w:rsid w:val="00E245DB"/>
    <w:rsid w:val="00E24FA9"/>
    <w:rsid w:val="00E30ABF"/>
    <w:rsid w:val="00E321E7"/>
    <w:rsid w:val="00E3505B"/>
    <w:rsid w:val="00E369DF"/>
    <w:rsid w:val="00E37214"/>
    <w:rsid w:val="00E37F17"/>
    <w:rsid w:val="00E41BF0"/>
    <w:rsid w:val="00E42999"/>
    <w:rsid w:val="00E42DE7"/>
    <w:rsid w:val="00E42EDE"/>
    <w:rsid w:val="00E44834"/>
    <w:rsid w:val="00E44DED"/>
    <w:rsid w:val="00E4720E"/>
    <w:rsid w:val="00E47824"/>
    <w:rsid w:val="00E50332"/>
    <w:rsid w:val="00E50728"/>
    <w:rsid w:val="00E5176A"/>
    <w:rsid w:val="00E51C4A"/>
    <w:rsid w:val="00E51ECC"/>
    <w:rsid w:val="00E521BB"/>
    <w:rsid w:val="00E539E2"/>
    <w:rsid w:val="00E53AD9"/>
    <w:rsid w:val="00E53BC1"/>
    <w:rsid w:val="00E5668D"/>
    <w:rsid w:val="00E57778"/>
    <w:rsid w:val="00E60401"/>
    <w:rsid w:val="00E60BA8"/>
    <w:rsid w:val="00E66C76"/>
    <w:rsid w:val="00E70DCD"/>
    <w:rsid w:val="00E711A2"/>
    <w:rsid w:val="00E7251C"/>
    <w:rsid w:val="00E72B1C"/>
    <w:rsid w:val="00E7417E"/>
    <w:rsid w:val="00E74684"/>
    <w:rsid w:val="00E8145C"/>
    <w:rsid w:val="00E82B17"/>
    <w:rsid w:val="00E82EE9"/>
    <w:rsid w:val="00E85E46"/>
    <w:rsid w:val="00E87714"/>
    <w:rsid w:val="00E90C5D"/>
    <w:rsid w:val="00E91AE1"/>
    <w:rsid w:val="00E91BE7"/>
    <w:rsid w:val="00E93F48"/>
    <w:rsid w:val="00E94D25"/>
    <w:rsid w:val="00E96780"/>
    <w:rsid w:val="00EA3340"/>
    <w:rsid w:val="00EA3AD6"/>
    <w:rsid w:val="00EA4EF7"/>
    <w:rsid w:val="00EA50CE"/>
    <w:rsid w:val="00EA6163"/>
    <w:rsid w:val="00EA63B3"/>
    <w:rsid w:val="00EB0169"/>
    <w:rsid w:val="00EB1C7C"/>
    <w:rsid w:val="00EB3A13"/>
    <w:rsid w:val="00EB4627"/>
    <w:rsid w:val="00EB546A"/>
    <w:rsid w:val="00EB6D14"/>
    <w:rsid w:val="00EC0742"/>
    <w:rsid w:val="00EC1300"/>
    <w:rsid w:val="00EC296A"/>
    <w:rsid w:val="00EC3141"/>
    <w:rsid w:val="00EC3326"/>
    <w:rsid w:val="00EC500F"/>
    <w:rsid w:val="00ED3FEE"/>
    <w:rsid w:val="00ED41D2"/>
    <w:rsid w:val="00ED4566"/>
    <w:rsid w:val="00ED6D95"/>
    <w:rsid w:val="00ED7E57"/>
    <w:rsid w:val="00EE017B"/>
    <w:rsid w:val="00EE13B7"/>
    <w:rsid w:val="00EE3ACC"/>
    <w:rsid w:val="00EE685E"/>
    <w:rsid w:val="00EE7036"/>
    <w:rsid w:val="00EE7FDB"/>
    <w:rsid w:val="00EF0A64"/>
    <w:rsid w:val="00EF29A4"/>
    <w:rsid w:val="00EF3068"/>
    <w:rsid w:val="00EF32E3"/>
    <w:rsid w:val="00EF3A7C"/>
    <w:rsid w:val="00EF5913"/>
    <w:rsid w:val="00EF59A5"/>
    <w:rsid w:val="00EF5C86"/>
    <w:rsid w:val="00EF5E09"/>
    <w:rsid w:val="00EF7B48"/>
    <w:rsid w:val="00F00BB1"/>
    <w:rsid w:val="00F00DCA"/>
    <w:rsid w:val="00F01573"/>
    <w:rsid w:val="00F02CB4"/>
    <w:rsid w:val="00F02DE9"/>
    <w:rsid w:val="00F03A25"/>
    <w:rsid w:val="00F05FE9"/>
    <w:rsid w:val="00F07A81"/>
    <w:rsid w:val="00F07F13"/>
    <w:rsid w:val="00F106C6"/>
    <w:rsid w:val="00F124E4"/>
    <w:rsid w:val="00F126F5"/>
    <w:rsid w:val="00F13706"/>
    <w:rsid w:val="00F13715"/>
    <w:rsid w:val="00F1375A"/>
    <w:rsid w:val="00F13E5B"/>
    <w:rsid w:val="00F15316"/>
    <w:rsid w:val="00F15363"/>
    <w:rsid w:val="00F15C93"/>
    <w:rsid w:val="00F16C12"/>
    <w:rsid w:val="00F20E75"/>
    <w:rsid w:val="00F211A5"/>
    <w:rsid w:val="00F23925"/>
    <w:rsid w:val="00F2451D"/>
    <w:rsid w:val="00F24747"/>
    <w:rsid w:val="00F31DB9"/>
    <w:rsid w:val="00F40969"/>
    <w:rsid w:val="00F417CC"/>
    <w:rsid w:val="00F468FC"/>
    <w:rsid w:val="00F47072"/>
    <w:rsid w:val="00F47839"/>
    <w:rsid w:val="00F523F1"/>
    <w:rsid w:val="00F534E8"/>
    <w:rsid w:val="00F54ED0"/>
    <w:rsid w:val="00F54EEE"/>
    <w:rsid w:val="00F56DFB"/>
    <w:rsid w:val="00F57411"/>
    <w:rsid w:val="00F57D5C"/>
    <w:rsid w:val="00F60ADE"/>
    <w:rsid w:val="00F6240F"/>
    <w:rsid w:val="00F62452"/>
    <w:rsid w:val="00F6247F"/>
    <w:rsid w:val="00F62536"/>
    <w:rsid w:val="00F62664"/>
    <w:rsid w:val="00F62830"/>
    <w:rsid w:val="00F62BD6"/>
    <w:rsid w:val="00F62DE3"/>
    <w:rsid w:val="00F64712"/>
    <w:rsid w:val="00F65719"/>
    <w:rsid w:val="00F7027E"/>
    <w:rsid w:val="00F7285D"/>
    <w:rsid w:val="00F73186"/>
    <w:rsid w:val="00F75878"/>
    <w:rsid w:val="00F77484"/>
    <w:rsid w:val="00F77E17"/>
    <w:rsid w:val="00F81CCE"/>
    <w:rsid w:val="00F81D3F"/>
    <w:rsid w:val="00F81EE7"/>
    <w:rsid w:val="00F832CB"/>
    <w:rsid w:val="00F83C7E"/>
    <w:rsid w:val="00F83F55"/>
    <w:rsid w:val="00F84951"/>
    <w:rsid w:val="00F849FF"/>
    <w:rsid w:val="00F90797"/>
    <w:rsid w:val="00F96788"/>
    <w:rsid w:val="00F97368"/>
    <w:rsid w:val="00F9785E"/>
    <w:rsid w:val="00FA048B"/>
    <w:rsid w:val="00FA3875"/>
    <w:rsid w:val="00FA46E0"/>
    <w:rsid w:val="00FA503B"/>
    <w:rsid w:val="00FA597A"/>
    <w:rsid w:val="00FA759A"/>
    <w:rsid w:val="00FB2ECB"/>
    <w:rsid w:val="00FB310E"/>
    <w:rsid w:val="00FB4D86"/>
    <w:rsid w:val="00FB734E"/>
    <w:rsid w:val="00FC0192"/>
    <w:rsid w:val="00FC059C"/>
    <w:rsid w:val="00FC490E"/>
    <w:rsid w:val="00FC5E8D"/>
    <w:rsid w:val="00FD0176"/>
    <w:rsid w:val="00FD0B31"/>
    <w:rsid w:val="00FD12C1"/>
    <w:rsid w:val="00FD1411"/>
    <w:rsid w:val="00FD1FAB"/>
    <w:rsid w:val="00FD2235"/>
    <w:rsid w:val="00FD295C"/>
    <w:rsid w:val="00FD4F67"/>
    <w:rsid w:val="00FE1BD6"/>
    <w:rsid w:val="00FE43F8"/>
    <w:rsid w:val="00FE484F"/>
    <w:rsid w:val="00FE49BE"/>
    <w:rsid w:val="00FF25A3"/>
    <w:rsid w:val="00FF3733"/>
    <w:rsid w:val="00FF450F"/>
    <w:rsid w:val="00FF5C58"/>
    <w:rsid w:val="00FF6704"/>
    <w:rsid w:val="00FF6A77"/>
    <w:rsid w:val="00FF76CE"/>
    <w:rsid w:val="00FF7A2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01088"/>
    <w:pPr>
      <w:ind w:hanging="709"/>
    </w:pPr>
  </w:style>
  <w:style w:type="paragraph" w:styleId="Heading1">
    <w:name w:val="heading 1"/>
    <w:basedOn w:val="Normal"/>
    <w:next w:val="Normal"/>
    <w:qFormat/>
    <w:rsid w:val="002959CC"/>
    <w:pPr>
      <w:keepNext/>
      <w:jc w:val="both"/>
      <w:outlineLvl w:val="0"/>
    </w:pPr>
    <w:rPr>
      <w:rFonts w:ascii="Arial Mon" w:hAnsi="Arial Mon"/>
      <w:sz w:val="24"/>
    </w:rPr>
  </w:style>
  <w:style w:type="paragraph" w:styleId="Heading2">
    <w:name w:val="heading 2"/>
    <w:basedOn w:val="Normal"/>
    <w:next w:val="Normal"/>
    <w:qFormat/>
    <w:rsid w:val="00DA1096"/>
    <w:pPr>
      <w:keepNext/>
      <w:ind w:firstLine="720"/>
      <w:jc w:val="both"/>
      <w:outlineLvl w:val="1"/>
    </w:pPr>
    <w:rPr>
      <w:rFonts w:ascii="Arial Mon" w:hAnsi="Arial Mon"/>
      <w:sz w:val="24"/>
    </w:rPr>
  </w:style>
  <w:style w:type="paragraph" w:styleId="Heading3">
    <w:name w:val="heading 3"/>
    <w:basedOn w:val="Normal"/>
    <w:next w:val="Normal"/>
    <w:qFormat/>
    <w:rsid w:val="00DA1096"/>
    <w:pPr>
      <w:keepNext/>
      <w:spacing w:before="240" w:after="60"/>
      <w:outlineLvl w:val="2"/>
    </w:pPr>
    <w:rPr>
      <w:rFonts w:ascii="Arial" w:hAnsi="Arial" w:cs="Arial"/>
      <w:b/>
      <w:bCs/>
      <w:sz w:val="26"/>
      <w:szCs w:val="26"/>
    </w:rPr>
  </w:style>
  <w:style w:type="paragraph" w:styleId="Heading4">
    <w:name w:val="heading 4"/>
    <w:basedOn w:val="Normal"/>
    <w:next w:val="Normal"/>
    <w:qFormat/>
    <w:rsid w:val="002959CC"/>
    <w:pPr>
      <w:keepNext/>
      <w:spacing w:before="240" w:after="60"/>
      <w:outlineLvl w:val="3"/>
    </w:pPr>
    <w:rPr>
      <w:b/>
      <w:bCs/>
      <w:sz w:val="28"/>
      <w:szCs w:val="28"/>
    </w:rPr>
  </w:style>
  <w:style w:type="paragraph" w:styleId="Heading5">
    <w:name w:val="heading 5"/>
    <w:basedOn w:val="Normal"/>
    <w:next w:val="Normal"/>
    <w:qFormat/>
    <w:rsid w:val="00DA1096"/>
    <w:pPr>
      <w:keepNext/>
      <w:ind w:firstLine="567"/>
      <w:jc w:val="both"/>
      <w:outlineLvl w:val="4"/>
    </w:pPr>
    <w:rPr>
      <w:rFonts w:ascii="Arial Mon" w:hAnsi="Arial Mon"/>
      <w:b/>
      <w:sz w:val="24"/>
    </w:rPr>
  </w:style>
  <w:style w:type="paragraph" w:styleId="Heading6">
    <w:name w:val="heading 6"/>
    <w:basedOn w:val="Normal"/>
    <w:next w:val="Normal"/>
    <w:qFormat/>
    <w:rsid w:val="00DA1096"/>
    <w:pPr>
      <w:keepNext/>
      <w:ind w:firstLine="1134"/>
      <w:jc w:val="both"/>
      <w:outlineLvl w:val="5"/>
    </w:pPr>
    <w:rPr>
      <w:rFonts w:ascii="Arial Mon" w:hAnsi="Arial Mon"/>
      <w:sz w:val="24"/>
    </w:rPr>
  </w:style>
  <w:style w:type="paragraph" w:styleId="Heading7">
    <w:name w:val="heading 7"/>
    <w:basedOn w:val="Normal"/>
    <w:next w:val="Normal"/>
    <w:qFormat/>
    <w:rsid w:val="00DA1096"/>
    <w:pPr>
      <w:keepNext/>
      <w:jc w:val="both"/>
      <w:outlineLvl w:val="6"/>
    </w:pPr>
    <w:rPr>
      <w:rFonts w:ascii="Arial Mon" w:hAnsi="Arial Mon"/>
      <w:b/>
      <w:sz w:val="24"/>
    </w:rPr>
  </w:style>
  <w:style w:type="paragraph" w:styleId="Heading8">
    <w:name w:val="heading 8"/>
    <w:basedOn w:val="Normal"/>
    <w:next w:val="Normal"/>
    <w:qFormat/>
    <w:rsid w:val="00DA1096"/>
    <w:pPr>
      <w:keepNext/>
      <w:jc w:val="center"/>
      <w:outlineLvl w:val="7"/>
    </w:pPr>
    <w:rPr>
      <w:rFonts w:ascii="NewtonCTT" w:hAnsi="NewtonCTT"/>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560EF5"/>
    <w:pPr>
      <w:jc w:val="center"/>
    </w:pPr>
    <w:rPr>
      <w:rFonts w:ascii="Arial Mon" w:hAnsi="Arial Mon"/>
      <w:b/>
      <w:sz w:val="24"/>
    </w:rPr>
  </w:style>
  <w:style w:type="paragraph" w:styleId="BodyTextIndent">
    <w:name w:val="Body Text Indent"/>
    <w:basedOn w:val="Normal"/>
    <w:link w:val="BodyTextIndentChar"/>
    <w:rsid w:val="00560EF5"/>
    <w:pPr>
      <w:ind w:left="1440" w:hanging="731"/>
      <w:jc w:val="both"/>
    </w:pPr>
    <w:rPr>
      <w:rFonts w:ascii="Arial Mon" w:hAnsi="Arial Mon"/>
      <w:sz w:val="24"/>
    </w:rPr>
  </w:style>
  <w:style w:type="character" w:styleId="FootnoteReference">
    <w:name w:val="footnote reference"/>
    <w:semiHidden/>
    <w:rsid w:val="00560EF5"/>
    <w:rPr>
      <w:vertAlign w:val="superscript"/>
    </w:rPr>
  </w:style>
  <w:style w:type="paragraph" w:styleId="FootnoteText">
    <w:name w:val="footnote text"/>
    <w:basedOn w:val="Normal"/>
    <w:semiHidden/>
    <w:rsid w:val="00560EF5"/>
  </w:style>
  <w:style w:type="paragraph" w:customStyle="1" w:styleId="Outline">
    <w:name w:val="Outline"/>
    <w:basedOn w:val="Normal"/>
    <w:rsid w:val="002959CC"/>
    <w:pPr>
      <w:spacing w:before="240"/>
    </w:pPr>
    <w:rPr>
      <w:kern w:val="28"/>
      <w:sz w:val="24"/>
    </w:rPr>
  </w:style>
  <w:style w:type="paragraph" w:customStyle="1" w:styleId="TOCNumber1">
    <w:name w:val="TOC Number1"/>
    <w:basedOn w:val="Heading4"/>
    <w:autoRedefine/>
    <w:rsid w:val="002959CC"/>
    <w:pPr>
      <w:keepNext w:val="0"/>
      <w:spacing w:before="120" w:after="120"/>
      <w:outlineLvl w:val="9"/>
    </w:pPr>
    <w:rPr>
      <w:bCs w:val="0"/>
      <w:sz w:val="24"/>
      <w:szCs w:val="20"/>
    </w:rPr>
  </w:style>
  <w:style w:type="paragraph" w:styleId="List">
    <w:name w:val="List"/>
    <w:aliases w:val="1. List"/>
    <w:basedOn w:val="Normal"/>
    <w:rsid w:val="002959CC"/>
    <w:pPr>
      <w:spacing w:before="120" w:after="120"/>
      <w:ind w:left="1440"/>
      <w:jc w:val="both"/>
    </w:pPr>
    <w:rPr>
      <w:sz w:val="24"/>
    </w:rPr>
  </w:style>
  <w:style w:type="paragraph" w:styleId="BodyText2">
    <w:name w:val="Body Text 2"/>
    <w:basedOn w:val="Normal"/>
    <w:rsid w:val="008A42C1"/>
    <w:pPr>
      <w:spacing w:after="120" w:line="480" w:lineRule="auto"/>
    </w:pPr>
  </w:style>
  <w:style w:type="paragraph" w:styleId="Footer">
    <w:name w:val="footer"/>
    <w:basedOn w:val="Normal"/>
    <w:rsid w:val="00313B0D"/>
    <w:pPr>
      <w:tabs>
        <w:tab w:val="center" w:pos="4320"/>
        <w:tab w:val="right" w:pos="8640"/>
      </w:tabs>
    </w:pPr>
    <w:rPr>
      <w:rFonts w:ascii="Arial Mon" w:hAnsi="Arial Mon"/>
      <w:sz w:val="22"/>
    </w:rPr>
  </w:style>
  <w:style w:type="paragraph" w:customStyle="1" w:styleId="i">
    <w:name w:val="(i)"/>
    <w:basedOn w:val="Normal"/>
    <w:rsid w:val="00313B0D"/>
    <w:pPr>
      <w:suppressAutoHyphens/>
      <w:jc w:val="both"/>
    </w:pPr>
    <w:rPr>
      <w:rFonts w:ascii="Tms Rmn" w:hAnsi="Tms Rmn"/>
      <w:sz w:val="24"/>
    </w:rPr>
  </w:style>
  <w:style w:type="paragraph" w:styleId="Subtitle">
    <w:name w:val="Subtitle"/>
    <w:basedOn w:val="Normal"/>
    <w:qFormat/>
    <w:rsid w:val="00313B0D"/>
    <w:pPr>
      <w:jc w:val="center"/>
    </w:pPr>
    <w:rPr>
      <w:b/>
      <w:sz w:val="44"/>
    </w:rPr>
  </w:style>
  <w:style w:type="paragraph" w:styleId="BodyText">
    <w:name w:val="Body Text"/>
    <w:basedOn w:val="Normal"/>
    <w:rsid w:val="00DA1096"/>
    <w:pPr>
      <w:spacing w:after="120"/>
    </w:pPr>
  </w:style>
  <w:style w:type="paragraph" w:styleId="BodyTextIndent2">
    <w:name w:val="Body Text Indent 2"/>
    <w:basedOn w:val="Normal"/>
    <w:rsid w:val="00DA1096"/>
    <w:pPr>
      <w:ind w:left="1276" w:hanging="570"/>
      <w:jc w:val="both"/>
    </w:pPr>
    <w:rPr>
      <w:rFonts w:ascii="Arial Mon" w:hAnsi="Arial Mon"/>
      <w:sz w:val="22"/>
    </w:rPr>
  </w:style>
  <w:style w:type="paragraph" w:styleId="BlockText">
    <w:name w:val="Block Text"/>
    <w:basedOn w:val="Normal"/>
    <w:rsid w:val="00DA1096"/>
    <w:pPr>
      <w:ind w:left="567" w:right="332"/>
      <w:jc w:val="both"/>
    </w:pPr>
    <w:rPr>
      <w:rFonts w:ascii="Arial Mon" w:hAnsi="Arial Mon"/>
      <w:sz w:val="22"/>
    </w:rPr>
  </w:style>
  <w:style w:type="paragraph" w:styleId="Caption">
    <w:name w:val="caption"/>
    <w:basedOn w:val="Normal"/>
    <w:next w:val="Normal"/>
    <w:qFormat/>
    <w:rsid w:val="00DA1096"/>
    <w:pPr>
      <w:spacing w:before="120" w:after="120"/>
    </w:pPr>
    <w:rPr>
      <w:rFonts w:ascii="Arial Mon" w:hAnsi="Arial Mon"/>
      <w:b/>
      <w:sz w:val="22"/>
    </w:rPr>
  </w:style>
  <w:style w:type="character" w:styleId="PageNumber">
    <w:name w:val="page number"/>
    <w:basedOn w:val="DefaultParagraphFont"/>
    <w:rsid w:val="00DA1096"/>
  </w:style>
  <w:style w:type="paragraph" w:customStyle="1" w:styleId="Style1">
    <w:name w:val="Style1"/>
    <w:basedOn w:val="FootnoteText"/>
    <w:rsid w:val="00DA1096"/>
    <w:pPr>
      <w:jc w:val="both"/>
    </w:pPr>
    <w:rPr>
      <w:rFonts w:ascii="Arial Mon" w:hAnsi="Arial Mon"/>
      <w:sz w:val="22"/>
    </w:rPr>
  </w:style>
  <w:style w:type="paragraph" w:styleId="Header">
    <w:name w:val="header"/>
    <w:basedOn w:val="Normal"/>
    <w:rsid w:val="00DA1096"/>
    <w:pPr>
      <w:tabs>
        <w:tab w:val="center" w:pos="4320"/>
        <w:tab w:val="right" w:pos="8640"/>
      </w:tabs>
    </w:pPr>
  </w:style>
  <w:style w:type="paragraph" w:styleId="BodyText3">
    <w:name w:val="Body Text 3"/>
    <w:basedOn w:val="Normal"/>
    <w:rsid w:val="00DA1096"/>
    <w:rPr>
      <w:rFonts w:ascii="NewtonCTT" w:hAnsi="NewtonCTT"/>
      <w:sz w:val="21"/>
    </w:rPr>
  </w:style>
  <w:style w:type="character" w:styleId="Hyperlink">
    <w:name w:val="Hyperlink"/>
    <w:rsid w:val="00D52D21"/>
    <w:rPr>
      <w:color w:val="0000FF"/>
      <w:u w:val="single"/>
    </w:rPr>
  </w:style>
  <w:style w:type="paragraph" w:styleId="BalloonText">
    <w:name w:val="Balloon Text"/>
    <w:basedOn w:val="Normal"/>
    <w:link w:val="BalloonTextChar"/>
    <w:rsid w:val="00FD2235"/>
    <w:rPr>
      <w:rFonts w:ascii="Tahoma" w:hAnsi="Tahoma"/>
      <w:sz w:val="16"/>
      <w:szCs w:val="16"/>
    </w:rPr>
  </w:style>
  <w:style w:type="character" w:customStyle="1" w:styleId="BalloonTextChar">
    <w:name w:val="Balloon Text Char"/>
    <w:link w:val="BalloonText"/>
    <w:rsid w:val="00FD2235"/>
    <w:rPr>
      <w:rFonts w:ascii="Tahoma" w:hAnsi="Tahoma" w:cs="Tahoma"/>
      <w:sz w:val="16"/>
      <w:szCs w:val="16"/>
    </w:rPr>
  </w:style>
  <w:style w:type="paragraph" w:styleId="ListParagraph">
    <w:name w:val="List Paragraph"/>
    <w:basedOn w:val="Normal"/>
    <w:uiPriority w:val="34"/>
    <w:qFormat/>
    <w:rsid w:val="00AD0E94"/>
    <w:pPr>
      <w:ind w:left="720"/>
    </w:pPr>
  </w:style>
  <w:style w:type="paragraph" w:styleId="EndnoteText">
    <w:name w:val="endnote text"/>
    <w:basedOn w:val="Normal"/>
    <w:link w:val="EndnoteTextChar"/>
    <w:rsid w:val="007851A4"/>
  </w:style>
  <w:style w:type="character" w:customStyle="1" w:styleId="EndnoteTextChar">
    <w:name w:val="Endnote Text Char"/>
    <w:basedOn w:val="DefaultParagraphFont"/>
    <w:link w:val="EndnoteText"/>
    <w:rsid w:val="007851A4"/>
  </w:style>
  <w:style w:type="character" w:styleId="EndnoteReference">
    <w:name w:val="endnote reference"/>
    <w:rsid w:val="007851A4"/>
    <w:rPr>
      <w:vertAlign w:val="superscript"/>
    </w:rPr>
  </w:style>
  <w:style w:type="character" w:styleId="CommentReference">
    <w:name w:val="annotation reference"/>
    <w:rsid w:val="00CB698C"/>
    <w:rPr>
      <w:sz w:val="16"/>
      <w:szCs w:val="16"/>
    </w:rPr>
  </w:style>
  <w:style w:type="paragraph" w:styleId="CommentText">
    <w:name w:val="annotation text"/>
    <w:basedOn w:val="Normal"/>
    <w:link w:val="CommentTextChar"/>
    <w:rsid w:val="00CB698C"/>
  </w:style>
  <w:style w:type="character" w:customStyle="1" w:styleId="CommentTextChar">
    <w:name w:val="Comment Text Char"/>
    <w:basedOn w:val="DefaultParagraphFont"/>
    <w:link w:val="CommentText"/>
    <w:rsid w:val="00CB698C"/>
  </w:style>
  <w:style w:type="paragraph" w:styleId="CommentSubject">
    <w:name w:val="annotation subject"/>
    <w:basedOn w:val="CommentText"/>
    <w:next w:val="CommentText"/>
    <w:link w:val="CommentSubjectChar"/>
    <w:rsid w:val="00CB698C"/>
    <w:rPr>
      <w:b/>
      <w:bCs/>
    </w:rPr>
  </w:style>
  <w:style w:type="character" w:customStyle="1" w:styleId="CommentSubjectChar">
    <w:name w:val="Comment Subject Char"/>
    <w:link w:val="CommentSubject"/>
    <w:rsid w:val="00CB698C"/>
    <w:rPr>
      <w:b/>
      <w:bCs/>
    </w:rPr>
  </w:style>
  <w:style w:type="character" w:styleId="Strong">
    <w:name w:val="Strong"/>
    <w:qFormat/>
    <w:rsid w:val="00081A24"/>
    <w:rPr>
      <w:b/>
      <w:bCs/>
    </w:rPr>
  </w:style>
  <w:style w:type="character" w:styleId="LineNumber">
    <w:name w:val="line number"/>
    <w:basedOn w:val="DefaultParagraphFont"/>
    <w:rsid w:val="00423E5F"/>
  </w:style>
  <w:style w:type="table" w:styleId="TableGrid">
    <w:name w:val="Table Grid"/>
    <w:basedOn w:val="TableNormal"/>
    <w:rsid w:val="00EB016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odyTextIndentChar">
    <w:name w:val="Body Text Indent Char"/>
    <w:link w:val="BodyTextIndent"/>
    <w:rsid w:val="00EB0169"/>
    <w:rPr>
      <w:rFonts w:ascii="Arial Mon" w:hAnsi="Arial Mon"/>
      <w:sz w:val="24"/>
    </w:rPr>
  </w:style>
  <w:style w:type="paragraph" w:styleId="Revision">
    <w:name w:val="Revision"/>
    <w:hidden/>
    <w:uiPriority w:val="99"/>
    <w:semiHidden/>
    <w:rsid w:val="00A9594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procurement.mn"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e-procurement.mn"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EC9A6F-3362-4373-A877-E6CB7EB5D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68</Pages>
  <Words>19242</Words>
  <Characters>109682</Characters>
  <Application>Microsoft Office Word</Application>
  <DocSecurity>0</DocSecurity>
  <Lines>914</Lines>
  <Paragraphs>257</Paragraphs>
  <ScaleCrop>false</ScaleCrop>
  <HeadingPairs>
    <vt:vector size="2" baseType="variant">
      <vt:variant>
        <vt:lpstr>Title</vt:lpstr>
      </vt:variant>
      <vt:variant>
        <vt:i4>1</vt:i4>
      </vt:variant>
    </vt:vector>
  </HeadingPairs>
  <TitlesOfParts>
    <vt:vector size="1" baseType="lpstr">
      <vt:lpstr>ХОЁРДУГААР БҮЛЭГ</vt:lpstr>
    </vt:vector>
  </TitlesOfParts>
  <Company>MOFE</Company>
  <LinksUpToDate>false</LinksUpToDate>
  <CharactersWithSpaces>128667</CharactersWithSpaces>
  <SharedDoc>false</SharedDoc>
  <HLinks>
    <vt:vector size="12" baseType="variant">
      <vt:variant>
        <vt:i4>1179741</vt:i4>
      </vt:variant>
      <vt:variant>
        <vt:i4>3</vt:i4>
      </vt:variant>
      <vt:variant>
        <vt:i4>0</vt:i4>
      </vt:variant>
      <vt:variant>
        <vt:i4>5</vt:i4>
      </vt:variant>
      <vt:variant>
        <vt:lpwstr>http://www.e-procurement.mn/</vt:lpwstr>
      </vt:variant>
      <vt:variant>
        <vt:lpwstr/>
      </vt:variant>
      <vt:variant>
        <vt:i4>1179741</vt:i4>
      </vt:variant>
      <vt:variant>
        <vt:i4>0</vt:i4>
      </vt:variant>
      <vt:variant>
        <vt:i4>0</vt:i4>
      </vt:variant>
      <vt:variant>
        <vt:i4>5</vt:i4>
      </vt:variant>
      <vt:variant>
        <vt:lpwstr>http://www.e-procurement.mn/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ХОЁРДУГААР БҮЛЭГ</dc:title>
  <dc:subject/>
  <dc:creator>erdenebalsuren</dc:creator>
  <cp:keywords/>
  <dc:description/>
  <cp:lastModifiedBy>Батзул Цэдэнбал</cp:lastModifiedBy>
  <cp:revision>30</cp:revision>
  <cp:lastPrinted>2012-11-27T08:18:00Z</cp:lastPrinted>
  <dcterms:created xsi:type="dcterms:W3CDTF">2012-11-22T02:44:00Z</dcterms:created>
  <dcterms:modified xsi:type="dcterms:W3CDTF">2013-11-19T06:34:00Z</dcterms:modified>
</cp:coreProperties>
</file>